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182"/>
        <w:gridCol w:w="1527"/>
        <w:gridCol w:w="877"/>
        <w:gridCol w:w="1658"/>
        <w:gridCol w:w="1582"/>
        <w:gridCol w:w="1555"/>
        <w:gridCol w:w="2953"/>
      </w:tblGrid>
      <w:tr w14:paraId="286F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1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10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eastAsia="黑体" w:cs="黑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黑体"/>
                <w:bCs/>
                <w:color w:val="auto"/>
                <w:kern w:val="0"/>
                <w:sz w:val="28"/>
                <w:szCs w:val="28"/>
              </w:rPr>
              <w:t>附件</w:t>
            </w:r>
            <w:r>
              <w:rPr>
                <w:rFonts w:hint="eastAsia" w:ascii="黑体" w:eastAsia="黑体" w:cs="黑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  <w:p w14:paraId="1636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eastAsia="方正小标宋简体" w:cs="方正小标宋简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温州国际贸易集团</w:t>
            </w:r>
            <w:bookmarkStart w:id="0" w:name="_GoBack"/>
            <w:bookmarkEnd w:id="0"/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有限公司</w:t>
            </w:r>
          </w:p>
          <w:p w14:paraId="50570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eastAsia="方正小标宋简体" w:cs="方正小标宋简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2026年度第一批招聘劳务派遣人员一览表</w:t>
            </w:r>
          </w:p>
          <w:p w14:paraId="1A44CC6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2E61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01F6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DC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0F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F8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招聘</w:t>
            </w:r>
          </w:p>
          <w:p w14:paraId="7B21F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7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0E04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岗  位  要  求</w:t>
            </w:r>
          </w:p>
        </w:tc>
      </w:tr>
      <w:tr w14:paraId="6ED9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9B104"/>
        </w:tc>
        <w:tc>
          <w:tcPr>
            <w:tcW w:w="2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B6EB5"/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14BD3"/>
        </w:tc>
        <w:tc>
          <w:tcPr>
            <w:tcW w:w="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3053F"/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F1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出生</w:t>
            </w:r>
          </w:p>
          <w:p w14:paraId="2363E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年限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BA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学历</w:t>
            </w:r>
          </w:p>
          <w:p w14:paraId="205DA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4D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2D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其他要求</w:t>
            </w:r>
          </w:p>
        </w:tc>
      </w:tr>
      <w:tr w14:paraId="63ED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0BBC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D216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温州现代温享国际</w:t>
            </w:r>
          </w:p>
          <w:p w14:paraId="0F47A78E">
            <w:pPr>
              <w:widowControl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商贸服务有限公司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72C29">
            <w:pPr>
              <w:widowControl/>
              <w:spacing w:line="260" w:lineRule="exact"/>
              <w:jc w:val="center"/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业务员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DE3D2">
            <w:pPr>
              <w:widowControl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1EE5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1981年1月1日以后出生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1553F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大专及以上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FDDB5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96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0"/>
                <w:szCs w:val="20"/>
                <w:lang w:val="en-US" w:eastAsia="zh-CN"/>
              </w:rPr>
              <w:t>年出口业务额达200万美元及以上</w:t>
            </w:r>
          </w:p>
        </w:tc>
      </w:tr>
      <w:tr w14:paraId="40BB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5226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D40A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温州现代温享国际</w:t>
            </w:r>
          </w:p>
          <w:p w14:paraId="13C84E1F">
            <w:pPr>
              <w:widowControl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商贸服务有限公司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BC9D5">
            <w:pPr>
              <w:widowControl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业务员（助理）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906E5">
            <w:pPr>
              <w:widowControl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9F1B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1986年1月1日以后出生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620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高中及以上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CFE1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28F48">
            <w:pPr>
              <w:widowControl/>
              <w:spacing w:line="260" w:lineRule="exac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具有3年及以上工作经历，及3年及以上相关展会参展经历，可放宽条件要求。</w:t>
            </w:r>
          </w:p>
        </w:tc>
      </w:tr>
      <w:tr w14:paraId="445F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3A90B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05F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温州现代温享国际</w:t>
            </w:r>
          </w:p>
          <w:p w14:paraId="139CD6D5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商贸服务有限公司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257C2">
            <w:pPr>
              <w:widowControl/>
              <w:spacing w:line="260" w:lineRule="exact"/>
              <w:rPr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业务员（助理）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C1672"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705E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1981年1月1日以后出生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7088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85A2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专业不限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5306E"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具有5年及以上工作经历</w:t>
            </w:r>
          </w:p>
        </w:tc>
      </w:tr>
      <w:tr w14:paraId="283A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2978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537C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温州现代温享国际</w:t>
            </w:r>
          </w:p>
          <w:p w14:paraId="01F43752">
            <w:pPr>
              <w:widowControl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商贸服务有限公司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DA31D">
            <w:pPr>
              <w:widowControl/>
              <w:spacing w:line="260" w:lineRule="exact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业务员（助理）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B4240">
            <w:pPr>
              <w:widowControl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9B82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1976年1月1日以后出生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0297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高中及以上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C67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BE402">
            <w:pPr>
              <w:widowControl/>
              <w:spacing w:line="260" w:lineRule="exac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具有7年及以上工作经历；具备中级职称及以上者，且年出口业务额达100万美元及以上，可放宽条件要求。</w:t>
            </w:r>
          </w:p>
        </w:tc>
      </w:tr>
      <w:tr w14:paraId="1290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476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E42F7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温州市土产畜产品</w:t>
            </w:r>
          </w:p>
          <w:p w14:paraId="2B21B3A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对外贸易有限公司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53F21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业务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员（助理）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5AE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68A31"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年1月1日以后出生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5B846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大学及以上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FF827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BA4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2年及以上工作经历</w:t>
            </w:r>
          </w:p>
        </w:tc>
      </w:tr>
    </w:tbl>
    <w:p w14:paraId="0B2C7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firstLine="630" w:firstLineChars="300"/>
        <w:textAlignment w:val="auto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微软雅黑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E77C739-3849-478E-A42D-2AC34EE68E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7DB639D-D145-44B4-B8B4-4C03115950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7DE1E06"/>
    <w:rsid w:val="1B5E5A9A"/>
    <w:rsid w:val="2CEE2BF8"/>
    <w:rsid w:val="2D264C3C"/>
    <w:rsid w:val="3799411F"/>
    <w:rsid w:val="37EC6DED"/>
    <w:rsid w:val="5C002E58"/>
    <w:rsid w:val="6BBE0688"/>
    <w:rsid w:val="6E4E0E4D"/>
    <w:rsid w:val="6F2E1A55"/>
    <w:rsid w:val="72D26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  <w:rPr>
      <w:rFonts w:eastAsia="文星简小标宋"/>
      <w:sz w:val="44"/>
      <w:szCs w:val="20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7">
    <w:name w:val="index 6"/>
    <w:basedOn w:val="1"/>
    <w:next w:val="1"/>
    <w:qFormat/>
    <w:uiPriority w:val="0"/>
    <w:pPr>
      <w:ind w:left="2100"/>
    </w:pPr>
  </w:style>
  <w:style w:type="paragraph" w:customStyle="1" w:styleId="10">
    <w:name w:val="通用"/>
    <w:next w:val="7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1397</Words>
  <Characters>1484</Characters>
  <Lines>178</Lines>
  <Paragraphs>112</Paragraphs>
  <TotalTime>110</TotalTime>
  <ScaleCrop>false</ScaleCrop>
  <LinksUpToDate>false</LinksUpToDate>
  <CharactersWithSpaces>1570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2025-07-10T06:47:00Z</dcterms:created>
  <dc:creator>Administrator</dc:creator>
  <cp:lastModifiedBy>dongdong</cp:lastModifiedBy>
  <dcterms:modified xsi:type="dcterms:W3CDTF">2026-05-14T06:00:27Z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eyJoZGlkIjoiZTM2M2ZkNWU5MDhiNDYyMTQxNDM5ZWQ3ZTkzMWQ1YmYiLCJ1c2VySWQiOiI2ODI1OTEzMTUifQ==</vt:lpwstr>
  </property>
  <property fmtid="{D5CDD505-2E9C-101B-9397-08002B2CF9AE}" pid="4" name="ICV">
    <vt:lpwstr>983F551169C641E598F5476CC1A5D8FD_13</vt:lpwstr>
  </property>
</Properties>
</file>