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95"/>
        <w:gridCol w:w="1117"/>
      </w:tblGrid>
      <w:tr w14:paraId="506F83A5">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7DDA5804">
            <w:pPr>
              <w:widowControl/>
              <w:jc w:val="left"/>
              <w:textAlignment w:val="center"/>
              <w:rPr>
                <w:rFonts w:hint="default" w:ascii="Times New Roman" w:hAnsi="Times New Roman" w:eastAsia="方正小标宋_GBK" w:cs="Times New Roman"/>
                <w:bCs/>
                <w:kern w:val="0"/>
                <w:sz w:val="36"/>
                <w:szCs w:val="36"/>
              </w:rPr>
            </w:pPr>
            <w:bookmarkStart w:id="0" w:name="_GoBack"/>
            <w:r>
              <w:rPr>
                <w:rFonts w:hint="default" w:ascii="Times New Roman" w:hAnsi="Times New Roman" w:eastAsia="方正黑体_GBK" w:cs="Times New Roman"/>
                <w:bCs/>
                <w:kern w:val="0"/>
                <w:sz w:val="32"/>
                <w:szCs w:val="32"/>
              </w:rPr>
              <w:t>附件1</w:t>
            </w:r>
            <w:r>
              <w:rPr>
                <w:rFonts w:hint="default" w:ascii="Times New Roman" w:hAnsi="Times New Roman" w:eastAsia="方正小标宋_GBK" w:cs="Times New Roman"/>
                <w:bCs/>
                <w:kern w:val="0"/>
                <w:sz w:val="36"/>
                <w:szCs w:val="36"/>
              </w:rPr>
              <w:t xml:space="preserve">           </w:t>
            </w:r>
          </w:p>
          <w:p w14:paraId="7CDC9CAA">
            <w:pPr>
              <w:widowControl/>
              <w:jc w:val="center"/>
              <w:textAlignment w:val="center"/>
              <w:rPr>
                <w:rFonts w:hint="default" w:ascii="Times New Roman" w:hAnsi="Times New Roman" w:cs="Times New Roman"/>
                <w:b/>
                <w:sz w:val="36"/>
                <w:szCs w:val="36"/>
              </w:rPr>
            </w:pPr>
            <w:r>
              <w:rPr>
                <w:rFonts w:hint="eastAsia" w:eastAsia="方正小标宋_GBK" w:cs="Times New Roman"/>
                <w:bCs/>
                <w:kern w:val="0"/>
                <w:sz w:val="36"/>
                <w:szCs w:val="36"/>
                <w:lang w:val="en-US" w:eastAsia="zh-CN"/>
              </w:rPr>
              <w:t>天津市静海区消防救援局</w:t>
            </w:r>
            <w:r>
              <w:rPr>
                <w:rFonts w:hint="default" w:ascii="Times New Roman" w:hAnsi="Times New Roman" w:eastAsia="方正小标宋_GBK" w:cs="Times New Roman"/>
                <w:bCs/>
                <w:kern w:val="0"/>
                <w:sz w:val="36"/>
                <w:szCs w:val="36"/>
              </w:rPr>
              <w:t>政府专职消防员招录计划表</w:t>
            </w:r>
            <w:bookmarkEnd w:id="0"/>
          </w:p>
        </w:tc>
      </w:tr>
      <w:tr w14:paraId="10C23653">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7717C2C3">
            <w:pPr>
              <w:widowControl/>
              <w:jc w:val="left"/>
              <w:textAlignment w:val="center"/>
              <w:rPr>
                <w:rFonts w:hint="default" w:ascii="Times New Roman" w:hAnsi="Times New Roman" w:cs="Times New Roman"/>
                <w:szCs w:val="21"/>
              </w:rPr>
            </w:pPr>
            <w:r>
              <w:rPr>
                <w:rFonts w:hint="default" w:ascii="Times New Roman" w:hAnsi="Times New Roman" w:eastAsia="方正楷体_GBK" w:cs="Times New Roman"/>
                <w:kern w:val="0"/>
                <w:szCs w:val="21"/>
              </w:rPr>
              <w:t>单位：</w:t>
            </w:r>
            <w:r>
              <w:rPr>
                <w:rFonts w:hint="eastAsia" w:eastAsia="方正楷体_GBK" w:cs="Times New Roman"/>
                <w:kern w:val="0"/>
                <w:szCs w:val="21"/>
                <w:lang w:val="en-US" w:eastAsia="zh-CN"/>
              </w:rPr>
              <w:t>天津市静海区消防救援局</w:t>
            </w:r>
          </w:p>
        </w:tc>
        <w:tc>
          <w:tcPr>
            <w:tcW w:w="1714" w:type="dxa"/>
            <w:tcBorders>
              <w:top w:val="nil"/>
              <w:left w:val="nil"/>
              <w:bottom w:val="single" w:color="000000" w:sz="4" w:space="0"/>
              <w:right w:val="nil"/>
            </w:tcBorders>
            <w:tcMar>
              <w:top w:w="12" w:type="dxa"/>
              <w:left w:w="12" w:type="dxa"/>
              <w:right w:w="12" w:type="dxa"/>
            </w:tcMar>
            <w:vAlign w:val="center"/>
          </w:tcPr>
          <w:p w14:paraId="44E81971">
            <w:pPr>
              <w:jc w:val="center"/>
              <w:rPr>
                <w:rFonts w:hint="default" w:ascii="Times New Roman" w:hAnsi="Times New Roman" w:cs="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64BD0320">
            <w:pPr>
              <w:jc w:val="center"/>
              <w:rPr>
                <w:rFonts w:hint="default" w:ascii="Times New Roman" w:hAnsi="Times New Roman" w:cs="Times New Roman"/>
                <w:b/>
                <w:szCs w:val="21"/>
              </w:rPr>
            </w:pPr>
          </w:p>
        </w:tc>
        <w:tc>
          <w:tcPr>
            <w:tcW w:w="3551" w:type="dxa"/>
            <w:gridSpan w:val="2"/>
            <w:tcBorders>
              <w:top w:val="nil"/>
              <w:left w:val="nil"/>
              <w:bottom w:val="single" w:color="000000" w:sz="4" w:space="0"/>
              <w:right w:val="nil"/>
            </w:tcBorders>
            <w:tcMar>
              <w:top w:w="12" w:type="dxa"/>
              <w:left w:w="12" w:type="dxa"/>
              <w:right w:w="12" w:type="dxa"/>
            </w:tcMar>
            <w:vAlign w:val="center"/>
          </w:tcPr>
          <w:p w14:paraId="45716BDB">
            <w:pPr>
              <w:jc w:val="center"/>
              <w:rPr>
                <w:rFonts w:hint="default" w:ascii="Times New Roman" w:hAnsi="Times New Roman" w:cs="Times New Roman"/>
                <w:b/>
                <w:szCs w:val="21"/>
              </w:rPr>
            </w:pPr>
          </w:p>
        </w:tc>
        <w:tc>
          <w:tcPr>
            <w:tcW w:w="1117" w:type="dxa"/>
            <w:tcBorders>
              <w:top w:val="nil"/>
              <w:left w:val="nil"/>
              <w:bottom w:val="single" w:color="000000" w:sz="4" w:space="0"/>
              <w:right w:val="nil"/>
            </w:tcBorders>
            <w:tcMar>
              <w:top w:w="12" w:type="dxa"/>
              <w:left w:w="12" w:type="dxa"/>
              <w:right w:w="12" w:type="dxa"/>
            </w:tcMar>
            <w:vAlign w:val="center"/>
          </w:tcPr>
          <w:p w14:paraId="796E7651">
            <w:pPr>
              <w:jc w:val="center"/>
              <w:rPr>
                <w:rFonts w:hint="default" w:ascii="Times New Roman" w:hAnsi="Times New Roman" w:cs="Times New Roman"/>
                <w:b/>
                <w:szCs w:val="21"/>
              </w:rPr>
            </w:pPr>
          </w:p>
        </w:tc>
      </w:tr>
      <w:tr w14:paraId="1B98EED1">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6AD94A">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96E5ED">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招录人数</w:t>
            </w:r>
          </w:p>
        </w:tc>
        <w:tc>
          <w:tcPr>
            <w:tcW w:w="6303" w:type="dxa"/>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142F8">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招录条件</w:t>
            </w:r>
          </w:p>
        </w:tc>
        <w:tc>
          <w:tcPr>
            <w:tcW w:w="111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F5A426">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咨询电话</w:t>
            </w:r>
          </w:p>
        </w:tc>
      </w:tr>
      <w:tr w14:paraId="684AA9F5">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71E3CB">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5E4B4D">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BC7FDB">
            <w:pPr>
              <w:jc w:val="center"/>
              <w:rPr>
                <w:rFonts w:hint="default" w:ascii="Times New Roman" w:hAnsi="Times New Roman" w:cs="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9D9BA8">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9259DA">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学历</w:t>
            </w:r>
          </w:p>
        </w:tc>
        <w:tc>
          <w:tcPr>
            <w:tcW w:w="3551"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0FA70">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其他</w:t>
            </w:r>
          </w:p>
        </w:tc>
        <w:tc>
          <w:tcPr>
            <w:tcW w:w="111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9750D4">
            <w:pPr>
              <w:jc w:val="center"/>
              <w:rPr>
                <w:rFonts w:hint="default" w:ascii="Times New Roman" w:hAnsi="Times New Roman" w:cs="Times New Roman"/>
                <w:b/>
                <w:szCs w:val="21"/>
              </w:rPr>
            </w:pPr>
          </w:p>
        </w:tc>
      </w:tr>
      <w:tr w14:paraId="18460D80">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B45EC7">
            <w:pPr>
              <w:widowControl/>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灭火救援员</w:t>
            </w:r>
          </w:p>
          <w:p w14:paraId="369FBB91">
            <w:pPr>
              <w:pStyle w:val="13"/>
              <w:rPr>
                <w:rFonts w:hint="default" w:ascii="Times New Roman" w:hAnsi="Times New Roman" w:cs="Times New Roman"/>
              </w:rPr>
            </w:pP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9B04A">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（一）了解辖区交通道路、消防水源、重点单位等基本情况；</w:t>
            </w:r>
          </w:p>
          <w:p w14:paraId="4654ECA6">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（二）保持个人防护装备和分管装备完整好用，熟悉装备性能，熟练操作使用；</w:t>
            </w:r>
          </w:p>
          <w:p w14:paraId="02CDF059">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（三）掌握辖区主要灾害事故处置的行动要求、安全注意事项，熟悉灭火救援预案中本岗位的主要任务；</w:t>
            </w:r>
          </w:p>
          <w:p w14:paraId="0DAAB476">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（四）掌握相关建筑消防设施的实战应用方法；</w:t>
            </w:r>
          </w:p>
          <w:p w14:paraId="0B1BF03D">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（五）积极参加教育、学习、训练活动，具备应有的火灾扑救和应急救援业务技能，入职培训后取得相应等级的消防员职业技能鉴定资格证书；</w:t>
            </w:r>
          </w:p>
          <w:p w14:paraId="68F32A3A">
            <w:pPr>
              <w:widowControl/>
              <w:jc w:val="left"/>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48109">
            <w:pPr>
              <w:widowControl/>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24</w:t>
            </w:r>
          </w:p>
        </w:tc>
        <w:tc>
          <w:tcPr>
            <w:tcW w:w="17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41DAB">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B7D5C">
            <w:pPr>
              <w:widowControl/>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高中及以上学历</w:t>
            </w:r>
          </w:p>
        </w:tc>
        <w:tc>
          <w:tcPr>
            <w:tcW w:w="35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BD2E25">
            <w:pPr>
              <w:widowControl/>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color w:val="000000"/>
                <w:highlight w:val="none"/>
              </w:rPr>
              <w:t>建议男性，年龄为18至</w:t>
            </w:r>
            <w:r>
              <w:rPr>
                <w:rFonts w:hint="default" w:ascii="Times New Roman" w:hAnsi="Times New Roman" w:eastAsia="方正仿宋_GBK" w:cs="Times New Roman"/>
                <w:color w:val="000000"/>
                <w:highlight w:val="none"/>
                <w:lang w:val="en-US" w:eastAsia="zh-CN"/>
              </w:rPr>
              <w:t>29周</w:t>
            </w:r>
            <w:r>
              <w:rPr>
                <w:rFonts w:hint="default" w:ascii="Times New Roman" w:hAnsi="Times New Roman" w:eastAsia="方正仿宋_GBK" w:cs="Times New Roman"/>
                <w:color w:val="000000"/>
                <w:highlight w:val="none"/>
              </w:rPr>
              <w:t>岁之间（</w:t>
            </w:r>
            <w:r>
              <w:rPr>
                <w:rFonts w:hint="default" w:ascii="Times New Roman" w:hAnsi="Times New Roman" w:eastAsia="方正仿宋_GBK" w:cs="Times New Roman"/>
                <w:color w:val="000000"/>
                <w:highlight w:val="none"/>
                <w:lang w:val="en-US" w:eastAsia="zh-CN"/>
              </w:rPr>
              <w:t>1997</w:t>
            </w:r>
            <w:r>
              <w:rPr>
                <w:rFonts w:hint="default" w:ascii="Times New Roman" w:hAnsi="Times New Roman" w:eastAsia="方正仿宋_GBK" w:cs="Times New Roman"/>
                <w:color w:val="000000"/>
                <w:highlight w:val="none"/>
              </w:rPr>
              <w:t>年</w:t>
            </w:r>
            <w:r>
              <w:rPr>
                <w:rFonts w:hint="default" w:ascii="Times New Roman" w:hAnsi="Times New Roman" w:eastAsia="方正仿宋_GBK" w:cs="Times New Roman"/>
                <w:color w:val="000000"/>
                <w:highlight w:val="none"/>
                <w:lang w:val="en-US" w:eastAsia="zh-CN"/>
              </w:rPr>
              <w:t>5</w:t>
            </w:r>
            <w:r>
              <w:rPr>
                <w:rFonts w:hint="default" w:ascii="Times New Roman" w:hAnsi="Times New Roman" w:eastAsia="方正仿宋_GBK" w:cs="Times New Roman"/>
                <w:color w:val="000000"/>
                <w:highlight w:val="none"/>
              </w:rPr>
              <w:t>月</w:t>
            </w:r>
            <w:r>
              <w:rPr>
                <w:rFonts w:hint="eastAsia" w:eastAsia="方正仿宋_GBK" w:cs="Times New Roman"/>
                <w:color w:val="000000"/>
                <w:highlight w:val="none"/>
                <w:lang w:val="en-US" w:eastAsia="zh-CN"/>
              </w:rPr>
              <w:t>9</w:t>
            </w:r>
            <w:r>
              <w:rPr>
                <w:rFonts w:hint="default" w:ascii="Times New Roman" w:hAnsi="Times New Roman" w:eastAsia="方正仿宋_GBK" w:cs="Times New Roman"/>
                <w:color w:val="000000"/>
                <w:highlight w:val="none"/>
              </w:rPr>
              <w:t>日至</w:t>
            </w:r>
            <w:r>
              <w:rPr>
                <w:rFonts w:hint="default" w:ascii="Times New Roman" w:hAnsi="Times New Roman" w:eastAsia="方正仿宋_GBK" w:cs="Times New Roman"/>
                <w:color w:val="000000"/>
                <w:highlight w:val="none"/>
                <w:lang w:val="en-US" w:eastAsia="zh-CN"/>
              </w:rPr>
              <w:t>2008</w:t>
            </w:r>
            <w:r>
              <w:rPr>
                <w:rFonts w:hint="default" w:ascii="Times New Roman" w:hAnsi="Times New Roman" w:eastAsia="方正仿宋_GBK" w:cs="Times New Roman"/>
                <w:color w:val="000000"/>
                <w:highlight w:val="none"/>
              </w:rPr>
              <w:t>年</w:t>
            </w:r>
            <w:r>
              <w:rPr>
                <w:rFonts w:hint="default" w:ascii="Times New Roman" w:hAnsi="Times New Roman" w:eastAsia="方正仿宋_GBK" w:cs="Times New Roman"/>
                <w:color w:val="000000"/>
                <w:highlight w:val="none"/>
                <w:lang w:val="en-US" w:eastAsia="zh-CN"/>
              </w:rPr>
              <w:t>5</w:t>
            </w:r>
            <w:r>
              <w:rPr>
                <w:rFonts w:hint="default" w:ascii="Times New Roman" w:hAnsi="Times New Roman" w:eastAsia="方正仿宋_GBK" w:cs="Times New Roman"/>
                <w:color w:val="000000"/>
                <w:highlight w:val="none"/>
              </w:rPr>
              <w:t>月</w:t>
            </w:r>
            <w:r>
              <w:rPr>
                <w:rFonts w:hint="eastAsia" w:eastAsia="方正仿宋_GBK" w:cs="Times New Roman"/>
                <w:color w:val="000000"/>
                <w:highlight w:val="none"/>
                <w:lang w:val="en-US" w:eastAsia="zh-CN"/>
              </w:rPr>
              <w:t>9</w:t>
            </w:r>
            <w:r>
              <w:rPr>
                <w:rFonts w:hint="default" w:ascii="Times New Roman" w:hAnsi="Times New Roman" w:eastAsia="方正仿宋_GBK" w:cs="Times New Roman"/>
                <w:color w:val="000000"/>
                <w:highlight w:val="none"/>
              </w:rPr>
              <w:t>日之间出生），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11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FCA9FE">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 w:val="18"/>
                <w:szCs w:val="18"/>
                <w:lang w:val="en-US" w:eastAsia="zh-CN"/>
              </w:rPr>
              <w:t>022-</w:t>
            </w:r>
            <w:r>
              <w:rPr>
                <w:rFonts w:hint="eastAsia" w:eastAsia="方正仿宋_GBK" w:cs="Times New Roman"/>
                <w:sz w:val="18"/>
                <w:szCs w:val="18"/>
                <w:lang w:val="en-US" w:eastAsia="zh-CN"/>
              </w:rPr>
              <w:t>68386888</w:t>
            </w:r>
          </w:p>
        </w:tc>
      </w:tr>
      <w:tr w14:paraId="61CBE4E7">
        <w:tblPrEx>
          <w:tblCellMar>
            <w:top w:w="0" w:type="dxa"/>
            <w:left w:w="0" w:type="dxa"/>
            <w:bottom w:w="0" w:type="dxa"/>
            <w:right w:w="0" w:type="dxa"/>
          </w:tblCellMar>
        </w:tblPrEx>
        <w:trPr>
          <w:trHeight w:val="363" w:hRule="atLeast"/>
        </w:trPr>
        <w:tc>
          <w:tcPr>
            <w:tcW w:w="13320" w:type="dxa"/>
            <w:gridSpan w:val="8"/>
            <w:tcBorders>
              <w:top w:val="nil"/>
              <w:left w:val="nil"/>
              <w:bottom w:val="nil"/>
              <w:right w:val="nil"/>
            </w:tcBorders>
            <w:tcMar>
              <w:top w:w="12" w:type="dxa"/>
              <w:left w:w="12" w:type="dxa"/>
              <w:right w:w="12" w:type="dxa"/>
            </w:tcMar>
            <w:vAlign w:val="center"/>
          </w:tcPr>
          <w:p w14:paraId="758EA16F">
            <w:pPr>
              <w:widowControl/>
              <w:jc w:val="left"/>
              <w:textAlignment w:val="center"/>
              <w:rPr>
                <w:rFonts w:hint="default" w:ascii="Times New Roman" w:hAnsi="Times New Roman" w:eastAsia="方正小标宋_GBK" w:cs="Times New Roman"/>
                <w:bCs/>
                <w:kern w:val="0"/>
                <w:sz w:val="36"/>
                <w:szCs w:val="36"/>
              </w:rPr>
            </w:pPr>
            <w:r>
              <w:rPr>
                <w:rFonts w:hint="default" w:ascii="Times New Roman" w:hAnsi="Times New Roman" w:eastAsia="方正小标宋_GBK" w:cs="Times New Roman"/>
                <w:bCs/>
                <w:kern w:val="0"/>
                <w:sz w:val="36"/>
                <w:szCs w:val="36"/>
              </w:rPr>
              <w:t xml:space="preserve">          </w:t>
            </w:r>
          </w:p>
          <w:p w14:paraId="53597FBC">
            <w:pPr>
              <w:widowControl/>
              <w:jc w:val="center"/>
              <w:textAlignment w:val="center"/>
              <w:rPr>
                <w:rFonts w:hint="default" w:ascii="Times New Roman" w:hAnsi="Times New Roman" w:eastAsia="方正小标宋_GBK" w:cs="Times New Roman"/>
                <w:bCs/>
                <w:kern w:val="0"/>
                <w:sz w:val="36"/>
                <w:szCs w:val="36"/>
              </w:rPr>
            </w:pPr>
          </w:p>
          <w:p w14:paraId="19002B8A">
            <w:pPr>
              <w:widowControl/>
              <w:jc w:val="center"/>
              <w:textAlignment w:val="center"/>
              <w:rPr>
                <w:rFonts w:hint="default" w:ascii="Times New Roman" w:hAnsi="Times New Roman" w:cs="Times New Roman"/>
                <w:b/>
                <w:sz w:val="36"/>
                <w:szCs w:val="36"/>
              </w:rPr>
            </w:pPr>
            <w:r>
              <w:rPr>
                <w:rFonts w:hint="eastAsia" w:eastAsia="方正小标宋_GBK" w:cs="Times New Roman"/>
                <w:bCs/>
                <w:kern w:val="0"/>
                <w:sz w:val="36"/>
                <w:szCs w:val="36"/>
                <w:lang w:val="en-US" w:eastAsia="zh-CN"/>
              </w:rPr>
              <w:t>天津市静海区消防救援局</w:t>
            </w:r>
            <w:r>
              <w:rPr>
                <w:rFonts w:hint="default" w:ascii="Times New Roman" w:hAnsi="Times New Roman" w:eastAsia="方正小标宋_GBK" w:cs="Times New Roman"/>
                <w:bCs/>
                <w:kern w:val="0"/>
                <w:sz w:val="36"/>
                <w:szCs w:val="36"/>
              </w:rPr>
              <w:t>政府专职消防员招录计划表</w:t>
            </w:r>
          </w:p>
        </w:tc>
      </w:tr>
      <w:tr w14:paraId="67A35E65">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7B25F2FE">
            <w:pPr>
              <w:widowControl/>
              <w:jc w:val="left"/>
              <w:textAlignment w:val="center"/>
              <w:rPr>
                <w:rFonts w:hint="default" w:ascii="Times New Roman" w:hAnsi="Times New Roman" w:cs="Times New Roman"/>
                <w:szCs w:val="21"/>
              </w:rPr>
            </w:pPr>
            <w:r>
              <w:rPr>
                <w:rFonts w:hint="default" w:ascii="Times New Roman" w:hAnsi="Times New Roman" w:eastAsia="方正楷体_GBK" w:cs="Times New Roman"/>
                <w:kern w:val="0"/>
                <w:szCs w:val="21"/>
              </w:rPr>
              <w:t>单位：</w:t>
            </w:r>
            <w:r>
              <w:rPr>
                <w:rFonts w:hint="eastAsia" w:eastAsia="方正楷体_GBK" w:cs="Times New Roman"/>
                <w:kern w:val="0"/>
                <w:szCs w:val="21"/>
                <w:lang w:val="en-US" w:eastAsia="zh-CN"/>
              </w:rPr>
              <w:t>天津市静海区消防救援局</w:t>
            </w:r>
          </w:p>
        </w:tc>
        <w:tc>
          <w:tcPr>
            <w:tcW w:w="1714" w:type="dxa"/>
            <w:tcBorders>
              <w:top w:val="nil"/>
              <w:left w:val="nil"/>
              <w:bottom w:val="single" w:color="000000" w:sz="4" w:space="0"/>
              <w:right w:val="nil"/>
            </w:tcBorders>
            <w:tcMar>
              <w:top w:w="12" w:type="dxa"/>
              <w:left w:w="12" w:type="dxa"/>
              <w:right w:w="12" w:type="dxa"/>
            </w:tcMar>
            <w:vAlign w:val="center"/>
          </w:tcPr>
          <w:p w14:paraId="6EB84822">
            <w:pPr>
              <w:jc w:val="center"/>
              <w:rPr>
                <w:rFonts w:hint="default" w:ascii="Times New Roman" w:hAnsi="Times New Roman" w:cs="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0ABF1AE3">
            <w:pPr>
              <w:jc w:val="center"/>
              <w:rPr>
                <w:rFonts w:hint="default" w:ascii="Times New Roman" w:hAnsi="Times New Roman" w:cs="Times New Roman"/>
                <w:b/>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0F9F1F6B">
            <w:pPr>
              <w:jc w:val="center"/>
              <w:rPr>
                <w:rFonts w:hint="default" w:ascii="Times New Roman" w:hAnsi="Times New Roman" w:cs="Times New Roman"/>
                <w:b/>
                <w:szCs w:val="21"/>
              </w:rPr>
            </w:pPr>
          </w:p>
        </w:tc>
        <w:tc>
          <w:tcPr>
            <w:tcW w:w="1212" w:type="dxa"/>
            <w:gridSpan w:val="2"/>
            <w:tcBorders>
              <w:top w:val="nil"/>
              <w:left w:val="nil"/>
              <w:bottom w:val="single" w:color="000000" w:sz="4" w:space="0"/>
              <w:right w:val="nil"/>
            </w:tcBorders>
            <w:tcMar>
              <w:top w:w="12" w:type="dxa"/>
              <w:left w:w="12" w:type="dxa"/>
              <w:right w:w="12" w:type="dxa"/>
            </w:tcMar>
            <w:vAlign w:val="center"/>
          </w:tcPr>
          <w:p w14:paraId="28D08A77">
            <w:pPr>
              <w:jc w:val="center"/>
              <w:rPr>
                <w:rFonts w:hint="default" w:ascii="Times New Roman" w:hAnsi="Times New Roman" w:cs="Times New Roman"/>
                <w:b/>
                <w:szCs w:val="21"/>
              </w:rPr>
            </w:pPr>
          </w:p>
        </w:tc>
      </w:tr>
      <w:tr w14:paraId="7FBC464B">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0EF036">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D2E4EC">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DCADAC">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招录条件</w:t>
            </w:r>
          </w:p>
        </w:tc>
        <w:tc>
          <w:tcPr>
            <w:tcW w:w="1212" w:type="dxa"/>
            <w:gridSpan w:val="2"/>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1EF4BD">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咨询电话</w:t>
            </w:r>
          </w:p>
        </w:tc>
      </w:tr>
      <w:tr w14:paraId="4CE02B6E">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A02F09">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E3BA54">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441134">
            <w:pPr>
              <w:jc w:val="center"/>
              <w:rPr>
                <w:rFonts w:hint="default" w:ascii="Times New Roman" w:hAnsi="Times New Roman" w:cs="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11E3F9">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66636A">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E2301E">
            <w:pPr>
              <w:widowControl/>
              <w:jc w:val="center"/>
              <w:textAlignment w:val="center"/>
              <w:rPr>
                <w:rFonts w:hint="default" w:ascii="Times New Roman" w:hAnsi="Times New Roman" w:cs="Times New Roman"/>
                <w:b/>
                <w:szCs w:val="21"/>
              </w:rPr>
            </w:pPr>
            <w:r>
              <w:rPr>
                <w:rFonts w:hint="default" w:ascii="Times New Roman" w:hAnsi="Times New Roman" w:cs="Times New Roman"/>
                <w:b/>
                <w:kern w:val="0"/>
                <w:szCs w:val="21"/>
              </w:rPr>
              <w:t>其他</w:t>
            </w:r>
          </w:p>
        </w:tc>
        <w:tc>
          <w:tcPr>
            <w:tcW w:w="1212" w:type="dxa"/>
            <w:gridSpan w:val="2"/>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927298">
            <w:pPr>
              <w:jc w:val="center"/>
              <w:rPr>
                <w:rFonts w:hint="default" w:ascii="Times New Roman" w:hAnsi="Times New Roman" w:cs="Times New Roman"/>
                <w:b/>
                <w:szCs w:val="21"/>
              </w:rPr>
            </w:pPr>
          </w:p>
        </w:tc>
      </w:tr>
      <w:tr w14:paraId="76E60C29">
        <w:tblPrEx>
          <w:tblCellMar>
            <w:top w:w="0" w:type="dxa"/>
            <w:left w:w="0" w:type="dxa"/>
            <w:bottom w:w="0" w:type="dxa"/>
            <w:right w:w="0" w:type="dxa"/>
          </w:tblCellMar>
        </w:tblPrEx>
        <w:trPr>
          <w:trHeight w:val="17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F5CD2">
            <w:pPr>
              <w:widowControl/>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消防车驾驶员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2A3F2C">
            <w:pPr>
              <w:widowControl/>
              <w:jc w:val="left"/>
              <w:textAlignment w:val="cente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t>（一）熟练掌握驾驶技术，掌握所驾车辆构造及车载固定装备的技术性能和安全操作方法，能排除一般故障；</w:t>
            </w:r>
          </w:p>
          <w:p w14:paraId="5E1F5EC7">
            <w:pPr>
              <w:widowControl/>
              <w:jc w:val="left"/>
              <w:textAlignment w:val="cente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t>（二）负责车辆和车载固定灭火救援设备的维护保养，每天早、晚和交接班时对车辆性能进行检查，及时补充车辆的油、水、电、气、灭火剂，保持车况处于良好战备状态；</w:t>
            </w:r>
          </w:p>
          <w:p w14:paraId="4B32BE4B">
            <w:pPr>
              <w:widowControl/>
              <w:jc w:val="left"/>
              <w:textAlignment w:val="center"/>
              <w:rPr>
                <w:rFonts w:hint="default" w:ascii="Times New Roman" w:hAnsi="Times New Roman" w:eastAsia="方正仿宋_GBK" w:cs="Times New Roman"/>
                <w:color w:val="000000"/>
                <w:highlight w:val="none"/>
              </w:rPr>
            </w:pPr>
            <w:r>
              <w:rPr>
                <w:rFonts w:hint="default" w:ascii="Times New Roman" w:hAnsi="Times New Roman" w:eastAsia="方正仿宋_GBK" w:cs="Times New Roman"/>
                <w:color w:val="000000"/>
                <w:highlight w:val="none"/>
              </w:rPr>
              <w:t>（三）严格遵守《中华人民共和国道路交通安全法》和单位车辆管理规定，严格执行车辆安全操作规程，养成良好的驾驶习惯，文明驾驶、规范行车，确保行车安全；</w:t>
            </w:r>
          </w:p>
          <w:p w14:paraId="020B98D7">
            <w:pPr>
              <w:pStyle w:val="13"/>
              <w:ind w:left="0" w:leftChars="0" w:firstLine="0" w:firstLineChars="0"/>
              <w:rPr>
                <w:rFonts w:hint="default" w:ascii="Times New Roman" w:hAnsi="Times New Roman" w:eastAsia="方正仿宋_GBK" w:cs="Times New Roman"/>
                <w:szCs w:val="21"/>
              </w:rPr>
            </w:pPr>
            <w:r>
              <w:rPr>
                <w:rFonts w:hint="default" w:ascii="Times New Roman" w:hAnsi="Times New Roman" w:eastAsia="方正仿宋_GBK" w:cs="Times New Roman"/>
                <w:color w:val="000000"/>
                <w:highlight w:val="none"/>
              </w:rPr>
              <w:t>（四）熟悉辖区及周边交通道路、消防水源、防消联勤联动单位和消防重点单位等有关情况。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8FBFF">
            <w:pPr>
              <w:widowControl/>
              <w:jc w:val="center"/>
              <w:textAlignment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10</w:t>
            </w:r>
          </w:p>
        </w:tc>
        <w:tc>
          <w:tcPr>
            <w:tcW w:w="171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7103F">
            <w:pPr>
              <w:widowControl/>
              <w:jc w:val="center"/>
              <w:textAlignment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7E2AB">
            <w:pPr>
              <w:widowControl/>
              <w:jc w:val="center"/>
              <w:textAlignment w:val="center"/>
              <w:rPr>
                <w:rFonts w:hint="default" w:ascii="Times New Roman" w:hAnsi="Times New Roman" w:eastAsia="方正仿宋_GBK" w:cs="Times New Roman"/>
                <w:kern w:val="0"/>
                <w:szCs w:val="21"/>
                <w:lang w:val="en-US" w:eastAsia="zh-CN"/>
              </w:rPr>
            </w:pPr>
            <w:r>
              <w:rPr>
                <w:rFonts w:hint="default" w:ascii="Times New Roman" w:hAnsi="Times New Roman" w:eastAsia="方正仿宋_GBK" w:cs="Times New Roman"/>
                <w:kern w:val="0"/>
                <w:szCs w:val="21"/>
              </w:rPr>
              <w:t>高中及以上</w:t>
            </w:r>
            <w:r>
              <w:rPr>
                <w:rFonts w:hint="default" w:ascii="Times New Roman" w:hAnsi="Times New Roman" w:eastAsia="方正仿宋_GBK" w:cs="Times New Roman"/>
                <w:kern w:val="0"/>
                <w:szCs w:val="21"/>
                <w:lang w:val="en-US" w:eastAsia="zh-CN"/>
              </w:rPr>
              <w:t>学历</w:t>
            </w:r>
          </w:p>
        </w:tc>
        <w:tc>
          <w:tcPr>
            <w:tcW w:w="34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179A8C">
            <w:pPr>
              <w:widowControl/>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color w:val="000000"/>
                <w:kern w:val="0"/>
                <w:highlight w:val="none"/>
              </w:rPr>
              <w:t>建议男性，</w:t>
            </w:r>
            <w:r>
              <w:rPr>
                <w:rFonts w:hint="default" w:ascii="Times New Roman" w:hAnsi="Times New Roman" w:eastAsia="方正仿宋_GBK" w:cs="Times New Roman"/>
                <w:color w:val="000000"/>
                <w:kern w:val="0"/>
                <w:highlight w:val="none"/>
                <w:lang w:val="en-US" w:eastAsia="zh-CN"/>
              </w:rPr>
              <w:t>18</w:t>
            </w:r>
            <w:r>
              <w:rPr>
                <w:rFonts w:hint="default" w:ascii="Times New Roman" w:hAnsi="Times New Roman" w:eastAsia="方正仿宋_GBK" w:cs="Times New Roman"/>
                <w:color w:val="000000"/>
                <w:kern w:val="0"/>
                <w:highlight w:val="none"/>
              </w:rPr>
              <w:t>至3</w:t>
            </w:r>
            <w:r>
              <w:rPr>
                <w:rFonts w:hint="default" w:ascii="Times New Roman" w:hAnsi="Times New Roman" w:eastAsia="方正仿宋_GBK" w:cs="Times New Roman"/>
                <w:color w:val="000000"/>
                <w:kern w:val="0"/>
                <w:highlight w:val="none"/>
                <w:lang w:val="en-US" w:eastAsia="zh-CN"/>
              </w:rPr>
              <w:t>5</w:t>
            </w:r>
            <w:r>
              <w:rPr>
                <w:rFonts w:hint="default" w:ascii="Times New Roman" w:hAnsi="Times New Roman" w:eastAsia="方正仿宋_GBK" w:cs="Times New Roman"/>
                <w:color w:val="000000"/>
                <w:kern w:val="0"/>
                <w:highlight w:val="none"/>
              </w:rPr>
              <w:t>周岁之间（</w:t>
            </w:r>
            <w:r>
              <w:rPr>
                <w:rFonts w:hint="default" w:ascii="Times New Roman" w:hAnsi="Times New Roman" w:eastAsia="方正仿宋_GBK" w:cs="Times New Roman"/>
                <w:color w:val="000000"/>
                <w:kern w:val="0"/>
                <w:highlight w:val="none"/>
                <w:lang w:val="en-US" w:eastAsia="zh-CN"/>
              </w:rPr>
              <w:t>1991</w:t>
            </w:r>
            <w:r>
              <w:rPr>
                <w:rFonts w:hint="default" w:ascii="Times New Roman" w:hAnsi="Times New Roman" w:eastAsia="方正仿宋_GBK" w:cs="Times New Roman"/>
                <w:color w:val="000000"/>
                <w:kern w:val="0"/>
                <w:highlight w:val="none"/>
              </w:rPr>
              <w:t>年</w:t>
            </w:r>
            <w:r>
              <w:rPr>
                <w:rFonts w:hint="default" w:ascii="Times New Roman" w:hAnsi="Times New Roman" w:eastAsia="方正仿宋_GBK" w:cs="Times New Roman"/>
                <w:color w:val="000000"/>
                <w:kern w:val="0"/>
                <w:highlight w:val="none"/>
                <w:lang w:val="en-US" w:eastAsia="zh-CN"/>
              </w:rPr>
              <w:t>5</w:t>
            </w:r>
            <w:r>
              <w:rPr>
                <w:rFonts w:hint="default" w:ascii="Times New Roman" w:hAnsi="Times New Roman" w:eastAsia="方正仿宋_GBK" w:cs="Times New Roman"/>
                <w:kern w:val="0"/>
                <w:highlight w:val="none"/>
              </w:rPr>
              <w:t>月</w:t>
            </w:r>
            <w:r>
              <w:rPr>
                <w:rFonts w:hint="eastAsia" w:eastAsia="方正仿宋_GBK" w:cs="Times New Roman"/>
                <w:kern w:val="0"/>
                <w:highlight w:val="none"/>
                <w:lang w:val="en-US" w:eastAsia="zh-CN"/>
              </w:rPr>
              <w:t>9</w:t>
            </w:r>
            <w:r>
              <w:rPr>
                <w:rFonts w:hint="default" w:ascii="Times New Roman" w:hAnsi="Times New Roman" w:eastAsia="方正仿宋_GBK" w:cs="Times New Roman"/>
                <w:kern w:val="0"/>
                <w:highlight w:val="none"/>
              </w:rPr>
              <w:t>日至</w:t>
            </w:r>
            <w:r>
              <w:rPr>
                <w:rFonts w:hint="default" w:ascii="Times New Roman" w:hAnsi="Times New Roman" w:eastAsia="方正仿宋_GBK" w:cs="Times New Roman"/>
                <w:kern w:val="0"/>
                <w:highlight w:val="none"/>
                <w:lang w:val="en-US" w:eastAsia="zh-CN"/>
              </w:rPr>
              <w:t>2008</w:t>
            </w:r>
            <w:r>
              <w:rPr>
                <w:rFonts w:hint="default" w:ascii="Times New Roman" w:hAnsi="Times New Roman" w:eastAsia="方正仿宋_GBK" w:cs="Times New Roman"/>
                <w:kern w:val="0"/>
                <w:highlight w:val="none"/>
              </w:rPr>
              <w:t>年</w:t>
            </w:r>
            <w:r>
              <w:rPr>
                <w:rFonts w:hint="default" w:ascii="Times New Roman" w:hAnsi="Times New Roman" w:eastAsia="方正仿宋_GBK" w:cs="Times New Roman"/>
                <w:kern w:val="0"/>
                <w:highlight w:val="none"/>
                <w:lang w:val="en-US" w:eastAsia="zh-CN"/>
              </w:rPr>
              <w:t>5</w:t>
            </w:r>
            <w:r>
              <w:rPr>
                <w:rFonts w:hint="default" w:ascii="Times New Roman" w:hAnsi="Times New Roman" w:eastAsia="方正仿宋_GBK" w:cs="Times New Roman"/>
                <w:kern w:val="0"/>
                <w:highlight w:val="none"/>
              </w:rPr>
              <w:t>月</w:t>
            </w:r>
            <w:r>
              <w:rPr>
                <w:rFonts w:hint="eastAsia" w:eastAsia="方正仿宋_GBK" w:cs="Times New Roman"/>
                <w:kern w:val="0"/>
                <w:highlight w:val="none"/>
                <w:lang w:val="en-US" w:eastAsia="zh-CN"/>
              </w:rPr>
              <w:t>9</w:t>
            </w:r>
            <w:r>
              <w:rPr>
                <w:rFonts w:hint="default" w:ascii="Times New Roman" w:hAnsi="Times New Roman" w:eastAsia="方正仿宋_GBK" w:cs="Times New Roman"/>
                <w:kern w:val="0"/>
                <w:highlight w:val="none"/>
              </w:rPr>
              <w:t>日之间出生），持有B1、B2、A1、A2驾驶证，同等条件或分数下，从事过消防车驾驶工作者优先、退役军</w:t>
            </w:r>
            <w:r>
              <w:rPr>
                <w:rFonts w:hint="default" w:ascii="Times New Roman" w:hAnsi="Times New Roman" w:eastAsia="方正仿宋_GBK" w:cs="Times New Roman"/>
                <w:color w:val="000000"/>
                <w:kern w:val="0"/>
                <w:highlight w:val="none"/>
              </w:rPr>
              <w:t>人和退出消防员优先录用。</w:t>
            </w:r>
          </w:p>
        </w:tc>
        <w:tc>
          <w:tcPr>
            <w:tcW w:w="1212"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520784">
            <w:pPr>
              <w:jc w:val="center"/>
              <w:rPr>
                <w:rFonts w:hint="default" w:ascii="Times New Roman" w:hAnsi="Times New Roman" w:eastAsia="方正仿宋_GBK" w:cs="Times New Roman"/>
                <w:sz w:val="18"/>
                <w:szCs w:val="18"/>
                <w:lang w:val="en-US"/>
              </w:rPr>
            </w:pPr>
            <w:r>
              <w:rPr>
                <w:rFonts w:hint="default" w:ascii="Times New Roman" w:hAnsi="Times New Roman" w:eastAsia="方正仿宋_GBK" w:cs="Times New Roman"/>
                <w:sz w:val="18"/>
                <w:szCs w:val="18"/>
                <w:lang w:val="en-US" w:eastAsia="zh-CN"/>
              </w:rPr>
              <w:t>022-</w:t>
            </w:r>
            <w:r>
              <w:rPr>
                <w:rFonts w:hint="eastAsia" w:eastAsia="方正仿宋_GBK" w:cs="Times New Roman"/>
                <w:sz w:val="18"/>
                <w:szCs w:val="18"/>
                <w:lang w:val="en-US" w:eastAsia="zh-CN"/>
              </w:rPr>
              <w:t>68386888</w:t>
            </w:r>
          </w:p>
        </w:tc>
      </w:tr>
    </w:tbl>
    <w:p w14:paraId="245E6DA9">
      <w:pPr>
        <w:rPr>
          <w:rFonts w:hint="default" w:ascii="Times New Roman" w:hAnsi="Times New Roman" w:cs="Times New Roman"/>
        </w:rPr>
      </w:pPr>
    </w:p>
    <w:sectPr>
      <w:headerReference r:id="rId3" w:type="default"/>
      <w:footerReference r:id="rId4" w:type="default"/>
      <w:footerReference r:id="rId5" w:type="even"/>
      <w:pgSz w:w="16838" w:h="11906" w:orient="landscape"/>
      <w:pgMar w:top="1588" w:right="2098" w:bottom="1474" w:left="124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900974-9159-4B67-8DBF-00F09E996CE6}"/>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717FE2F6-AE53-42F5-B581-F55306B8AF58}"/>
  </w:font>
  <w:font w:name="方正仿宋_GBK">
    <w:panose1 w:val="02000000000000000000"/>
    <w:charset w:val="86"/>
    <w:family w:val="auto"/>
    <w:pitch w:val="default"/>
    <w:sig w:usb0="A00002BF" w:usb1="38CF7CFA" w:usb2="00082016" w:usb3="00000000" w:csb0="00040001" w:csb1="00000000"/>
    <w:embedRegular r:id="rId3" w:fontKey="{92533F24-5FDF-408D-A1D0-4EFA62E177B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4" w:fontKey="{1A0519B0-DBA2-451A-8FAC-F98968C44C85}"/>
  </w:font>
  <w:font w:name="方正黑体_GBK">
    <w:panose1 w:val="03000509000000000000"/>
    <w:charset w:val="86"/>
    <w:family w:val="auto"/>
    <w:pitch w:val="default"/>
    <w:sig w:usb0="00000001" w:usb1="080E0000" w:usb2="00000000" w:usb3="00000000" w:csb0="00040000" w:csb1="00000000"/>
    <w:embedRegular r:id="rId5" w:fontKey="{83294733-DECA-4153-98CA-0D008FDB895E}"/>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0E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7676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D76769">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44A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41DA">
    <w:pPr>
      <w:pStyle w:val="6"/>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NjQ2OTZmNmRkNmY1YmFkNzdmMDhmZGZkMzBjMDQifQ=="/>
  </w:docVars>
  <w:rsids>
    <w:rsidRoot w:val="00000000"/>
    <w:rsid w:val="02942B92"/>
    <w:rsid w:val="050A7619"/>
    <w:rsid w:val="06A957A2"/>
    <w:rsid w:val="07542101"/>
    <w:rsid w:val="0AC535BD"/>
    <w:rsid w:val="0DA16476"/>
    <w:rsid w:val="0F331350"/>
    <w:rsid w:val="0FB922CA"/>
    <w:rsid w:val="100D7BB2"/>
    <w:rsid w:val="10A0102D"/>
    <w:rsid w:val="113C4BC9"/>
    <w:rsid w:val="14894AE4"/>
    <w:rsid w:val="14956609"/>
    <w:rsid w:val="14BB58EB"/>
    <w:rsid w:val="15015582"/>
    <w:rsid w:val="1552370A"/>
    <w:rsid w:val="16D508FE"/>
    <w:rsid w:val="19082CD8"/>
    <w:rsid w:val="190D4592"/>
    <w:rsid w:val="19536D8C"/>
    <w:rsid w:val="1D053508"/>
    <w:rsid w:val="1D626128"/>
    <w:rsid w:val="1F9D06B9"/>
    <w:rsid w:val="20823B9E"/>
    <w:rsid w:val="22BA0E3D"/>
    <w:rsid w:val="22E7416D"/>
    <w:rsid w:val="27397709"/>
    <w:rsid w:val="27EF6F5A"/>
    <w:rsid w:val="29B046CB"/>
    <w:rsid w:val="2BC95E1F"/>
    <w:rsid w:val="2DEA7656"/>
    <w:rsid w:val="2E610A82"/>
    <w:rsid w:val="31F42D17"/>
    <w:rsid w:val="33F93F95"/>
    <w:rsid w:val="350F4689"/>
    <w:rsid w:val="37AD090F"/>
    <w:rsid w:val="39707CCF"/>
    <w:rsid w:val="3AE71630"/>
    <w:rsid w:val="3F1C6FD8"/>
    <w:rsid w:val="401B1B2D"/>
    <w:rsid w:val="4253528A"/>
    <w:rsid w:val="438364F6"/>
    <w:rsid w:val="440B2946"/>
    <w:rsid w:val="451707F1"/>
    <w:rsid w:val="46D9350E"/>
    <w:rsid w:val="46DF0495"/>
    <w:rsid w:val="530611A6"/>
    <w:rsid w:val="54CA318A"/>
    <w:rsid w:val="562D588A"/>
    <w:rsid w:val="577D1266"/>
    <w:rsid w:val="57A51C8C"/>
    <w:rsid w:val="57B10484"/>
    <w:rsid w:val="58E33C4F"/>
    <w:rsid w:val="59E70154"/>
    <w:rsid w:val="5CD31D5C"/>
    <w:rsid w:val="60117BF7"/>
    <w:rsid w:val="61874052"/>
    <w:rsid w:val="66384BCC"/>
    <w:rsid w:val="696372FB"/>
    <w:rsid w:val="69EF2D09"/>
    <w:rsid w:val="70D9598E"/>
    <w:rsid w:val="72015BB0"/>
    <w:rsid w:val="734C6272"/>
    <w:rsid w:val="77752FD1"/>
    <w:rsid w:val="779A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Body Text First Indent"/>
    <w:basedOn w:val="2"/>
    <w:qFormat/>
    <w:uiPriority w:val="0"/>
    <w:pPr>
      <w:ind w:firstLine="420" w:firstLineChars="1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BodyText1I2"/>
    <w:basedOn w:val="14"/>
    <w:qFormat/>
    <w:uiPriority w:val="0"/>
    <w:pPr>
      <w:spacing w:after="120"/>
      <w:ind w:left="420" w:leftChars="200" w:firstLine="420" w:firstLineChars="200"/>
      <w:jc w:val="both"/>
      <w:textAlignment w:val="baseline"/>
    </w:pPr>
    <w:rPr>
      <w:rFonts w:ascii="Calibri" w:hAnsi="Calibri" w:eastAsia="宋体" w:cs="Times New Roman"/>
    </w:rPr>
  </w:style>
  <w:style w:type="paragraph" w:customStyle="1" w:styleId="14">
    <w:name w:val="BodyTextIndent"/>
    <w:basedOn w:val="1"/>
    <w:next w:val="15"/>
    <w:qFormat/>
    <w:uiPriority w:val="0"/>
    <w:pPr>
      <w:spacing w:after="120"/>
      <w:ind w:left="420" w:leftChars="200"/>
      <w:jc w:val="both"/>
      <w:textAlignment w:val="baseline"/>
    </w:pPr>
    <w:rPr>
      <w:rFonts w:ascii="Calibri" w:hAnsi="Calibri" w:eastAsia="宋体" w:cs="Times New Roman"/>
    </w:rPr>
  </w:style>
  <w:style w:type="paragraph" w:customStyle="1" w:styleId="15">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customStyle="1" w:styleId="16">
    <w:name w:val="正文-公1"/>
    <w:basedOn w:val="1"/>
    <w:qFormat/>
    <w:uiPriority w:val="0"/>
    <w:pPr>
      <w:ind w:firstLine="200" w:firstLineChars="200"/>
    </w:pPr>
    <w:rPr>
      <w:rFonts w:cs="Calibri"/>
      <w:color w:val="00000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5228</Words>
  <Characters>5428</Characters>
  <Lines>0</Lines>
  <Paragraphs>0</Paragraphs>
  <TotalTime>14</TotalTime>
  <ScaleCrop>false</ScaleCrop>
  <LinksUpToDate>false</LinksUpToDate>
  <CharactersWithSpaces>5440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2025-01-23T02:00:00Z</dcterms:created>
  <dc:creator>Administrator</dc:creator>
  <cp:lastModifiedBy>王小迪</cp:lastModifiedBy>
  <cp:lastPrinted>2026-04-09T08:34:00Z</cp:lastPrinted>
  <dcterms:modified xsi:type="dcterms:W3CDTF">2026-05-09T01:18:40Z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eyJoZGlkIjoiYjI1ZmRlZDNlOTMxMmU4NTgyMDdiMWI3NGE1NWMzNjYiLCJ1c2VySWQiOiI0MzY5ODEwODQifQ==</vt:lpwstr>
  </property>
  <property fmtid="{D5CDD505-2E9C-101B-9397-08002B2CF9AE}" pid="4" name="ICV">
    <vt:lpwstr>1743113CEA8E47DCBADE06910D5530EE_13</vt:lpwstr>
  </property>
</Properties>
</file>