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仿宋_GB2312" w:eastAsia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_GB2312" w:eastAsia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湖北三峡新型建材股份有限公司</w:t>
      </w:r>
    </w:p>
    <w:p w14:paraId="23F7D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仿宋_GB2312" w:eastAsia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 聘 简 章</w:t>
      </w:r>
    </w:p>
    <w:p w14:paraId="7912A1C2">
      <w:pPr>
        <w:spacing w:line="440" w:lineRule="exact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</w:p>
    <w:p w14:paraId="1179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湖北三峡新型建材股份有限公司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（以下简称“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三峡新材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或“公司”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年在上海证券交易所上市(股票代码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600293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)，为宜昌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产投集团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控股的上市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是一家集硅砂原料、优质浮法玻璃及精深加工、建筑节能玻璃研发、生产、销售为一体的创新型</w:t>
      </w:r>
      <w:r>
        <w:rPr>
          <w:rFonts w:hint="eastAsia" w:ascii="仿宋_GB2312" w:hAnsi="宋体" w:eastAsia="仿宋_GB2312"/>
          <w:sz w:val="32"/>
          <w:szCs w:val="32"/>
        </w:rPr>
        <w:t>国家高新技术企业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，在当阳、新疆设有浮法玻璃生产基地，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拥有</w:t>
      </w:r>
      <w:r>
        <w:rPr>
          <w:rFonts w:hint="eastAsia" w:ascii="仿宋_GB2312" w:hAnsi="宋体" w:eastAsia="仿宋_GB2312"/>
          <w:sz w:val="32"/>
          <w:szCs w:val="32"/>
        </w:rPr>
        <w:t>湖北省级技术中心、湖北省玻璃工业工程技术研究中心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等创新平台。</w:t>
      </w:r>
    </w:p>
    <w:p w14:paraId="7E60A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推动企业改革，高质量创新发展，公司聚焦主业，以“高端化、智能化、绿色化”为发展理念，采用国际先进的“一窑三线”“一窑二线”大型窑炉工艺技术，精准对接新能源汽车、新型显示等行业对玻璃材料的高性能需求，致力于建设一流的汽车玻璃与电子玻璃原片生产线。</w:t>
      </w:r>
    </w:p>
    <w:bookmarkEnd w:id="0"/>
    <w:p w14:paraId="6D13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发展需要，面向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303D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一、招聘需求</w:t>
      </w:r>
    </w:p>
    <w:tbl>
      <w:tblPr>
        <w:tblStyle w:val="5"/>
        <w:tblW w:w="95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6510"/>
        <w:gridCol w:w="740"/>
        <w:gridCol w:w="1115"/>
        <w:gridCol w:w="350"/>
        <w:gridCol w:w="450"/>
      </w:tblGrid>
      <w:tr w14:paraId="4CD9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98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D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32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B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2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 w14:paraId="6F06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8E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7F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1.5年以上浮法玻璃厂原料（超白，汽车，电子）系统管理经验，熟悉原料采购、验收、配方、配料、车间管理全流程。                                          2.具备团队管理、成本控制、跨部门协同、现场统筹能力。                                  3.精通浮法玻璃原料体系、原料质量与验收管控、配方与配料工艺管理、原料车间与设备管理、成本与供应链协同、安全环保与体系等。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99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无机非金属材料、材料工程、化工、质量管理等相关专业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A6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12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28D6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1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生产副经理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D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1.5年以上生产管理经验，2年以上生产副经理 / 车间主任同等岗位管理经验；                                               2.有超白、超薄，汽车玻璃制造业规模化工厂经验优先。                                3.具备较强的团队管理、沟通协调、执行力与抗压能力，能快速解决现场问题。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A0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10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无机非金属材料、工业工程等相关专业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B0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D7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14DD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5C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机械副经理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30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1.5年以上机械制造业生产管理经验，2年以上机械车间主任 / 生产主管 / 副经理同等岗位经验。                                                                      2.会使用 CAD、SolidWorks 等机械设计软件者优先。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A6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8A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机械设计制造及其自动化、机械工程、机电一体化、数控技术等相关专业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37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7B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0B8F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01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气保经理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EA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年及以上气保站 / 工业气体站 / 空压站管理经验，有制造业、机械加工、钢结构、化工等行业经验优先。                                                               2.持有安全员证、特种设备安全管理证、危化品相关证书等优先。                             </w:t>
            </w:r>
          </w:p>
          <w:p w14:paraId="7F16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3.能熟练使用办公软件，具备基础报表统计与分析能力。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8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53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化工、机械、机电、暖通、安全工程等相关专业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38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3F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07C4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9F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余热环保经理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8299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具备玻璃生产余热回收系统运维或环保综合治理经验者优先。                          </w:t>
            </w:r>
          </w:p>
          <w:p w14:paraId="1A7A79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2.有环保改造项目、超低排放改造项目主导或核心参与经验者优先。                                                              3.极强的合规意识与风险管控能力，严谨细致，能及时识别并解决环保合规隐患。                                                                                 4.具备较强的研判能力，可独立制定余热利用及环保优化方案</w:t>
            </w:r>
            <w:r>
              <w:rPr>
                <w:rStyle w:val="13"/>
                <w:rFonts w:eastAsia="仿宋_GB2312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0D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80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环境工程、能源与动力工程、热能工程、化工工艺等相关专业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F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2414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B4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余热环保副经理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B0B6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具备玻璃行业余热回收系统运维或环保综合治理经验者优先。                </w:t>
            </w:r>
          </w:p>
          <w:p w14:paraId="48CFC4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2.有环保改造项目、超低排放改造项目主导或核心参与经验者优先。                             </w:t>
            </w:r>
          </w:p>
          <w:p w14:paraId="5AEBEC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 5年以上 环保或能源行业工作经验，其中 5 年以上 余热利用相关项目管理经验。                                                                  4.熟练使用 AutoCAD、SolidWorks 等绘图软件，具备工艺流程图、布置图独立设计能力。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8B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C1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环境工程、热能工程、能源与动力工程、化工机械、电气工程等相关专业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3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AD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7355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9B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品控经理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1DC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 年及以上浮法玻璃生产 / 品质管理经验，有完整超白、超薄浮法生产线品控管理经验优先。                                                           2.持有 ISO9001、IATF16949、五大工具等质量体系证书优先。                     3.具备较强现场问题解决能力、抗压能力、执行力，能倒班 / 驻厂优先。                                                            4.有大中型浮法玻璃企业、建筑 / 汽车 / 光伏 / 电子级玻璃品控经验优先。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54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EE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材料类、无机非金属、化工、质量管理等相关专业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A7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7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56CD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F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生产值班经理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F5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1.年及以上浮法玻璃生产线现场管理、带班经验，熟悉完整浮法工艺。能适应三班倒，能驻厂、服从工厂排班。                                                             2.熟悉浮法玻璃全流程：原料配料、熔窑、锡槽、退火窑、冷端切裁、包装发运等关键工序。                                                                               3.能独立处理当班生产异常。掌握窑炉、锡槽、退火窑基本工艺参数调节思路，配合工艺工程师稳定生产。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6F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74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无机非金属材料、玻璃工程、化工、机电等相关专业优先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9F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C9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67A6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75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物控主管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41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1.三年以上制造型企业物控管理工作经验；                                                    2.精通供应链管理，熟悉生产计划、物料控制、库存管理的原理与方法；                                                 3.熟练掌握MRP系统/ERP的操作与逻辑，能熟练运用Excel进行数据分析。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3F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15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物流管理、供应链管理等相关专业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B3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B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26B6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F1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物控工程师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812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1.三年以上浮法玻璃企业仓储管理工作经验；                                              2.熟悉平板玻璃库存管理的原理与方法；                                                        3.熟练掌握MRP系统/ERP的操作与逻辑，能熟练运用Excel进行数据分析。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5C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DE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物流管理、供应链管理等相关专业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3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45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1B3E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24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20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1.年及以上玻璃厂原料岗位实际工作经验，熟悉浮法玻璃原料工艺优先。                                                        2.能驻厂、能适应倒班或现场应急工作，接受工厂管理模式。                                    3.熟悉玻璃原料体系，掌握原料关键指标对玻璃质量的影响。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4.能独立进行原料配方核算、配料计算、配合料均匀度、水分控制、料方调整。                                                 5.熟悉原料车间工艺流程，能看懂原料分析报告、化学检测数据，具备基础数据分析与异常判断能力。。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A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0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无机非金属材料工程、玻璃工程、材料科学、化工等相关专业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CF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D0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5F7B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F8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熔化工程师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03C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1.年及以上浮法玻璃熔窑现场技术工作经验，有完整窑炉运行、热工调控经验优先。能适应生产现场、驻厂管理，可应对窑炉异常应急处理。                                                         2.精通浮法玻璃熔窑结构与热工系统，熟练掌握熔化工艺参数调控，能独立判断并处理熔化异常，熟悉玻璃配合料、碎玻璃、投料制度对熔化的影响，能优化投料曲线与熔化制度。                                                                        3.掌握能耗分析与节能优化，了解窑炉砌筑、烤窑、保温、维护基本知识，能参与冷修、热修方案制定与过程监督。                                                          4.能看懂 DCS 画面、温度曲线、压力曲线，具备数据分析与工艺改善能力。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D4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7B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无机非金属材料、玻璃工程、热能工程、化工等相关专业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E1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0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1FBA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21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锡退工程师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9D7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Ansi="等线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1.3年及以上浮法玻璃锡槽 / 退火窑现场技术经验，能独立负责锡退工艺。能驻厂、适应生产现场，可处理夜间 / 突发工艺异常。                                           2.熟悉浮法锡槽结构、锡液、拉边机、挡边轮、唇砖、冷却装置、保护气（N</w:t>
            </w:r>
            <w:r>
              <w:rPr>
                <w:rStyle w:val="13"/>
                <w:rFonts w:eastAsia="仿宋_GB2312"/>
                <w:sz w:val="24"/>
                <w:szCs w:val="24"/>
                <w:lang w:val="en-US" w:eastAsia="zh-CN" w:bidi="ar"/>
              </w:rPr>
              <w:t>₂</w:t>
            </w:r>
            <w:r>
              <w:rPr>
                <w:rStyle w:val="12"/>
                <w:rFonts w:hAnsi="等线"/>
                <w:sz w:val="24"/>
                <w:szCs w:val="24"/>
                <w:lang w:val="en-US" w:eastAsia="zh-CN" w:bidi="ar"/>
              </w:rPr>
              <w:t>+H</w:t>
            </w:r>
            <w:r>
              <w:rPr>
                <w:rStyle w:val="13"/>
                <w:rFonts w:eastAsia="仿宋_GB2312"/>
                <w:sz w:val="24"/>
                <w:szCs w:val="24"/>
                <w:lang w:val="en-US" w:eastAsia="zh-CN" w:bidi="ar"/>
              </w:rPr>
              <w:t>₂</w:t>
            </w:r>
            <w:r>
              <w:rPr>
                <w:rStyle w:val="12"/>
                <w:rFonts w:hAnsi="等线"/>
                <w:sz w:val="24"/>
                <w:szCs w:val="24"/>
                <w:lang w:val="en-US" w:eastAsia="zh-CN" w:bidi="ar"/>
              </w:rPr>
              <w:t xml:space="preserve">）系统，熟练控制板宽、板厚、厚薄差、平整度、玻璃带跑偏、摆动、贴边等。                                           </w:t>
            </w:r>
            <w:r>
              <w:rPr>
                <w:rStyle w:val="12"/>
                <w:rFonts w:hint="eastAsia" w:hAnsi="等线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2"/>
                <w:rFonts w:hAnsi="等线"/>
                <w:sz w:val="24"/>
                <w:szCs w:val="24"/>
                <w:lang w:val="en-US" w:eastAsia="zh-CN" w:bidi="ar"/>
              </w:rPr>
              <w:t xml:space="preserve">.能判断并处理锡点、锡疤、光畸变、变形、划伤、玻璃带断裂等异常。熟悉退火窑各区温度、风速、辊道传动、退火曲线设定。                                             </w:t>
            </w:r>
          </w:p>
          <w:p w14:paraId="20C54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hAnsi="等线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2"/>
                <w:rFonts w:hAnsi="等线"/>
                <w:sz w:val="24"/>
                <w:szCs w:val="24"/>
                <w:lang w:val="en-US" w:eastAsia="zh-CN" w:bidi="ar"/>
              </w:rPr>
              <w:t>.看懂 DCS 工艺曲线，具备数据分析、问题追溯与改善能力。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E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77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无机非金属材料工程、玻璃工程、热能与动力工程等相关专业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D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4B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0437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8B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切装工程师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172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年以上浮法玻璃冷端（切裁、掰断、磨边、包装）现场技术 / 管理经验。能驻厂、适应倒班 / 应急处理，服从工厂生产安排。                                           </w:t>
            </w:r>
          </w:p>
          <w:p w14:paraId="6C2C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2.精通：横切机、纵切机、掰断码垛等设备结构与运行原理。熟悉切割刀轮、刀压、切割速度、掰断角度、板形跟踪等参数调试。                                           </w:t>
            </w:r>
          </w:p>
          <w:p w14:paraId="70F7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3.解决：切割崩边、炸裂、尺寸偏差、对角线超差、划伤、碰缺、堆垛歪斜、打包不牢等。                                                                              </w:t>
            </w:r>
          </w:p>
          <w:p w14:paraId="33755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4.了解在线检测、尺寸检测、优化切割系统等。参与设备点检、保养、技改、备件管理，降低停机率。制定 SOP、作业指导书、安全操作规程。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95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BF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机械、机电、自动化、玻璃工程相关专业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66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C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4DA1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3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窑炉工程师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76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1.3年及以上浮法玻璃熔窑专职窑炉工作经验，有窑炉新建、烤窑、热修、冷修经验优先。能驻厂、适应现场应急作业。                                                     2.掌握熔窑、蓄热室、小炉、卡脖、冷却部、钢结构、碹顶、池壁、池底等结构与耐火材料配置。                                                                       3.独立处理热修，熟悉热修工具、耐火泥、保温材料、测温仪器使用。了解窑炉压力、温度、燃烧系统、换向系统，能配合熔化工程师稳定工况。                                                             4.能看懂窑炉土建、钢结构、耐火材料图纸，编写检修方案、安全交底、验收记录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E5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7D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无机非金属材料、玻璃工程、热能工程、机电等相关专业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07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1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686E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3C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5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年及以上浮法玻璃厂 / 大型建材工厂设备管理或机械维修经验，熟悉玻璃生产线设备优先。能驻厂、适应倒班 / 应急抢修。                              </w:t>
            </w:r>
          </w:p>
          <w:p w14:paraId="1FAB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2.熟悉浮法玻璃全线主要机械设备（原料、熔化、锡退、冷端）。具备扎实机械专业能力，能看懂机械装配图、零件图、传动图纸。                                           </w:t>
            </w:r>
          </w:p>
          <w:p w14:paraId="309C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3.设备管理与技改能力，制定设备点检、润滑、保养、大修计划并组织实施，参与设备技改、备件选型、图纸绘制、安装调试与验收。                                                                </w:t>
            </w:r>
          </w:p>
          <w:p w14:paraId="7E7B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4.现场管理，能编写设备 SOP、维修作业指导书、安全技术交底。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96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A4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机械设计制造、机电一体化、过程装备与控制工程等相关专业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E5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80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6BBE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03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9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1.3年及以上浮法玻璃厂或大型连续生产线电气 / 自动化工作经验。能驻厂、可应急抢修、适应生产现场环境。                                                              2.精通高低压配电、变频器、软启动、PLC、触摸屏、传感器、伺服控制，熟悉电机、减速机、控制柜、电缆、仪表、接地与防雷系统。                                                                 3.能独立编程、调试、故障处理（西门子、施耐德、欧姆龙等主流品牌），看懂电气原理图、接线图、PLC 程序，处理通讯、报警、联锁故障。                                                           4.能独立处理拉边机、切割系统、堆垛机、输送、检测设备电气故障。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6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BE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电气自动化、机电一体化、电气工程等相关专业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3E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EB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3EC3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F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余热工程师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0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 年及以上浮法玻璃厂余热发电 / 余热回收运行、维护、管理经验。能驻厂、适应倒班或应急处理，服从工厂生产调度。                                              2.熟悉浮法玻璃余热系统。设备运行与调试能力，能独立进行余热发电系统启停、参数调整、运行监控，熟练判断并处理锅炉结垢、爆管、真空下降、蒸汽参数不稳、机组振动、跳机等异常。                                                    3.熟悉 DCS 操作系统、压力 / 温度 / 流量 / 液位仪表、联锁保护、自动调节系统，看懂热力系统图、电气一次 / 二次简图，配合电气、机械处理故障。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CF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C3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热能与动力工程、能源与动力工程、暖通、机电等相关专业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C6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05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42FA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97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2F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 年及以上浮法玻璃厂或建材行业环保管理 / 运行经验。能驻厂、适应现场，可配合环保检查与应急处置。                                                           2.熟悉浮法玻璃环保系统与工艺，精通：脱硫、脱硝、除尘、烟气在线监测、废水处理、固废处置，熟悉熔窑烟气治理、原料粉尘治理、厂区无组织排放控制。                                                                      3.熟悉环评、排污许可、自主验收、危废管理等法规要求，能独立完成排污申报、台账记录、季报年报、环保档案管理。                                                                      4.设施运行与维护，负责环保设施日常巡检、参数监控、故障排查，确保稳定达标排放，熟悉药剂添加、喷淋系统、循环水、氨水 / 尿素系统、CEMS 校准维护。                                         5.监测与数据管理，对接第三方检测、环保部门检查，确保数据真实、有效、可追溯，能分析排放数据，提出优化与降本方案。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4A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51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环境工程、环境科学、化工、热能等相关专业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22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B6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1273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4E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F67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 年及以上浮法玻璃质检 / 品控相关工作经验。能驻厂，适应生产现场安排。                                                      2.熟悉浮法玻璃全流程质量标准，掌握建筑 / 汽车 级等对应产品的外观、尺寸、厚薄差、弯曲度、光学性能等标准，能准确判定气泡、结石、条纹、锡点、划伤、变形、光畸变等缺陷等级。                                                          3.精通检验与检测控制，负责原辅料、过程、成品检验，熟悉取样、制样、测试方法，会使用玻璃测厚仪、平面度仪、应力仪、光学检测设备等。                                                                4.质量异常分析与改善，能运用 5Why、8D、QC 七大手法、SPC 等分析质量问题，针对气泡、结石、变形、切割炸裂等问题给出改善方向并跟踪验证。                                                    5.体系与文档管理，熟悉 ISO9001 等质量体系，能编写检验标准、SOP、质量报表、整改报告。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80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D0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无机非金属材料、化工、质量管理等相关专业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0F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AB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157C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94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化验工程师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02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1..2 年及以上玻璃厂 / 建材行业化验室工作经验，熟悉玻璃原料、配合料、玻璃成分分析。能驻厂，能适应倒班或应急检测，服从工厂管理。                                                        2.熟练掌握玻璃化验项目，原料、配合料、玻璃成品成分分析。                                                              3.熟悉化验仪器操作与维护，能独立操作X 射线荧光光谱仪（XRF）、原子吸收、分光光度计、天平、干燥箱、马弗炉等。                                                  4.化验操作与数据管理，严格按国标 / 厂标完成制样、消解、滴定、灼烧、称量等操作，数据真实准确，及时出具化验报告，异常数据及时上报。                                                              5.体系与台账，熟悉 ISO9001、实验室管理要求，建立化验台账、原始记录、仪器档案、试剂台账。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C2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EB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应用化学、分析化学、无机非金属材料、质检等相关专业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A3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9D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3873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6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镀膜工程师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78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1.5年以上一线品牌玻璃深加工企业经验，能自主研发各类膜系。                                                                  2.熟悉磁控溅射、真空蒸镀或CVD工艺，Low-E玻璃或建筑/汽车玻璃镀膜从业经验，对镀膜生产线设备有较深的识。                                                     3.具备团队管理、成本控制、跨部门协作、现场统筹能力。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1C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A9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材料物理\材料化学、无机非金属材料、光电材料与器件/薄膜材料等相关专业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7C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80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当阳/猇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7616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A5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技术服务工程师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D1E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4"/>
                <w:rFonts w:hAnsi="等线"/>
                <w:sz w:val="24"/>
                <w:szCs w:val="24"/>
                <w:lang w:val="en-US" w:eastAsia="zh-CN" w:bidi="ar"/>
              </w:rPr>
              <w:t xml:space="preserve">3年以上一线品牌玻璃深加工企业工作经验，对膜系节能参数有较深的认识。                                                                      </w:t>
            </w:r>
            <w:r>
              <w:rPr>
                <w:rStyle w:val="14"/>
                <w:rFonts w:hint="eastAsia" w:hAnsi="等线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4"/>
                <w:rFonts w:hAnsi="等线"/>
                <w:sz w:val="24"/>
                <w:szCs w:val="24"/>
                <w:lang w:val="en-US" w:eastAsia="zh-CN" w:bidi="ar"/>
              </w:rPr>
              <w:t xml:space="preserve">.能辅助销售业务人员服务客户，解决客户对产品了解的疑问，有较强的服务意识、责任心、数据分析能力。                                                             </w:t>
            </w:r>
            <w:r>
              <w:rPr>
                <w:rStyle w:val="14"/>
                <w:rFonts w:hint="eastAsia" w:hAnsi="等线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4"/>
                <w:rFonts w:hAnsi="等线"/>
                <w:sz w:val="24"/>
                <w:szCs w:val="24"/>
                <w:lang w:val="en-US" w:eastAsia="zh-CN" w:bidi="ar"/>
              </w:rPr>
              <w:t>.英语读写能力良好者优先（如需对接海外客户）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4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1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材料物理</w:t>
            </w:r>
            <w:r>
              <w:rPr>
                <w:rStyle w:val="14"/>
                <w:rFonts w:hAnsi="等线"/>
                <w:sz w:val="21"/>
                <w:szCs w:val="21"/>
                <w:lang w:val="en-US" w:eastAsia="zh-CN" w:bidi="ar"/>
              </w:rPr>
              <w:t>\化学、无机非金属材料、光电材料与器件/薄膜材料等相关专业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39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当阳/猇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2B8D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A7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体系工程师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95E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4"/>
                <w:rFonts w:hAnsi="等线"/>
                <w:sz w:val="24"/>
                <w:szCs w:val="24"/>
                <w:lang w:val="en-US" w:eastAsia="zh-CN" w:bidi="ar"/>
              </w:rPr>
              <w:t xml:space="preserve">3年以上制造业体系管理经验，有玻璃、建材、汽车零部件等行业经验者优先。                                                              </w:t>
            </w:r>
            <w:r>
              <w:rPr>
                <w:rStyle w:val="14"/>
                <w:rFonts w:hint="eastAsia" w:hAnsi="等线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4"/>
                <w:rFonts w:hAnsi="等线"/>
                <w:sz w:val="24"/>
                <w:szCs w:val="24"/>
                <w:lang w:val="en-US" w:eastAsia="zh-CN" w:bidi="ar"/>
              </w:rPr>
              <w:t xml:space="preserve">.有主导或参与ISO 9001/IATF 16949认证经验者优先，熟悉ISO 9001/IATF 16949标准条款及审核流程。                                                            </w:t>
            </w:r>
            <w:r>
              <w:rPr>
                <w:rStyle w:val="14"/>
                <w:rFonts w:hint="eastAsia" w:hAnsi="等线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4"/>
                <w:rFonts w:hAnsi="等线"/>
                <w:sz w:val="24"/>
                <w:szCs w:val="24"/>
                <w:lang w:val="en-US" w:eastAsia="zh-CN" w:bidi="ar"/>
              </w:rPr>
              <w:t xml:space="preserve">.熟练使用Office，具备数据统计与分析能力（Excel函数、图表、简单SPC）。                                                         </w:t>
            </w:r>
            <w:r>
              <w:rPr>
                <w:rStyle w:val="14"/>
                <w:rFonts w:hint="eastAsia" w:hAnsi="等线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4"/>
                <w:rFonts w:hAnsi="等线"/>
                <w:sz w:val="24"/>
                <w:szCs w:val="24"/>
                <w:lang w:val="en-US" w:eastAsia="zh-CN" w:bidi="ar"/>
              </w:rPr>
              <w:t xml:space="preserve">.了解玻璃行业质量关键点（如平整度、气泡、杂质、色差等）者加分。细致严谨，逻辑性强，执行力高。                                                                   </w:t>
            </w:r>
            <w:r>
              <w:rPr>
                <w:rStyle w:val="14"/>
                <w:rFonts w:hint="eastAsia" w:hAnsi="等线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4"/>
                <w:rFonts w:hAnsi="等线"/>
                <w:sz w:val="24"/>
                <w:szCs w:val="24"/>
                <w:lang w:val="en-US" w:eastAsia="zh-CN" w:bidi="ar"/>
              </w:rPr>
              <w:t>.具备良好的跨部门协调与推动力；善于总结归纳，能撰写清晰规范的体系文件。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E8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ED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工业工程、应用统计学、材料科学与工程等相关专业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E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27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当阳/猇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2FA0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86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BC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1.3年以上矿山采矿相关工作经验，熟悉矿山生产流程和现场操作，持有采矿等专业中级职称证书。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2.能够运用CAD等绘图软件绘制采矿工程图；了解矿山常用设备的性能和操作规程，能够协助进行设备选型和布置。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3.熟悉露天矿边坡设计、爆破参数计算；了解石英砂矿的赋存特点，能优化开采顺序。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4.身体健康，能够适应野外作业环境，吃苦耐劳。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86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4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采矿工程、矿物资源工程相关专业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5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44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32AC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2C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D4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1.有3年以上矿山地质工作经验或持有地质工程、地矿勘察等专业中级职称证书。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2.熟练掌握 CAD 绘图软件，能够运用其进行采矿工程设计、图纸绘制等工作。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3.会使用 RTK、全站仪等测量仪器设备，用于矿山的测量和定位工作，准确获取矿山的地形地貌、工程位置等数据，为采矿设计和施工提供精确依据。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4.具备良好的沟通能力，能够适应野外作业环境，吃苦耐劳。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7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5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地质工程、勘察技术等相关专业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40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6F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4322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64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214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1.持有中级注册安全工程师证书、矿山安全管理培训合格证书。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2.至少5年以上矿山安全管理经验，3年以上安全主管岗位经验，熟悉矿山安全生产法律及标准。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3.具备良好的组织协调能力，能够有效推动安全管理工作。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4.掌握矿山安全评估方法和技术，能够独立开展安全风险评估。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5.具备较强的沟通能力和问题解决能力，能够在紧急情况下迅速做出决策。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6.具备良好的身体素质，能适应本单位各种场所、部位、岗位的生产环境、作业条件和劳动负荷。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D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6B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安全管理、工程管理、矿业管理等相关专业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4A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5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27DA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选矿矿长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91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1.注册安全工程师优先。                                                2.3～10 年以上石英砂 / 非金属矿选矿厂一线技术 + 管理经验,5 年以上同岗位（厂长 ）全面管理经验；精通石英砂 / 硅微粉选矿全流程；熟悉高纯石英、普通石英砂、铸造砂、玻璃砂、硅微粉等不同产品工艺与质量标准。                                     3.掌握石英矿性质、可选性、杂质去除（铁、铝、铬、锂等）等关键技术；能制定 / 优化选矿工艺流程、技术指标、操作规程；熟悉主要设备；懂化验检测、质量控制、产品标准（SiO</w:t>
            </w:r>
            <w:r>
              <w:rPr>
                <w:rStyle w:val="15"/>
                <w:rFonts w:eastAsia="仿宋_GB2312"/>
                <w:sz w:val="24"/>
                <w:szCs w:val="24"/>
                <w:lang w:val="en-US" w:eastAsia="zh-CN" w:bidi="ar"/>
              </w:rPr>
              <w:t>₂</w:t>
            </w:r>
            <w:r>
              <w:rPr>
                <w:rStyle w:val="16"/>
                <w:rFonts w:hAnsi="等线"/>
                <w:sz w:val="24"/>
                <w:szCs w:val="24"/>
                <w:lang w:val="en-US" w:eastAsia="zh-CN" w:bidi="ar"/>
              </w:rPr>
              <w:t>纯度、粒度、白度、铁含量）；                                                              4.熟悉本行业安全、环保等专业知识，能编制相关内部管控制度；                                                               5.协调内部（采购、销售、财务）及外部（政府、安监、环保等）的关系；具备处理各项矛盾妥善处理及应急处置能力。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3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DE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矿物加工工程（选矿）、矿业工程、材料科学（无机非金属）、设备、化工工艺等相关专业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6F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0B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0451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7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信息化工程师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A6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1.具有5年以上网络运维及信息化建设工作经验。                                                   2.熟悉办公室网络规划及搭建。                                                      3.有项目建设经验。                                                                      4.身体健康，能够吃苦耐劳。                                                      5.工作态度端正，富有朝气，服从安排，积极向上。                                             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D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7C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信息化建设、网络安全、互联网工程等相关专业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3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65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585D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2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销售业务经理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EE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1.三年以上玻璃行业头部企业销售工作经验。                                               2.熟悉超白、超薄玻璃销售流程。                                                    3.有丰富的市场开拓经验和市场开拓能力。                                            4.身体健康，能够吃苦耐劳。                                                      5.工作态度端正，富有朝气，服从安排，积极向上。                    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E3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经济、营销等相关专业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7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E1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  <w:tr w14:paraId="00F5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9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财务管理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8CC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1.财务、经济相关专业，拥有初级及以上会计职称证书，3年以上财务工作经验。                                             2.专业能力扎实，能够快速上手公司所安排工作。                                                             3.身体健康，能够吃苦耐劳。                                                      4.工作态度端正，富有朝气，服从安排，积极向上。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38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4C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财务管理、会计等相关专业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4A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95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宋体"/>
                <w:sz w:val="24"/>
                <w:szCs w:val="24"/>
                <w:lang w:val="en-US" w:eastAsia="zh-CN" w:bidi="ar"/>
              </w:rPr>
              <w:t>亭</w:t>
            </w:r>
          </w:p>
        </w:tc>
      </w:tr>
    </w:tbl>
    <w:p w14:paraId="6AA3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二、薪酬待遇与福利保障</w:t>
      </w:r>
    </w:p>
    <w:p w14:paraId="33602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（一）按国家和地方政府有关规定建立养老、医疗、工伤、失业、生育等社会统筹保险和住房公积金。</w:t>
      </w:r>
    </w:p>
    <w:p w14:paraId="232C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（二）提供带薪年假、专业培训、生日节日福利、团建活动、免费工作餐、通勤车等福利。</w:t>
      </w:r>
    </w:p>
    <w:p w14:paraId="3EA63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三、招聘程序</w:t>
      </w:r>
    </w:p>
    <w:p w14:paraId="5CA8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（一）报名时间</w:t>
      </w:r>
    </w:p>
    <w:p w14:paraId="6F4A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招聘发布之日起至招满为止。</w:t>
      </w:r>
    </w:p>
    <w:p w14:paraId="7B4F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（二）报名方式</w:t>
      </w:r>
    </w:p>
    <w:p w14:paraId="3CCDB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应聘人员浏览招聘岗位类别及专业要求后，按所报岗位将《应聘人员报名表》、身份证、学历学位证、职称证书、工作经历证明等资料扫描件发送到邮箱，邮件请以“应聘公司+岗位+姓名”命名。资料不全或填写不完整者不予考虑，视为放弃应聘资格。</w:t>
      </w:r>
    </w:p>
    <w:p w14:paraId="6E63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（三）报名要求</w:t>
      </w:r>
    </w:p>
    <w:p w14:paraId="1F774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1.应聘者对个人简历填报信息和提供的相关证明材料真实性负责，如与事实不符，一经查实，取消其应聘资格。</w:t>
      </w:r>
    </w:p>
    <w:p w14:paraId="4207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2.应聘者与公司领导及子公司主要负责人有夫妻关系、直系血亲关系、三代以内旁系血亲关系以及近姻亲关系的，不得参与应聘。</w:t>
      </w:r>
    </w:p>
    <w:p w14:paraId="2E58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（四）资格审查公司对应聘人员进行资格审查，资格审查合格者，将以电话、短信或邮件方式予以通知。因自身联系方式不畅通导致无法通知相关事项的，应聘人员自行承担相关后果。</w:t>
      </w:r>
    </w:p>
    <w:p w14:paraId="6D7A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（五）公司将根据岗位投递情况组织笔试、实操、面试等多种选拔方式。届时公司将以电话或短信等形式通知，不能按时参加者视为自动放弃。</w:t>
      </w:r>
    </w:p>
    <w:p w14:paraId="7E1D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四、联系方式</w:t>
      </w:r>
    </w:p>
    <w:p w14:paraId="3DBF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联系电话：13972047639（陈先生）</w:t>
      </w:r>
    </w:p>
    <w:p w14:paraId="5187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招聘邮箱：591243219@qq.com</w:t>
      </w:r>
    </w:p>
    <w:p w14:paraId="4B8B30DB">
      <w:pPr>
        <w:spacing w:line="44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27687"/>
    <w:multiLevelType w:val="singleLevel"/>
    <w:tmpl w:val="48C276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8B88BB"/>
    <w:multiLevelType w:val="singleLevel"/>
    <w:tmpl w:val="588B88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mYxNjUwZjc1MDUxYWY2Y2E5MzQ0MTRkZDcxMzMifQ=="/>
  </w:docVars>
  <w:rsids>
    <w:rsidRoot w:val="00783E95"/>
    <w:rsid w:val="00037B7C"/>
    <w:rsid w:val="001B7E89"/>
    <w:rsid w:val="00293562"/>
    <w:rsid w:val="002B25C8"/>
    <w:rsid w:val="00374D26"/>
    <w:rsid w:val="00397D9E"/>
    <w:rsid w:val="00430A6E"/>
    <w:rsid w:val="005C0E69"/>
    <w:rsid w:val="005D11BC"/>
    <w:rsid w:val="007538A4"/>
    <w:rsid w:val="00783E95"/>
    <w:rsid w:val="009867C8"/>
    <w:rsid w:val="009D4DBF"/>
    <w:rsid w:val="00CD2965"/>
    <w:rsid w:val="00D306CD"/>
    <w:rsid w:val="00E01D74"/>
    <w:rsid w:val="02AA24CB"/>
    <w:rsid w:val="042E1E58"/>
    <w:rsid w:val="09055395"/>
    <w:rsid w:val="18D752FF"/>
    <w:rsid w:val="1EF8312D"/>
    <w:rsid w:val="201B681E"/>
    <w:rsid w:val="225F5D26"/>
    <w:rsid w:val="28DE40AD"/>
    <w:rsid w:val="2B3F023C"/>
    <w:rsid w:val="2E643EA1"/>
    <w:rsid w:val="354C3426"/>
    <w:rsid w:val="36E808EB"/>
    <w:rsid w:val="3AA27101"/>
    <w:rsid w:val="3CAA568C"/>
    <w:rsid w:val="404F675B"/>
    <w:rsid w:val="41A916E2"/>
    <w:rsid w:val="428C73D0"/>
    <w:rsid w:val="451D11EB"/>
    <w:rsid w:val="5C24007B"/>
    <w:rsid w:val="6145678F"/>
    <w:rsid w:val="631B45FD"/>
    <w:rsid w:val="69744A2B"/>
    <w:rsid w:val="699260F6"/>
    <w:rsid w:val="6C8C02C6"/>
    <w:rsid w:val="7825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 w:val="28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NormalCharacter"/>
    <w:link w:val="11"/>
    <w:qFormat/>
    <w:uiPriority w:val="0"/>
    <w:rPr>
      <w:rFonts w:ascii="Verdana" w:hAnsi="Verdana"/>
      <w:sz w:val="24"/>
      <w:lang w:eastAsia="en-US"/>
    </w:rPr>
  </w:style>
  <w:style w:type="paragraph" w:customStyle="1" w:styleId="11">
    <w:name w:val="UserStyle_5"/>
    <w:basedOn w:val="1"/>
    <w:link w:val="10"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/>
      <w:sz w:val="24"/>
      <w:lang w:eastAsia="en-US"/>
    </w:rPr>
  </w:style>
  <w:style w:type="character" w:customStyle="1" w:styleId="12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51"/>
    <w:basedOn w:val="6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2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9</Pages>
  <Words>7012</Words>
  <Characters>7347</Characters>
  <Lines>9</Lines>
  <Paragraphs>2</Paragraphs>
  <TotalTime>7</TotalTime>
  <ScaleCrop>false</ScaleCrop>
  <LinksUpToDate>false</LinksUpToDate>
  <CharactersWithSpaces>11827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2024-03-11T00:47:00Z</dcterms:created>
  <dc:creator>WRGHO</dc:creator>
  <cp:lastModifiedBy>杨师傅</cp:lastModifiedBy>
  <cp:lastPrinted>2026-04-27T02:48:00Z</cp:lastPrinted>
  <dcterms:modified xsi:type="dcterms:W3CDTF">2026-05-06T01:14:05Z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767F98D1936A467CA732DF5BED181C55_13</vt:lpwstr>
  </property>
  <property fmtid="{D5CDD505-2E9C-101B-9397-08002B2CF9AE}" pid="4" name="KSOTemplateDocerSaveRecord">
    <vt:lpwstr>eyJoZGlkIjoiMjI2OWVjZTE2MzI0ODA4OTVmN2EwZTBlZjk0M2I5YzMiLCJ1c2VySWQiOiIxNDc2MTI3NDQ0In0=</vt:lpwstr>
  </property>
</Properties>
</file>