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EC" w:rsidRDefault="00A64104">
      <w:pPr>
        <w:spacing w:line="500" w:lineRule="exact"/>
        <w:rPr>
          <w:rFonts w:ascii="仿宋_GB2312" w:eastAsia="黑体" w:hAnsi="仿宋_GB2312" w:cs="仿宋_GB2312"/>
          <w:color w:val="000000"/>
          <w:sz w:val="28"/>
          <w:szCs w:val="28"/>
        </w:rPr>
      </w:pPr>
      <w:bookmarkStart w:id="0" w:name="_GoBack"/>
      <w:bookmarkEnd w:id="0"/>
      <w:r>
        <w:rPr>
          <w:rFonts w:ascii="黑体" w:eastAsia="黑体" w:hAnsi="黑体" w:cs="黑体" w:hint="eastAsia"/>
          <w:color w:val="000000"/>
          <w:spacing w:val="-6"/>
          <w:sz w:val="28"/>
          <w:szCs w:val="28"/>
        </w:rPr>
        <w:t>附件</w:t>
      </w:r>
      <w:r>
        <w:rPr>
          <w:rFonts w:ascii="黑体" w:eastAsia="黑体" w:hAnsi="黑体" w:cs="黑体" w:hint="eastAsia"/>
          <w:color w:val="000000"/>
          <w:spacing w:val="-6"/>
          <w:sz w:val="28"/>
          <w:szCs w:val="28"/>
        </w:rPr>
        <w:t>3</w:t>
      </w:r>
    </w:p>
    <w:p w:rsidR="00F338EC" w:rsidRDefault="00A64104">
      <w:pPr>
        <w:spacing w:line="50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44"/>
          <w:szCs w:val="44"/>
        </w:rPr>
        <w:t>报考指南</w:t>
      </w:r>
    </w:p>
    <w:p w:rsidR="00F338EC" w:rsidRDefault="00F338EC">
      <w:pPr>
        <w:spacing w:line="500" w:lineRule="exact"/>
        <w:ind w:firstLineChars="200" w:firstLine="560"/>
        <w:rPr>
          <w:rFonts w:ascii="黑体" w:eastAsia="黑体" w:hAnsi="黑体" w:cs="黑体"/>
          <w:color w:val="000000"/>
          <w:sz w:val="28"/>
          <w:szCs w:val="28"/>
        </w:rPr>
      </w:pP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一、网上填写报名信息时应注意什么？</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网上报名系统的表项中未能涵盖应聘岗位要求资格条件的，务必在</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备注栏</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中如实填写。未在</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备注栏</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中注明的，视同不符合相应条件。其中，岗位其他条件要求相关证书的，应当注明取得证书的级别、编号和取得时间；暂未取得的，应作出</w:t>
      </w:r>
      <w:r>
        <w:rPr>
          <w:rFonts w:ascii="仿宋_GB2312" w:eastAsia="仿宋_GB2312" w:hAnsi="仿宋_GB2312" w:cs="仿宋_GB2312" w:hint="eastAsia"/>
          <w:color w:val="000000"/>
          <w:sz w:val="28"/>
          <w:szCs w:val="28"/>
        </w:rPr>
        <w:t>在面试资格审查</w:t>
      </w:r>
      <w:r>
        <w:rPr>
          <w:rFonts w:ascii="仿宋_GB2312" w:eastAsia="仿宋_GB2312" w:hAnsi="仿宋_GB2312" w:cs="仿宋_GB2312"/>
          <w:color w:val="000000"/>
          <w:sz w:val="28"/>
          <w:szCs w:val="28"/>
        </w:rPr>
        <w:t>前取得证书的承诺，未如期取得，本人承担相应后果。</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家庭成员及其主要社会关系，须填写姓名、工作单位及职务。学习和工作（待业）经历</w:t>
      </w:r>
      <w:r>
        <w:rPr>
          <w:rFonts w:ascii="仿宋_GB2312" w:eastAsia="仿宋_GB2312" w:hAnsi="仿宋_GB2312" w:cs="仿宋_GB2312" w:hint="eastAsia"/>
          <w:color w:val="000000"/>
          <w:sz w:val="28"/>
          <w:szCs w:val="28"/>
        </w:rPr>
        <w:t>至少从大学</w:t>
      </w:r>
      <w:r>
        <w:rPr>
          <w:rFonts w:ascii="仿宋_GB2312" w:eastAsia="仿宋_GB2312" w:hAnsi="仿宋_GB2312" w:cs="仿宋_GB2312"/>
          <w:color w:val="000000"/>
          <w:sz w:val="28"/>
          <w:szCs w:val="28"/>
        </w:rPr>
        <w:t>阶段起填写至报名时止，不得间断。</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参考往年情况，一般报名初始阶段人数较少，后期尤其是最后两天报名比较集中，</w:t>
      </w:r>
      <w:r>
        <w:rPr>
          <w:rFonts w:ascii="仿宋_GB2312" w:eastAsia="仿宋_GB2312" w:hAnsi="仿宋_GB2312" w:cs="仿宋_GB2312"/>
          <w:color w:val="000000"/>
          <w:sz w:val="28"/>
          <w:szCs w:val="28"/>
        </w:rPr>
        <w:t>建议应聘人员合理安排报名时间，根据本人的专业、意愿和职业规划等尽早报名，尽量在网速较快的环境</w:t>
      </w:r>
      <w:r>
        <w:rPr>
          <w:rFonts w:ascii="仿宋_GB2312" w:eastAsia="仿宋_GB2312" w:hAnsi="仿宋_GB2312" w:cs="仿宋_GB2312" w:hint="eastAsia"/>
          <w:color w:val="000000"/>
          <w:sz w:val="28"/>
          <w:szCs w:val="28"/>
        </w:rPr>
        <w:t>下</w:t>
      </w:r>
      <w:r>
        <w:rPr>
          <w:rFonts w:ascii="仿宋_GB2312" w:eastAsia="仿宋_GB2312" w:hAnsi="仿宋_GB2312" w:cs="仿宋_GB2312"/>
          <w:color w:val="000000"/>
          <w:sz w:val="28"/>
          <w:szCs w:val="28"/>
        </w:rPr>
        <w:t>报名，避免后期集中报名，以免错失报名机会。</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二</w:t>
      </w:r>
      <w:r>
        <w:rPr>
          <w:rFonts w:ascii="黑体" w:eastAsia="黑体" w:hAnsi="黑体" w:cs="黑体"/>
          <w:color w:val="000000"/>
          <w:sz w:val="28"/>
          <w:szCs w:val="28"/>
        </w:rPr>
        <w:t>、本次招聘中要求的有效身份证件指的是什么？</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有效身份证件包括有效期限内的居民身份证、社会保障卡</w:t>
      </w:r>
      <w:r>
        <w:rPr>
          <w:rFonts w:ascii="仿宋_GB2312" w:eastAsia="仿宋_GB2312" w:hAnsi="仿宋_GB2312" w:cs="仿宋_GB2312"/>
          <w:color w:val="000000"/>
          <w:sz w:val="28"/>
          <w:szCs w:val="28"/>
        </w:rPr>
        <w:t>&lt;</w:t>
      </w:r>
      <w:r>
        <w:rPr>
          <w:rFonts w:ascii="仿宋_GB2312" w:eastAsia="仿宋_GB2312" w:hAnsi="仿宋_GB2312" w:cs="仿宋_GB2312"/>
          <w:color w:val="000000"/>
          <w:sz w:val="28"/>
          <w:szCs w:val="28"/>
        </w:rPr>
        <w:t>含照片</w:t>
      </w:r>
      <w:r>
        <w:rPr>
          <w:rFonts w:ascii="仿宋_GB2312" w:eastAsia="仿宋_GB2312" w:hAnsi="仿宋_GB2312" w:cs="仿宋_GB2312"/>
          <w:color w:val="000000"/>
          <w:sz w:val="28"/>
          <w:szCs w:val="28"/>
        </w:rPr>
        <w:t>&gt;</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港澳居民来往内地通行证、</w:t>
      </w:r>
      <w:r>
        <w:rPr>
          <w:rFonts w:ascii="仿宋_GB2312" w:eastAsia="仿宋_GB2312" w:hAnsi="仿宋_GB2312" w:cs="仿宋_GB2312" w:hint="eastAsia"/>
          <w:color w:val="000000"/>
          <w:sz w:val="28"/>
          <w:szCs w:val="28"/>
        </w:rPr>
        <w:t>中华人民共和国台湾居民居住证、</w:t>
      </w:r>
      <w:r>
        <w:rPr>
          <w:rFonts w:ascii="仿宋_GB2312" w:eastAsia="仿宋_GB2312" w:hAnsi="仿宋_GB2312" w:cs="仿宋_GB2312"/>
          <w:color w:val="000000"/>
          <w:sz w:val="28"/>
          <w:szCs w:val="28"/>
        </w:rPr>
        <w:t>台湾居民来往大陆通行证。不含过期身份证、一代身份证、身份证复印件等</w:t>
      </w:r>
      <w:r>
        <w:rPr>
          <w:rFonts w:ascii="仿宋_GB2312" w:eastAsia="仿宋_GB2312" w:hAnsi="仿宋_GB2312" w:cs="仿宋_GB2312" w:hint="eastAsia"/>
          <w:color w:val="000000"/>
          <w:sz w:val="28"/>
          <w:szCs w:val="28"/>
        </w:rPr>
        <w:t>。</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lastRenderedPageBreak/>
        <w:t>三、基层工作经历相关情况</w:t>
      </w:r>
    </w:p>
    <w:p w:rsidR="00F338EC" w:rsidRDefault="00A64104">
      <w:pPr>
        <w:spacing w:line="500" w:lineRule="exact"/>
        <w:ind w:firstLineChars="200" w:firstLine="562"/>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（一）什么是基层工作经历？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基层工作经历，是指具有在县（市、区）及以下党政机关（含参照公务员法管理单位）、事业单位，</w:t>
      </w:r>
      <w:r>
        <w:rPr>
          <w:rFonts w:ascii="仿宋_GB2312" w:eastAsia="仿宋_GB2312" w:hAnsi="仿宋_GB2312" w:cs="仿宋_GB2312"/>
          <w:color w:val="000000"/>
          <w:sz w:val="28"/>
          <w:szCs w:val="28"/>
        </w:rPr>
        <w:t>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高校毕业生在校读书期间的社会实践经历，不能视为基层工作经历。</w:t>
      </w:r>
    </w:p>
    <w:p w:rsidR="00F338EC" w:rsidRDefault="00A64104">
      <w:pPr>
        <w:spacing w:line="500" w:lineRule="exact"/>
        <w:ind w:firstLineChars="200" w:firstLine="562"/>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（二）</w:t>
      </w:r>
      <w:r>
        <w:rPr>
          <w:rFonts w:ascii="楷体_GB2312" w:eastAsia="楷体_GB2312" w:hAnsi="楷体_GB2312" w:cs="楷体_GB2312"/>
          <w:b/>
          <w:bCs/>
          <w:color w:val="000000"/>
          <w:sz w:val="28"/>
          <w:szCs w:val="28"/>
        </w:rPr>
        <w:t>基层工作经历起始时间如何界定？</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color w:val="000000"/>
          <w:sz w:val="28"/>
          <w:szCs w:val="28"/>
        </w:rPr>
        <w:t>在基层党政机关、事业单位</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国有企业工作的人员，基层工作经历时间自报到之日算起。</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color w:val="000000"/>
          <w:sz w:val="28"/>
          <w:szCs w:val="28"/>
        </w:rPr>
        <w:t>参加</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大学生村官</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三支一扶</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大学生志愿服务西部计划</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农村义务教育阶段学校教师特设岗位计划</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等中央和地方基层就业项目人员，基层工作经历时间自报到之日算起。</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color w:val="000000"/>
          <w:sz w:val="28"/>
          <w:szCs w:val="28"/>
        </w:rPr>
        <w:t>到基层特定公益岗位（社会管理和公共服务）初次就业的人员，基层工作经历时间从工作协议约定的起始时间算起。</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color w:val="000000"/>
          <w:sz w:val="28"/>
          <w:szCs w:val="28"/>
        </w:rPr>
        <w:t>离校未就业高校毕业生到高校毕业生实习见习基地（该基地为基层单位）参加见习或者到企事业单位参与项目研究的，视同具有基层工作经历，自报到之日算起。</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Pr>
          <w:rFonts w:ascii="仿宋_GB2312" w:eastAsia="仿宋_GB2312" w:hAnsi="仿宋_GB2312" w:cs="仿宋_GB2312"/>
          <w:color w:val="000000"/>
          <w:sz w:val="28"/>
          <w:szCs w:val="28"/>
        </w:rPr>
        <w:t>在其他经济组织、社会组织等单位工作的人员，基层工作经历时间以劳动合同约定的起始时间算起</w:t>
      </w:r>
      <w:r>
        <w:rPr>
          <w:rFonts w:ascii="仿宋_GB2312" w:eastAsia="仿宋_GB2312" w:hAnsi="仿宋_GB2312" w:cs="仿宋_GB2312"/>
          <w:color w:val="000000"/>
          <w:sz w:val="28"/>
          <w:szCs w:val="28"/>
        </w:rPr>
        <w:t>。</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Pr>
          <w:rFonts w:ascii="仿宋_GB2312" w:eastAsia="仿宋_GB2312" w:hAnsi="仿宋_GB2312" w:cs="仿宋_GB2312"/>
          <w:color w:val="000000"/>
          <w:sz w:val="28"/>
          <w:szCs w:val="28"/>
        </w:rPr>
        <w:t>自主创业并办理工商注册手续的人员，其基层工作经历时间自营业执照颁发之日算起。</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r>
        <w:rPr>
          <w:rFonts w:ascii="仿宋_GB2312" w:eastAsia="仿宋_GB2312" w:hAnsi="仿宋_GB2312" w:cs="仿宋_GB2312"/>
          <w:color w:val="000000"/>
          <w:sz w:val="28"/>
          <w:szCs w:val="28"/>
        </w:rPr>
        <w:t>以灵活就业形式初次就业人员，其基层工作经历时间从登记灵活就</w:t>
      </w:r>
      <w:r>
        <w:rPr>
          <w:rFonts w:ascii="仿宋_GB2312" w:eastAsia="仿宋_GB2312" w:hAnsi="仿宋_GB2312" w:cs="仿宋_GB2312"/>
          <w:color w:val="000000"/>
          <w:sz w:val="28"/>
          <w:szCs w:val="28"/>
        </w:rPr>
        <w:lastRenderedPageBreak/>
        <w:t>业并经审批确认的起始时间算起。</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Pr>
          <w:rFonts w:ascii="仿宋_GB2312" w:eastAsia="仿宋_GB2312" w:hAnsi="仿宋_GB2312" w:cs="仿宋_GB2312"/>
          <w:color w:val="000000"/>
          <w:sz w:val="28"/>
          <w:szCs w:val="28"/>
        </w:rPr>
        <w:t>在各级机关事业单位工作的编外人员，其基层工作经历时间自报到之日算起。</w:t>
      </w:r>
    </w:p>
    <w:p w:rsidR="00F338EC" w:rsidRDefault="00A64104">
      <w:pPr>
        <w:spacing w:line="500" w:lineRule="exact"/>
        <w:ind w:firstLineChars="200" w:firstLine="562"/>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（三）</w:t>
      </w:r>
      <w:r>
        <w:rPr>
          <w:rFonts w:ascii="楷体_GB2312" w:eastAsia="楷体_GB2312" w:hAnsi="楷体_GB2312" w:cs="楷体_GB2312"/>
          <w:b/>
          <w:bCs/>
          <w:color w:val="000000"/>
          <w:sz w:val="28"/>
          <w:szCs w:val="28"/>
        </w:rPr>
        <w:t>基层工作经历截止时间如何界定？</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基层工作经历计算时间截止本次公开招聘报名</w:t>
      </w:r>
      <w:r>
        <w:rPr>
          <w:rFonts w:ascii="仿宋_GB2312" w:eastAsia="仿宋_GB2312" w:hAnsi="仿宋_GB2312" w:cs="仿宋_GB2312" w:hint="eastAsia"/>
          <w:color w:val="000000"/>
          <w:sz w:val="28"/>
          <w:szCs w:val="28"/>
        </w:rPr>
        <w:t>最后</w:t>
      </w:r>
      <w:r>
        <w:rPr>
          <w:rFonts w:ascii="仿宋_GB2312" w:eastAsia="仿宋_GB2312" w:hAnsi="仿宋_GB2312" w:cs="仿宋_GB2312"/>
          <w:color w:val="000000"/>
          <w:sz w:val="28"/>
          <w:szCs w:val="28"/>
        </w:rPr>
        <w:t>一日。</w:t>
      </w:r>
    </w:p>
    <w:p w:rsidR="00F338EC" w:rsidRDefault="00A64104">
      <w:pPr>
        <w:spacing w:line="500" w:lineRule="exact"/>
        <w:ind w:firstLineChars="200" w:firstLine="562"/>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（四）</w:t>
      </w:r>
      <w:r>
        <w:rPr>
          <w:rFonts w:ascii="楷体_GB2312" w:eastAsia="楷体_GB2312" w:hAnsi="楷体_GB2312" w:cs="楷体_GB2312"/>
          <w:b/>
          <w:bCs/>
          <w:color w:val="000000"/>
          <w:sz w:val="28"/>
          <w:szCs w:val="28"/>
        </w:rPr>
        <w:t>基层工作经历认定的操作原则？</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color w:val="000000"/>
          <w:sz w:val="28"/>
          <w:szCs w:val="28"/>
        </w:rPr>
        <w:t>基层工作经历的证明材料由报考人员自行申报提交。</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color w:val="000000"/>
          <w:sz w:val="28"/>
          <w:szCs w:val="28"/>
        </w:rPr>
        <w:t>报考人员对提交的证明材料真实性负责，凡被举报查实证明材料弄虚作假的，按规定取消本次应聘资格或予以辞聘、清退。</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color w:val="000000"/>
          <w:sz w:val="28"/>
          <w:szCs w:val="28"/>
        </w:rPr>
        <w:t>基层工作经历的时间可按月累计，合计服务时间满</w:t>
      </w:r>
      <w:r>
        <w:rPr>
          <w:rFonts w:ascii="仿宋_GB2312" w:eastAsia="仿宋_GB2312" w:hAnsi="仿宋_GB2312" w:cs="仿宋_GB2312"/>
          <w:color w:val="000000"/>
          <w:sz w:val="28"/>
          <w:szCs w:val="28"/>
        </w:rPr>
        <w:t>24</w:t>
      </w:r>
      <w:r>
        <w:rPr>
          <w:rFonts w:ascii="仿宋_GB2312" w:eastAsia="仿宋_GB2312" w:hAnsi="仿宋_GB2312" w:cs="仿宋_GB2312"/>
          <w:color w:val="000000"/>
          <w:sz w:val="28"/>
          <w:szCs w:val="28"/>
        </w:rPr>
        <w:t>个月，视为具有两年基层工作经历。</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四、专业如何认定？</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招聘岗位在大学专科、大学本科、研究生</w:t>
      </w:r>
      <w:r>
        <w:rPr>
          <w:rFonts w:ascii="仿宋_GB2312" w:eastAsia="仿宋_GB2312" w:hAnsi="仿宋_GB2312" w:cs="仿宋_GB2312"/>
          <w:color w:val="000000"/>
          <w:sz w:val="28"/>
          <w:szCs w:val="28"/>
        </w:rPr>
        <w:t>3</w:t>
      </w:r>
      <w:r>
        <w:rPr>
          <w:rFonts w:ascii="仿宋_GB2312" w:eastAsia="仿宋_GB2312" w:hAnsi="仿宋_GB2312" w:cs="仿宋_GB2312"/>
          <w:color w:val="000000"/>
          <w:sz w:val="28"/>
          <w:szCs w:val="28"/>
        </w:rPr>
        <w:t>个教育层次分别明确了学科专业（类）名称。应聘人员符合其中一个教育层次的专业要求即可应聘该岗位，招聘岗位另有要求的，须符合其要求。岗位专业要求为</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不</w:t>
      </w:r>
      <w:r>
        <w:rPr>
          <w:rFonts w:ascii="仿宋_GB2312" w:eastAsia="仿宋_GB2312" w:hAnsi="仿宋_GB2312" w:cs="仿宋_GB2312"/>
          <w:color w:val="000000"/>
          <w:sz w:val="28"/>
          <w:szCs w:val="28"/>
        </w:rPr>
        <w:t>限</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的，即应聘人员在该教育层次的任何专业均符合要求；专业要求为学科</w:t>
      </w:r>
      <w:r>
        <w:rPr>
          <w:rFonts w:ascii="仿宋_GB2312" w:eastAsia="仿宋_GB2312" w:hAnsi="仿宋_GB2312" w:cs="仿宋_GB2312" w:hint="eastAsia"/>
          <w:color w:val="000000"/>
          <w:sz w:val="28"/>
          <w:szCs w:val="28"/>
        </w:rPr>
        <w:t>门</w:t>
      </w:r>
      <w:r>
        <w:rPr>
          <w:rFonts w:ascii="仿宋_GB2312" w:eastAsia="仿宋_GB2312" w:hAnsi="仿宋_GB2312" w:cs="仿宋_GB2312"/>
          <w:color w:val="000000"/>
          <w:sz w:val="28"/>
          <w:szCs w:val="28"/>
        </w:rPr>
        <w:t>类、</w:t>
      </w:r>
      <w:r>
        <w:rPr>
          <w:rFonts w:ascii="仿宋_GB2312" w:eastAsia="仿宋_GB2312" w:hAnsi="仿宋_GB2312" w:cs="仿宋_GB2312" w:hint="eastAsia"/>
          <w:color w:val="000000"/>
          <w:sz w:val="28"/>
          <w:szCs w:val="28"/>
        </w:rPr>
        <w:t>专业</w:t>
      </w:r>
      <w:r>
        <w:rPr>
          <w:rFonts w:ascii="仿宋_GB2312" w:eastAsia="仿宋_GB2312" w:hAnsi="仿宋_GB2312" w:cs="仿宋_GB2312"/>
          <w:color w:val="000000"/>
          <w:sz w:val="28"/>
          <w:szCs w:val="28"/>
        </w:rPr>
        <w:t>类</w:t>
      </w:r>
      <w:r>
        <w:rPr>
          <w:rFonts w:ascii="仿宋_GB2312" w:eastAsia="仿宋_GB2312" w:hAnsi="仿宋_GB2312" w:cs="仿宋_GB2312" w:hint="eastAsia"/>
          <w:color w:val="000000"/>
          <w:sz w:val="28"/>
          <w:szCs w:val="28"/>
        </w:rPr>
        <w:t>或一级学科</w:t>
      </w:r>
      <w:r>
        <w:rPr>
          <w:rFonts w:ascii="仿宋_GB2312" w:eastAsia="仿宋_GB2312" w:hAnsi="仿宋_GB2312" w:cs="仿宋_GB2312"/>
          <w:color w:val="000000"/>
          <w:sz w:val="28"/>
          <w:szCs w:val="28"/>
        </w:rPr>
        <w:t>的，即该</w:t>
      </w:r>
      <w:r>
        <w:rPr>
          <w:rFonts w:ascii="仿宋_GB2312" w:eastAsia="仿宋_GB2312" w:hAnsi="仿宋_GB2312" w:cs="仿宋_GB2312" w:hint="eastAsia"/>
          <w:color w:val="000000"/>
          <w:sz w:val="28"/>
          <w:szCs w:val="28"/>
        </w:rPr>
        <w:t>门</w:t>
      </w:r>
      <w:r>
        <w:rPr>
          <w:rFonts w:ascii="仿宋_GB2312" w:eastAsia="仿宋_GB2312" w:hAnsi="仿宋_GB2312" w:cs="仿宋_GB2312"/>
          <w:color w:val="000000"/>
          <w:sz w:val="28"/>
          <w:szCs w:val="28"/>
        </w:rPr>
        <w:t>类、</w:t>
      </w:r>
      <w:r>
        <w:rPr>
          <w:rFonts w:ascii="仿宋_GB2312" w:eastAsia="仿宋_GB2312" w:hAnsi="仿宋_GB2312" w:cs="仿宋_GB2312" w:hint="eastAsia"/>
          <w:color w:val="000000"/>
          <w:sz w:val="28"/>
          <w:szCs w:val="28"/>
        </w:rPr>
        <w:t>专业</w:t>
      </w:r>
      <w:r>
        <w:rPr>
          <w:rFonts w:ascii="仿宋_GB2312" w:eastAsia="仿宋_GB2312" w:hAnsi="仿宋_GB2312" w:cs="仿宋_GB2312"/>
          <w:color w:val="000000"/>
          <w:sz w:val="28"/>
          <w:szCs w:val="28"/>
        </w:rPr>
        <w:t>类</w:t>
      </w:r>
      <w:r>
        <w:rPr>
          <w:rFonts w:ascii="仿宋_GB2312" w:eastAsia="仿宋_GB2312" w:hAnsi="仿宋_GB2312" w:cs="仿宋_GB2312" w:hint="eastAsia"/>
          <w:color w:val="000000"/>
          <w:sz w:val="28"/>
          <w:szCs w:val="28"/>
        </w:rPr>
        <w:t>或一级学科</w:t>
      </w:r>
      <w:r>
        <w:rPr>
          <w:rFonts w:ascii="仿宋_GB2312" w:eastAsia="仿宋_GB2312" w:hAnsi="仿宋_GB2312" w:cs="仿宋_GB2312"/>
          <w:color w:val="000000"/>
          <w:sz w:val="28"/>
          <w:szCs w:val="28"/>
        </w:rPr>
        <w:t>所包含的专业均符合要求。</w:t>
      </w:r>
      <w:r>
        <w:rPr>
          <w:rFonts w:ascii="仿宋_GB2312" w:eastAsia="仿宋_GB2312" w:hAnsi="仿宋_GB2312" w:cs="仿宋_GB2312" w:hint="eastAsia"/>
          <w:color w:val="000000"/>
          <w:sz w:val="28"/>
          <w:szCs w:val="28"/>
        </w:rPr>
        <w:t>如果考生毕业证或学位证上的专业名称是一级学科（专业类）</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而招聘公告设置的专业条件是二级学科（专业）的</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则以考生所在高校出具的证明材料进行综合认定。</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专业要求中的大学</w:t>
      </w:r>
      <w:r>
        <w:rPr>
          <w:rFonts w:ascii="仿宋_GB2312" w:eastAsia="仿宋_GB2312" w:hAnsi="仿宋_GB2312" w:cs="仿宋_GB2312" w:hint="eastAsia"/>
          <w:color w:val="000000"/>
          <w:sz w:val="28"/>
          <w:szCs w:val="28"/>
        </w:rPr>
        <w:t>专科、</w:t>
      </w:r>
      <w:r>
        <w:rPr>
          <w:rFonts w:ascii="仿宋_GB2312" w:eastAsia="仿宋_GB2312" w:hAnsi="仿宋_GB2312" w:cs="仿宋_GB2312"/>
          <w:color w:val="000000"/>
          <w:sz w:val="28"/>
          <w:szCs w:val="28"/>
        </w:rPr>
        <w:t>本科、研究生专业参考目录</w:t>
      </w:r>
      <w:r>
        <w:rPr>
          <w:rFonts w:ascii="仿宋_GB2312" w:eastAsia="仿宋_GB2312" w:hAnsi="仿宋_GB2312" w:cs="仿宋_GB2312" w:hint="eastAsia"/>
          <w:color w:val="000000"/>
          <w:sz w:val="28"/>
          <w:szCs w:val="28"/>
        </w:rPr>
        <w:t>主要</w:t>
      </w:r>
      <w:r>
        <w:rPr>
          <w:rFonts w:ascii="仿宋_GB2312" w:eastAsia="仿宋_GB2312" w:hAnsi="仿宋_GB2312" w:cs="仿宋_GB2312"/>
          <w:color w:val="000000"/>
          <w:sz w:val="28"/>
          <w:szCs w:val="28"/>
        </w:rPr>
        <w:t>为教育部印发的</w:t>
      </w:r>
      <w:r>
        <w:rPr>
          <w:rFonts w:ascii="仿宋_GB2312" w:eastAsia="仿宋_GB2312" w:hAnsi="仿宋_GB2312" w:cs="仿宋_GB2312" w:hint="eastAsia"/>
          <w:color w:val="000000"/>
          <w:sz w:val="28"/>
          <w:szCs w:val="28"/>
        </w:rPr>
        <w:t>《职业教育专业目录（</w:t>
      </w:r>
      <w:r>
        <w:rPr>
          <w:rFonts w:ascii="仿宋_GB2312" w:eastAsia="仿宋_GB2312" w:hAnsi="仿宋_GB2312" w:cs="仿宋_GB2312" w:hint="eastAsia"/>
          <w:color w:val="000000"/>
          <w:sz w:val="28"/>
          <w:szCs w:val="28"/>
        </w:rPr>
        <w:t>2021</w:t>
      </w:r>
      <w:r>
        <w:rPr>
          <w:rFonts w:ascii="仿宋_GB2312" w:eastAsia="仿宋_GB2312" w:hAnsi="仿宋_GB2312" w:cs="仿宋_GB2312" w:hint="eastAsia"/>
          <w:color w:val="000000"/>
          <w:sz w:val="28"/>
          <w:szCs w:val="28"/>
        </w:rPr>
        <w:t>年）》</w:t>
      </w:r>
      <w:r>
        <w:rPr>
          <w:rFonts w:ascii="仿宋_GB2312" w:eastAsia="仿宋_GB2312" w:hAnsi="仿宋_GB2312" w:cs="仿宋_GB2312"/>
          <w:color w:val="000000"/>
          <w:sz w:val="28"/>
          <w:szCs w:val="28"/>
        </w:rPr>
        <w:t>《国家普通高等学校本科专业目录（</w:t>
      </w:r>
      <w:r>
        <w:rPr>
          <w:rFonts w:ascii="仿宋_GB2312" w:eastAsia="仿宋_GB2312" w:hAnsi="仿宋_GB2312" w:cs="仿宋_GB2312"/>
          <w:color w:val="000000"/>
          <w:sz w:val="28"/>
          <w:szCs w:val="28"/>
        </w:rPr>
        <w:t>2024</w:t>
      </w:r>
      <w:r>
        <w:rPr>
          <w:rFonts w:ascii="仿宋_GB2312" w:eastAsia="仿宋_GB2312" w:hAnsi="仿宋_GB2312" w:cs="仿宋_GB2312"/>
          <w:color w:val="000000"/>
          <w:sz w:val="28"/>
          <w:szCs w:val="28"/>
        </w:rPr>
        <w:t>年）》《研究生教育学科专业目录（</w:t>
      </w:r>
      <w:r>
        <w:rPr>
          <w:rFonts w:ascii="仿宋_GB2312" w:eastAsia="仿宋_GB2312" w:hAnsi="仿宋_GB2312" w:cs="仿宋_GB2312"/>
          <w:color w:val="000000"/>
          <w:sz w:val="28"/>
          <w:szCs w:val="28"/>
        </w:rPr>
        <w:t>2022</w:t>
      </w:r>
      <w:r>
        <w:rPr>
          <w:rFonts w:ascii="仿宋_GB2312" w:eastAsia="仿宋_GB2312" w:hAnsi="仿宋_GB2312" w:cs="仿宋_GB2312"/>
          <w:color w:val="000000"/>
          <w:sz w:val="28"/>
          <w:szCs w:val="28"/>
        </w:rPr>
        <w:t>年）》</w:t>
      </w:r>
      <w:r>
        <w:rPr>
          <w:rFonts w:ascii="仿宋_GB2312" w:eastAsia="仿宋_GB2312" w:hAnsi="仿宋_GB2312" w:cs="仿宋_GB2312" w:hint="eastAsia"/>
          <w:color w:val="000000"/>
          <w:sz w:val="28"/>
          <w:szCs w:val="28"/>
        </w:rPr>
        <w:t>，并结合国内高校实际开设的专业合理设置</w:t>
      </w:r>
      <w:r>
        <w:rPr>
          <w:rFonts w:ascii="仿宋_GB2312" w:eastAsia="仿宋_GB2312" w:hAnsi="仿宋_GB2312" w:cs="仿宋_GB2312" w:hint="eastAsia"/>
          <w:color w:val="000000"/>
          <w:sz w:val="28"/>
          <w:szCs w:val="28"/>
        </w:rPr>
        <w:t>。</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ascii="仿宋_GB2312" w:eastAsia="仿宋_GB2312" w:hAnsi="仿宋_GB2312" w:cs="仿宋_GB2312" w:hint="eastAsia"/>
          <w:color w:val="000000"/>
          <w:sz w:val="28"/>
          <w:szCs w:val="28"/>
        </w:rPr>
        <w:t>可</w:t>
      </w:r>
      <w:r>
        <w:rPr>
          <w:rFonts w:ascii="仿宋_GB2312" w:eastAsia="仿宋_GB2312" w:hAnsi="仿宋_GB2312" w:cs="仿宋_GB2312"/>
          <w:color w:val="000000"/>
          <w:sz w:val="28"/>
          <w:szCs w:val="28"/>
        </w:rPr>
        <w:t>通过相关高校</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相关科研机构</w:t>
      </w:r>
      <w:r>
        <w:rPr>
          <w:rFonts w:ascii="仿宋_GB2312" w:eastAsia="仿宋_GB2312" w:hAnsi="仿宋_GB2312" w:cs="仿宋_GB2312" w:hint="eastAsia"/>
          <w:color w:val="000000"/>
          <w:sz w:val="28"/>
          <w:szCs w:val="28"/>
        </w:rPr>
        <w:t>、专家</w:t>
      </w:r>
      <w:r>
        <w:rPr>
          <w:rFonts w:ascii="仿宋_GB2312" w:eastAsia="仿宋_GB2312" w:hAnsi="仿宋_GB2312" w:cs="仿宋_GB2312"/>
          <w:color w:val="000000"/>
          <w:sz w:val="28"/>
          <w:szCs w:val="28"/>
        </w:rPr>
        <w:t>等第三方，结合所学课程、研究方向等对其留学所学专业进行认定，认定为相似专业的视为专业条件合格。</w:t>
      </w:r>
    </w:p>
    <w:p w:rsidR="00F338EC" w:rsidRDefault="00A64104">
      <w:pPr>
        <w:widowControl/>
        <w:spacing w:line="5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在符合专业等其他条件前提下，</w:t>
      </w:r>
      <w:r>
        <w:rPr>
          <w:rFonts w:ascii="仿宋_GB2312" w:eastAsia="仿宋_GB2312" w:hAnsi="仿宋_GB2312" w:cs="仿宋_GB2312"/>
          <w:color w:val="000000"/>
          <w:sz w:val="28"/>
          <w:szCs w:val="28"/>
        </w:rPr>
        <w:t>技工院校高级工班</w:t>
      </w:r>
      <w:r>
        <w:rPr>
          <w:rFonts w:ascii="仿宋_GB2312" w:eastAsia="仿宋_GB2312" w:hAnsi="仿宋_GB2312" w:cs="仿宋_GB2312" w:hint="eastAsia"/>
          <w:color w:val="000000"/>
          <w:sz w:val="28"/>
          <w:szCs w:val="28"/>
        </w:rPr>
        <w:t>毕业生可报名应聘学历要求为专科的岗位，</w:t>
      </w:r>
      <w:r>
        <w:rPr>
          <w:rFonts w:ascii="仿宋_GB2312" w:eastAsia="仿宋_GB2312" w:hAnsi="仿宋_GB2312" w:cs="仿宋_GB2312"/>
          <w:color w:val="000000"/>
          <w:sz w:val="28"/>
          <w:szCs w:val="28"/>
        </w:rPr>
        <w:t>预备技师（技师）班毕业</w:t>
      </w:r>
      <w:r>
        <w:rPr>
          <w:rFonts w:ascii="仿宋_GB2312" w:eastAsia="仿宋_GB2312" w:hAnsi="仿宋_GB2312" w:cs="仿宋_GB2312" w:hint="eastAsia"/>
          <w:color w:val="000000"/>
          <w:sz w:val="28"/>
          <w:szCs w:val="28"/>
        </w:rPr>
        <w:t>生可报名应聘</w:t>
      </w:r>
      <w:r>
        <w:rPr>
          <w:rFonts w:ascii="仿宋_GB2312" w:eastAsia="仿宋_GB2312" w:hAnsi="仿宋_GB2312" w:cs="仿宋_GB2312"/>
          <w:color w:val="000000"/>
          <w:sz w:val="28"/>
          <w:szCs w:val="28"/>
        </w:rPr>
        <w:t>学历</w:t>
      </w:r>
      <w:r>
        <w:rPr>
          <w:rFonts w:ascii="仿宋_GB2312" w:eastAsia="仿宋_GB2312" w:hAnsi="仿宋_GB2312" w:cs="仿宋_GB2312" w:hint="eastAsia"/>
          <w:color w:val="000000"/>
          <w:sz w:val="28"/>
          <w:szCs w:val="28"/>
        </w:rPr>
        <w:t>要求为大学本科的岗位。专业设置以</w:t>
      </w:r>
      <w:r>
        <w:rPr>
          <w:rFonts w:ascii="仿宋_GB2312" w:eastAsia="仿宋_GB2312" w:hAnsi="仿宋_GB2312" w:cs="仿宋_GB2312"/>
          <w:color w:val="000000"/>
          <w:sz w:val="28"/>
          <w:szCs w:val="28"/>
        </w:rPr>
        <w:t>人力资源社会保障部制定的全国技工院校专业目录</w:t>
      </w:r>
      <w:r>
        <w:rPr>
          <w:rFonts w:ascii="仿宋_GB2312" w:eastAsia="仿宋_GB2312" w:hAnsi="仿宋_GB2312" w:cs="仿宋_GB2312" w:hint="eastAsia"/>
          <w:color w:val="000000"/>
          <w:sz w:val="28"/>
          <w:szCs w:val="28"/>
        </w:rPr>
        <w:t>为准。</w:t>
      </w:r>
    </w:p>
    <w:p w:rsidR="00F338EC" w:rsidRDefault="00A64104">
      <w:pPr>
        <w:widowControl/>
        <w:spacing w:line="50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国</w:t>
      </w:r>
      <w:r>
        <w:rPr>
          <w:rFonts w:ascii="仿宋_GB2312" w:eastAsia="仿宋_GB2312" w:hAnsi="仿宋_GB2312" w:cs="仿宋_GB2312"/>
          <w:color w:val="000000"/>
          <w:sz w:val="28"/>
          <w:szCs w:val="28"/>
        </w:rPr>
        <w:t>内非普通高等学历教育的其他</w:t>
      </w:r>
      <w:r>
        <w:rPr>
          <w:rFonts w:ascii="仿宋_GB2312" w:eastAsia="仿宋_GB2312" w:hAnsi="仿宋_GB2312" w:cs="仿宋_GB2312" w:hint="eastAsia"/>
          <w:color w:val="000000"/>
          <w:sz w:val="28"/>
          <w:szCs w:val="28"/>
        </w:rPr>
        <w:t>国民</w:t>
      </w:r>
      <w:r>
        <w:rPr>
          <w:rFonts w:ascii="仿宋_GB2312" w:eastAsia="仿宋_GB2312" w:hAnsi="仿宋_GB2312" w:cs="仿宋_GB2312"/>
          <w:color w:val="000000"/>
          <w:sz w:val="28"/>
          <w:szCs w:val="28"/>
        </w:rPr>
        <w:t>教育形式（自学考试、成人教育、网络教育、夜大、电大等）毕业生取得毕业证（学位证），符合岗位要求资格条件的，均可应聘。</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对</w:t>
      </w:r>
      <w:r>
        <w:rPr>
          <w:rFonts w:ascii="仿宋_GB2312" w:eastAsia="仿宋_GB2312" w:hAnsi="仿宋_GB2312" w:cs="仿宋_GB2312" w:hint="eastAsia"/>
          <w:color w:val="000000"/>
          <w:sz w:val="28"/>
          <w:szCs w:val="28"/>
        </w:rPr>
        <w:t>个别涉及</w:t>
      </w:r>
      <w:r>
        <w:rPr>
          <w:rFonts w:ascii="仿宋_GB2312" w:eastAsia="仿宋_GB2312" w:hAnsi="仿宋_GB2312" w:cs="仿宋_GB2312"/>
          <w:color w:val="000000"/>
          <w:sz w:val="28"/>
          <w:szCs w:val="28"/>
        </w:rPr>
        <w:t>专业</w:t>
      </w:r>
      <w:r>
        <w:rPr>
          <w:rFonts w:ascii="仿宋_GB2312" w:eastAsia="仿宋_GB2312" w:hAnsi="仿宋_GB2312" w:cs="仿宋_GB2312" w:hint="eastAsia"/>
          <w:color w:val="000000"/>
          <w:sz w:val="28"/>
          <w:szCs w:val="28"/>
        </w:rPr>
        <w:t>名称及代码等</w:t>
      </w:r>
      <w:r>
        <w:rPr>
          <w:rFonts w:ascii="仿宋_GB2312" w:eastAsia="仿宋_GB2312" w:hAnsi="仿宋_GB2312" w:cs="仿宋_GB2312"/>
          <w:color w:val="000000"/>
          <w:sz w:val="28"/>
          <w:szCs w:val="28"/>
        </w:rPr>
        <w:t>调整的</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以国家教育部门发文为</w:t>
      </w:r>
      <w:r>
        <w:rPr>
          <w:rFonts w:ascii="仿宋_GB2312" w:eastAsia="仿宋_GB2312" w:hAnsi="仿宋_GB2312" w:cs="仿宋_GB2312" w:hint="eastAsia"/>
          <w:color w:val="000000"/>
          <w:sz w:val="28"/>
          <w:szCs w:val="28"/>
        </w:rPr>
        <w:t>依据进行认定</w:t>
      </w:r>
      <w:r>
        <w:rPr>
          <w:rFonts w:ascii="仿宋_GB2312" w:eastAsia="仿宋_GB2312" w:hAnsi="仿宋_GB2312" w:cs="仿宋_GB2312"/>
          <w:color w:val="000000"/>
          <w:sz w:val="28"/>
          <w:szCs w:val="28"/>
        </w:rPr>
        <w:t>。出现新旧专业比对认定争议时</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原则上以</w:t>
      </w:r>
      <w:r>
        <w:rPr>
          <w:rFonts w:ascii="仿宋_GB2312" w:eastAsia="仿宋_GB2312" w:hAnsi="仿宋_GB2312" w:cs="仿宋_GB2312" w:hint="eastAsia"/>
          <w:color w:val="000000"/>
          <w:sz w:val="28"/>
          <w:szCs w:val="28"/>
        </w:rPr>
        <w:t>应聘人员</w:t>
      </w:r>
      <w:r>
        <w:rPr>
          <w:rFonts w:ascii="仿宋_GB2312" w:eastAsia="仿宋_GB2312" w:hAnsi="仿宋_GB2312" w:cs="仿宋_GB2312"/>
          <w:color w:val="000000"/>
          <w:sz w:val="28"/>
          <w:szCs w:val="28"/>
        </w:rPr>
        <w:t>就读高等学校依据教育部下发的关于新旧学科专业调整的有效文件或</w:t>
      </w:r>
      <w:r>
        <w:rPr>
          <w:rFonts w:ascii="仿宋_GB2312" w:eastAsia="仿宋_GB2312" w:hAnsi="仿宋_GB2312" w:cs="仿宋_GB2312" w:hint="eastAsia"/>
          <w:color w:val="000000"/>
          <w:sz w:val="28"/>
          <w:szCs w:val="28"/>
        </w:rPr>
        <w:t>应聘人员</w:t>
      </w:r>
      <w:r>
        <w:rPr>
          <w:rFonts w:ascii="仿宋_GB2312" w:eastAsia="仿宋_GB2312" w:hAnsi="仿宋_GB2312" w:cs="仿宋_GB2312"/>
          <w:color w:val="000000"/>
          <w:sz w:val="28"/>
          <w:szCs w:val="28"/>
        </w:rPr>
        <w:t>就读的高等学校依据省级以上教育部门有关文件</w:t>
      </w:r>
      <w:r>
        <w:rPr>
          <w:rFonts w:ascii="仿宋_GB2312" w:eastAsia="仿宋_GB2312" w:hAnsi="仿宋_GB2312" w:cs="仿宋_GB2312" w:hint="eastAsia"/>
          <w:color w:val="000000"/>
          <w:sz w:val="28"/>
          <w:szCs w:val="28"/>
        </w:rPr>
        <w:t>或</w:t>
      </w:r>
      <w:r>
        <w:rPr>
          <w:rFonts w:ascii="仿宋_GB2312" w:eastAsia="仿宋_GB2312" w:hAnsi="仿宋_GB2312" w:cs="仿宋_GB2312"/>
          <w:color w:val="000000"/>
          <w:sz w:val="28"/>
          <w:szCs w:val="28"/>
        </w:rPr>
        <w:t>有关规定出具的有效专业证明材料进行</w:t>
      </w:r>
      <w:r>
        <w:rPr>
          <w:rFonts w:ascii="仿宋_GB2312" w:eastAsia="仿宋_GB2312" w:hAnsi="仿宋_GB2312" w:cs="仿宋_GB2312" w:hint="eastAsia"/>
          <w:color w:val="000000"/>
          <w:sz w:val="28"/>
          <w:szCs w:val="28"/>
        </w:rPr>
        <w:t>综合认定，招聘单位及其主管部门不得简单以学科专业不在参考目录为由不予通过审查</w:t>
      </w:r>
      <w:r>
        <w:rPr>
          <w:rFonts w:ascii="仿宋_GB2312" w:eastAsia="仿宋_GB2312" w:hAnsi="仿宋_GB2312" w:cs="仿宋_GB2312"/>
          <w:color w:val="000000"/>
          <w:sz w:val="28"/>
          <w:szCs w:val="28"/>
        </w:rPr>
        <w:t>。</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五</w:t>
      </w:r>
      <w:r>
        <w:rPr>
          <w:rFonts w:ascii="黑体" w:eastAsia="黑体" w:hAnsi="黑体" w:cs="黑体"/>
          <w:color w:val="000000"/>
          <w:sz w:val="28"/>
          <w:szCs w:val="28"/>
        </w:rPr>
        <w:t>、本次招聘中政策性加分如何办理？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根据《四川省事业单位公开招聘工作人员实施办法》（川人社规〔</w:t>
      </w:r>
      <w:r>
        <w:rPr>
          <w:rFonts w:ascii="仿宋_GB2312" w:eastAsia="仿宋_GB2312" w:hAnsi="仿宋_GB2312" w:cs="仿宋_GB2312" w:hint="eastAsia"/>
          <w:color w:val="000000"/>
          <w:sz w:val="28"/>
          <w:szCs w:val="28"/>
        </w:rPr>
        <w:t>2024</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号）《中共四川省委组织部四川省人力资源和社会保障厅关于退役大学生士兵报考事业单位享受有关加分政策答复意见的通知》（川人社函〔</w:t>
      </w:r>
      <w:r>
        <w:rPr>
          <w:rFonts w:ascii="仿宋_GB2312" w:eastAsia="仿宋_GB2312" w:hAnsi="仿宋_GB2312" w:cs="仿宋_GB2312" w:hint="eastAsia"/>
          <w:color w:val="000000"/>
          <w:sz w:val="28"/>
          <w:szCs w:val="28"/>
        </w:rPr>
        <w:t>2018</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318</w:t>
      </w:r>
      <w:r>
        <w:rPr>
          <w:rFonts w:ascii="仿宋_GB2312" w:eastAsia="仿宋_GB2312" w:hAnsi="仿宋_GB2312" w:cs="仿宋_GB2312" w:hint="eastAsia"/>
          <w:color w:val="000000"/>
          <w:sz w:val="28"/>
          <w:szCs w:val="28"/>
        </w:rPr>
        <w:t>号）《中共四川省委组织部四川省人力资源和社会保障厅等十部门关于实施第四轮高校毕业生“三支一扶”计划的通知》（川人社发〔</w:t>
      </w:r>
      <w:r>
        <w:rPr>
          <w:rFonts w:ascii="仿宋_GB2312" w:eastAsia="仿宋_GB2312" w:hAnsi="仿宋_GB2312" w:cs="仿宋_GB2312" w:hint="eastAsia"/>
          <w:color w:val="000000"/>
          <w:sz w:val="28"/>
          <w:szCs w:val="28"/>
        </w:rPr>
        <w:t>2021</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19</w:t>
      </w:r>
      <w:r>
        <w:rPr>
          <w:rFonts w:ascii="仿宋_GB2312" w:eastAsia="仿宋_GB2312" w:hAnsi="仿宋_GB2312" w:cs="仿宋_GB2312" w:hint="eastAsia"/>
          <w:color w:val="000000"/>
          <w:sz w:val="28"/>
          <w:szCs w:val="28"/>
        </w:rPr>
        <w:t>号）《共青团四川省委四川省教育厅四川省财政厅四川省人力资源和社会保障厅关于推动四川省大学生志愿服务西部计划服务乡村振兴战略的实施意见》（</w:t>
      </w:r>
      <w:r>
        <w:rPr>
          <w:rFonts w:ascii="仿宋_GB2312" w:eastAsia="仿宋_GB2312" w:hAnsi="仿宋_GB2312" w:cs="仿宋_GB2312" w:hint="eastAsia"/>
          <w:color w:val="000000"/>
          <w:sz w:val="28"/>
          <w:szCs w:val="28"/>
        </w:rPr>
        <w:t>川青联发〔</w:t>
      </w:r>
      <w:r>
        <w:rPr>
          <w:rFonts w:ascii="仿宋_GB2312" w:eastAsia="仿宋_GB2312" w:hAnsi="仿宋_GB2312" w:cs="仿宋_GB2312" w:hint="eastAsia"/>
          <w:color w:val="000000"/>
          <w:sz w:val="28"/>
          <w:szCs w:val="28"/>
        </w:rPr>
        <w:t>2021</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28</w:t>
      </w:r>
      <w:r>
        <w:rPr>
          <w:rFonts w:ascii="仿宋_GB2312" w:eastAsia="仿宋_GB2312" w:hAnsi="仿宋_GB2312" w:cs="仿宋_GB2312" w:hint="eastAsia"/>
          <w:color w:val="000000"/>
          <w:sz w:val="28"/>
          <w:szCs w:val="28"/>
        </w:rPr>
        <w:t>号）《四川省卫生健康委员会四川省教育厅四川省民政厅四川省财政厅四川省人力资源和社会保障厅四川省医疗保障局四川省中医药管理局关于印发</w:t>
      </w:r>
      <w:r>
        <w:rPr>
          <w:rFonts w:ascii="仿宋_GB2312" w:eastAsia="仿宋_GB2312" w:hAnsi="仿宋_GB2312" w:cs="仿宋_GB2312" w:hint="eastAsia"/>
          <w:color w:val="000000"/>
          <w:sz w:val="28"/>
          <w:szCs w:val="28"/>
        </w:rPr>
        <w:t>&lt;</w:t>
      </w:r>
      <w:r>
        <w:rPr>
          <w:rFonts w:ascii="仿宋_GB2312" w:eastAsia="仿宋_GB2312" w:hAnsi="仿宋_GB2312" w:cs="仿宋_GB2312" w:hint="eastAsia"/>
          <w:color w:val="000000"/>
          <w:sz w:val="28"/>
          <w:szCs w:val="28"/>
        </w:rPr>
        <w:t>四川省</w:t>
      </w:r>
      <w:r>
        <w:rPr>
          <w:rFonts w:ascii="仿宋_GB2312" w:eastAsia="仿宋_GB2312" w:hAnsi="仿宋_GB2312" w:cs="仿宋_GB2312" w:hint="eastAsia"/>
          <w:color w:val="000000"/>
          <w:sz w:val="28"/>
          <w:szCs w:val="28"/>
        </w:rPr>
        <w:t>2022</w:t>
      </w:r>
      <w:r>
        <w:rPr>
          <w:rFonts w:ascii="仿宋_GB2312" w:eastAsia="仿宋_GB2312" w:hAnsi="仿宋_GB2312" w:cs="仿宋_GB2312" w:hint="eastAsia"/>
          <w:color w:val="000000"/>
          <w:sz w:val="28"/>
          <w:szCs w:val="28"/>
        </w:rPr>
        <w:t>年公共卫生特别服务岗项目实施方案</w:t>
      </w:r>
      <w:r>
        <w:rPr>
          <w:rFonts w:ascii="仿宋_GB2312" w:eastAsia="仿宋_GB2312" w:hAnsi="仿宋_GB2312" w:cs="仿宋_GB2312" w:hint="eastAsia"/>
          <w:color w:val="000000"/>
          <w:sz w:val="28"/>
          <w:szCs w:val="28"/>
        </w:rPr>
        <w:t>&gt;</w:t>
      </w:r>
      <w:r>
        <w:rPr>
          <w:rFonts w:ascii="仿宋_GB2312" w:eastAsia="仿宋_GB2312" w:hAnsi="仿宋_GB2312" w:cs="仿宋_GB2312" w:hint="eastAsia"/>
          <w:color w:val="000000"/>
          <w:sz w:val="28"/>
          <w:szCs w:val="28"/>
        </w:rPr>
        <w:t>的通知》（川卫发〔</w:t>
      </w:r>
      <w:r>
        <w:rPr>
          <w:rFonts w:ascii="仿宋_GB2312" w:eastAsia="仿宋_GB2312" w:hAnsi="仿宋_GB2312" w:cs="仿宋_GB2312" w:hint="eastAsia"/>
          <w:color w:val="000000"/>
          <w:sz w:val="28"/>
          <w:szCs w:val="28"/>
        </w:rPr>
        <w:t>2022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号）《四川省卫生健康委员会四川省教育厅四川省财政厅四川省人力资源和社会保障厅四川省医疗保障局四川省中医药管理局关于印发</w:t>
      </w:r>
      <w:r>
        <w:rPr>
          <w:rFonts w:ascii="仿宋_GB2312" w:eastAsia="仿宋_GB2312" w:hAnsi="仿宋_GB2312" w:cs="仿宋_GB2312" w:hint="eastAsia"/>
          <w:color w:val="000000"/>
          <w:sz w:val="28"/>
          <w:szCs w:val="28"/>
        </w:rPr>
        <w:t>&lt;</w:t>
      </w:r>
      <w:r>
        <w:rPr>
          <w:rFonts w:ascii="仿宋_GB2312" w:eastAsia="仿宋_GB2312" w:hAnsi="仿宋_GB2312" w:cs="仿宋_GB2312" w:hint="eastAsia"/>
          <w:color w:val="000000"/>
          <w:sz w:val="28"/>
          <w:szCs w:val="28"/>
        </w:rPr>
        <w:t>四川省</w:t>
      </w:r>
      <w:r>
        <w:rPr>
          <w:rFonts w:ascii="仿宋_GB2312" w:eastAsia="仿宋_GB2312" w:hAnsi="仿宋_GB2312" w:cs="仿宋_GB2312" w:hint="eastAsia"/>
          <w:color w:val="000000"/>
          <w:sz w:val="28"/>
          <w:szCs w:val="28"/>
        </w:rPr>
        <w:t>2022</w:t>
      </w:r>
      <w:r>
        <w:rPr>
          <w:rFonts w:ascii="仿宋_GB2312" w:eastAsia="仿宋_GB2312" w:hAnsi="仿宋_GB2312" w:cs="仿宋_GB2312" w:hint="eastAsia"/>
          <w:color w:val="000000"/>
          <w:sz w:val="28"/>
          <w:szCs w:val="28"/>
        </w:rPr>
        <w:t>年新冠肺炎疫情防控应急岗位招募实施方案</w:t>
      </w:r>
      <w:r>
        <w:rPr>
          <w:rFonts w:ascii="仿宋_GB2312" w:eastAsia="仿宋_GB2312" w:hAnsi="仿宋_GB2312" w:cs="仿宋_GB2312" w:hint="eastAsia"/>
          <w:color w:val="000000"/>
          <w:sz w:val="28"/>
          <w:szCs w:val="28"/>
        </w:rPr>
        <w:t>&gt;</w:t>
      </w:r>
      <w:r>
        <w:rPr>
          <w:rFonts w:ascii="仿宋_GB2312" w:eastAsia="仿宋_GB2312" w:hAnsi="仿宋_GB2312" w:cs="仿宋_GB2312" w:hint="eastAsia"/>
          <w:color w:val="000000"/>
          <w:sz w:val="28"/>
          <w:szCs w:val="28"/>
        </w:rPr>
        <w:t>的通知》（川卫人教函〔</w:t>
      </w:r>
      <w:r>
        <w:rPr>
          <w:rFonts w:ascii="仿宋_GB2312" w:eastAsia="仿宋_GB2312" w:hAnsi="仿宋_GB2312" w:cs="仿宋_GB2312" w:hint="eastAsia"/>
          <w:color w:val="000000"/>
          <w:sz w:val="28"/>
          <w:szCs w:val="28"/>
        </w:rPr>
        <w:t>2022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84</w:t>
      </w:r>
      <w:r>
        <w:rPr>
          <w:rFonts w:ascii="仿宋_GB2312" w:eastAsia="仿宋_GB2312" w:hAnsi="仿宋_GB2312" w:cs="仿宋_GB2312" w:hint="eastAsia"/>
          <w:color w:val="000000"/>
          <w:sz w:val="28"/>
          <w:szCs w:val="28"/>
        </w:rPr>
        <w:t>号）等规定执行相关加分。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符合加分政策规定的应聘人员，在笔试总成绩（</w:t>
      </w:r>
      <w:r>
        <w:rPr>
          <w:rFonts w:ascii="仿宋_GB2312" w:eastAsia="仿宋_GB2312" w:hAnsi="仿宋_GB2312" w:cs="仿宋_GB2312" w:hint="eastAsia"/>
          <w:color w:val="000000"/>
          <w:sz w:val="28"/>
          <w:szCs w:val="28"/>
        </w:rPr>
        <w:t>与面试成绩按比例折合前）中加分，不同加分项目可累计计算，最高不超过</w:t>
      </w: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rPr>
        <w:t>分</w:t>
      </w:r>
      <w:r>
        <w:rPr>
          <w:rFonts w:ascii="仿宋_GB2312" w:eastAsia="仿宋_GB2312" w:hAnsi="仿宋_GB2312" w:cs="仿宋_GB2312" w:hint="eastAsia"/>
          <w:color w:val="000000"/>
          <w:sz w:val="28"/>
          <w:szCs w:val="28"/>
        </w:rPr>
        <w:t>，应聘专项</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定向</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招聘岗位的考生，当次考试不再享受加分政策。</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符合加分政策规定的应聘人员需提供以下材料：</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color w:val="000000"/>
          <w:sz w:val="28"/>
          <w:szCs w:val="28"/>
        </w:rPr>
        <w:t>大学生志愿服务西部计划</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三支一扶</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计划、</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特岗教师计划</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“应急岗位”“公卫特别岗”</w:t>
      </w:r>
      <w:r>
        <w:rPr>
          <w:rFonts w:ascii="仿宋_GB2312" w:eastAsia="仿宋_GB2312" w:hAnsi="仿宋_GB2312" w:cs="仿宋_GB2312"/>
          <w:color w:val="000000"/>
          <w:sz w:val="28"/>
          <w:szCs w:val="28"/>
        </w:rPr>
        <w:t>人员：</w:t>
      </w:r>
      <w:r>
        <w:rPr>
          <w:rFonts w:ascii="仿宋_GB2312" w:eastAsia="仿宋_GB2312" w:hAnsi="仿宋_GB2312" w:cs="仿宋_GB2312" w:hint="eastAsia"/>
          <w:color w:val="000000"/>
          <w:sz w:val="28"/>
          <w:szCs w:val="28"/>
        </w:rPr>
        <w:t>年度</w:t>
      </w:r>
      <w:r>
        <w:rPr>
          <w:rFonts w:ascii="仿宋_GB2312" w:eastAsia="仿宋_GB2312" w:hAnsi="仿宋_GB2312" w:cs="仿宋_GB2312"/>
          <w:color w:val="000000"/>
          <w:sz w:val="28"/>
          <w:szCs w:val="28"/>
        </w:rPr>
        <w:t>考核材料、服务合同（协议）和服务证书等</w:t>
      </w:r>
      <w:r>
        <w:rPr>
          <w:rFonts w:ascii="仿宋_GB2312" w:eastAsia="仿宋_GB2312" w:hAnsi="仿宋_GB2312" w:cs="仿宋_GB2312" w:hint="eastAsia"/>
          <w:color w:val="000000"/>
          <w:sz w:val="28"/>
          <w:szCs w:val="28"/>
        </w:rPr>
        <w:t>能证明身份及符合相关条件的</w:t>
      </w:r>
      <w:r>
        <w:rPr>
          <w:rFonts w:ascii="仿宋_GB2312" w:eastAsia="仿宋_GB2312" w:hAnsi="仿宋_GB2312" w:cs="仿宋_GB2312"/>
          <w:color w:val="000000"/>
          <w:sz w:val="28"/>
          <w:szCs w:val="28"/>
        </w:rPr>
        <w:t>材料</w:t>
      </w:r>
      <w:r>
        <w:rPr>
          <w:rFonts w:ascii="仿宋_GB2312" w:eastAsia="仿宋_GB2312" w:hAnsi="仿宋_GB2312" w:cs="仿宋_GB2312" w:hint="eastAsia"/>
          <w:color w:val="000000"/>
          <w:sz w:val="28"/>
          <w:szCs w:val="28"/>
        </w:rPr>
        <w:t>即可</w:t>
      </w:r>
      <w:r>
        <w:rPr>
          <w:rFonts w:ascii="仿宋_GB2312" w:eastAsia="仿宋_GB2312" w:hAnsi="仿宋_GB2312" w:cs="仿宋_GB2312"/>
          <w:color w:val="000000"/>
          <w:sz w:val="28"/>
          <w:szCs w:val="28"/>
        </w:rPr>
        <w:t>。</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r>
        <w:rPr>
          <w:rFonts w:ascii="仿宋_GB2312" w:eastAsia="仿宋_GB2312" w:hAnsi="仿宋_GB2312" w:cs="仿宋_GB2312"/>
          <w:color w:val="000000"/>
          <w:sz w:val="28"/>
          <w:szCs w:val="28"/>
        </w:rPr>
        <w:t>申请加分的退役大学生士兵，须提供本人有效的《退出现役证》《优秀士兵证》《优秀士官证》《优秀义务兵证》《优秀学员证》等有关奖励证书（证章）和专科及以上毕业证</w:t>
      </w:r>
      <w:r>
        <w:rPr>
          <w:rFonts w:ascii="仿宋_GB2312" w:eastAsia="仿宋_GB2312" w:hAnsi="仿宋_GB2312" w:cs="仿宋_GB2312"/>
          <w:color w:val="000000"/>
          <w:sz w:val="28"/>
          <w:szCs w:val="28"/>
        </w:rPr>
        <w:t>等材料原件及复印件。</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机关事业单位在编人员以及从机关事业单位辞职、辞退、辞聘、解聘等人员，不享受加分</w:t>
      </w:r>
      <w:r>
        <w:rPr>
          <w:rFonts w:ascii="仿宋_GB2312" w:eastAsia="仿宋_GB2312" w:hAnsi="仿宋_GB2312" w:cs="仿宋_GB2312" w:hint="eastAsia"/>
          <w:color w:val="000000"/>
          <w:sz w:val="28"/>
          <w:szCs w:val="28"/>
        </w:rPr>
        <w:t>、定向</w:t>
      </w:r>
      <w:r>
        <w:rPr>
          <w:rFonts w:ascii="仿宋_GB2312" w:eastAsia="仿宋_GB2312" w:hAnsi="仿宋_GB2312" w:cs="仿宋_GB2312"/>
          <w:color w:val="000000"/>
          <w:sz w:val="28"/>
          <w:szCs w:val="28"/>
        </w:rPr>
        <w:t>政策。</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六</w:t>
      </w:r>
      <w:r>
        <w:rPr>
          <w:rFonts w:ascii="黑体" w:eastAsia="黑体" w:hAnsi="黑体" w:cs="黑体"/>
          <w:color w:val="000000"/>
          <w:sz w:val="28"/>
          <w:szCs w:val="28"/>
        </w:rPr>
        <w:t>、本次招聘中需提供哪些面试资格审查材料？</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应聘资格审查表</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2</w:t>
      </w:r>
      <w:r>
        <w:rPr>
          <w:rFonts w:ascii="仿宋_GB2312" w:eastAsia="仿宋_GB2312" w:hAnsi="仿宋_GB2312" w:cs="仿宋_GB2312"/>
          <w:color w:val="000000"/>
          <w:sz w:val="28"/>
          <w:szCs w:val="28"/>
        </w:rPr>
        <w:t>份（请在</w:t>
      </w:r>
      <w:r>
        <w:rPr>
          <w:rFonts w:ascii="仿宋_GB2312" w:eastAsia="仿宋_GB2312" w:hAnsi="仿宋_GB2312" w:cs="仿宋_GB2312" w:hint="eastAsia"/>
          <w:color w:val="000000"/>
          <w:sz w:val="28"/>
          <w:szCs w:val="28"/>
        </w:rPr>
        <w:t>成都人事考试网</w:t>
      </w:r>
      <w:r>
        <w:rPr>
          <w:rFonts w:ascii="仿宋_GB2312" w:eastAsia="仿宋_GB2312" w:hAnsi="仿宋_GB2312" w:cs="仿宋_GB2312"/>
          <w:color w:val="000000"/>
          <w:sz w:val="28"/>
          <w:szCs w:val="28"/>
        </w:rPr>
        <w:t>自行打印并按要求张贴近期</w:t>
      </w:r>
      <w:r>
        <w:rPr>
          <w:rFonts w:ascii="仿宋_GB2312" w:eastAsia="仿宋_GB2312" w:hAnsi="仿宋_GB2312" w:cs="仿宋_GB2312"/>
          <w:color w:val="000000"/>
          <w:sz w:val="28"/>
          <w:szCs w:val="28"/>
        </w:rPr>
        <w:t>2</w:t>
      </w:r>
      <w:r>
        <w:rPr>
          <w:rFonts w:ascii="仿宋_GB2312" w:eastAsia="仿宋_GB2312" w:hAnsi="仿宋_GB2312" w:cs="仿宋_GB2312"/>
          <w:color w:val="000000"/>
          <w:sz w:val="28"/>
          <w:szCs w:val="28"/>
        </w:rPr>
        <w:t>寸免冠证件照片）；</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r>
        <w:rPr>
          <w:rFonts w:ascii="仿宋_GB2312" w:eastAsia="仿宋_GB2312" w:hAnsi="仿宋_GB2312" w:cs="仿宋_GB2312"/>
          <w:color w:val="000000"/>
          <w:sz w:val="28"/>
          <w:szCs w:val="28"/>
        </w:rPr>
        <w:t>身份证原件和复印件</w:t>
      </w:r>
      <w:r>
        <w:rPr>
          <w:rFonts w:ascii="仿宋_GB2312" w:eastAsia="仿宋_GB2312" w:hAnsi="仿宋_GB2312" w:cs="仿宋_GB2312"/>
          <w:color w:val="000000"/>
          <w:sz w:val="28"/>
          <w:szCs w:val="28"/>
        </w:rPr>
        <w:t>1</w:t>
      </w:r>
      <w:r>
        <w:rPr>
          <w:rFonts w:ascii="仿宋_GB2312" w:eastAsia="仿宋_GB2312" w:hAnsi="仿宋_GB2312" w:cs="仿宋_GB2312"/>
          <w:color w:val="000000"/>
          <w:sz w:val="28"/>
          <w:szCs w:val="28"/>
        </w:rPr>
        <w:t>份；</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r>
        <w:rPr>
          <w:rFonts w:ascii="仿宋_GB2312" w:eastAsia="仿宋_GB2312" w:hAnsi="仿宋_GB2312" w:cs="仿宋_GB2312"/>
          <w:color w:val="000000"/>
          <w:sz w:val="28"/>
          <w:szCs w:val="28"/>
        </w:rPr>
        <w:t>有效的学位证（有学位要求的，下同）、毕业证原件和复印件</w:t>
      </w:r>
      <w:r>
        <w:rPr>
          <w:rFonts w:ascii="仿宋_GB2312" w:eastAsia="仿宋_GB2312" w:hAnsi="仿宋_GB2312" w:cs="仿宋_GB2312"/>
          <w:color w:val="000000"/>
          <w:sz w:val="28"/>
          <w:szCs w:val="28"/>
        </w:rPr>
        <w:t>1</w:t>
      </w:r>
      <w:r>
        <w:rPr>
          <w:rFonts w:ascii="仿宋_GB2312" w:eastAsia="仿宋_GB2312" w:hAnsi="仿宋_GB2312" w:cs="仿宋_GB2312"/>
          <w:color w:val="000000"/>
          <w:sz w:val="28"/>
          <w:szCs w:val="28"/>
        </w:rPr>
        <w:t>份。</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其中，参加面试资格审查时，</w:t>
      </w:r>
      <w:r>
        <w:rPr>
          <w:rFonts w:ascii="仿宋_GB2312" w:eastAsia="仿宋_GB2312" w:hAnsi="仿宋_GB2312" w:cs="仿宋_GB2312" w:hint="eastAsia"/>
          <w:color w:val="000000"/>
          <w:sz w:val="28"/>
          <w:szCs w:val="28"/>
        </w:rPr>
        <w:t>2026</w:t>
      </w:r>
      <w:r>
        <w:rPr>
          <w:rFonts w:ascii="仿宋_GB2312" w:eastAsia="仿宋_GB2312" w:hAnsi="仿宋_GB2312" w:cs="仿宋_GB2312" w:hint="eastAsia"/>
          <w:color w:val="000000"/>
          <w:sz w:val="28"/>
          <w:szCs w:val="28"/>
        </w:rPr>
        <w:t>年高校应届毕业生</w:t>
      </w:r>
      <w:r>
        <w:rPr>
          <w:rFonts w:ascii="仿宋_GB2312" w:eastAsia="仿宋_GB2312" w:hAnsi="仿宋_GB2312" w:cs="仿宋_GB2312"/>
          <w:color w:val="000000"/>
          <w:sz w:val="28"/>
          <w:szCs w:val="28"/>
        </w:rPr>
        <w:t>尚未取得毕业证和学位证的，需提供学生证原件及复印件</w:t>
      </w:r>
      <w:r>
        <w:rPr>
          <w:rFonts w:ascii="仿宋_GB2312" w:eastAsia="仿宋_GB2312" w:hAnsi="仿宋_GB2312" w:cs="仿宋_GB2312"/>
          <w:color w:val="000000"/>
          <w:sz w:val="28"/>
          <w:szCs w:val="28"/>
        </w:rPr>
        <w:t>1</w:t>
      </w:r>
      <w:r>
        <w:rPr>
          <w:rFonts w:ascii="仿宋_GB2312" w:eastAsia="仿宋_GB2312" w:hAnsi="仿宋_GB2312" w:cs="仿宋_GB2312"/>
          <w:color w:val="000000"/>
          <w:sz w:val="28"/>
          <w:szCs w:val="28"/>
        </w:rPr>
        <w:t>份，学校主管毕业生就业工作部门开具的就读院系及专业等情况的证明原件。</w:t>
      </w:r>
    </w:p>
    <w:p w:rsidR="00F338EC" w:rsidRDefault="00A64104">
      <w:pPr>
        <w:spacing w:line="500" w:lineRule="exact"/>
        <w:ind w:firstLineChars="200" w:firstLine="560"/>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4.</w:t>
      </w:r>
      <w:r>
        <w:rPr>
          <w:rFonts w:ascii="方正黑体_GBK" w:eastAsia="方正黑体_GBK" w:hAnsi="方正黑体_GBK" w:cs="方正黑体_GBK" w:hint="eastAsia"/>
          <w:color w:val="000000"/>
          <w:sz w:val="28"/>
          <w:szCs w:val="28"/>
        </w:rPr>
        <w:t>报考岗位如要求提供工作经历材料，需提供证明岗位要求工作经历的劳动合同或聘用文件、证明文件等相关证明，以及社保缴交证明。</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方正黑体_GBK" w:eastAsia="方正黑体_GBK" w:hAnsi="方正黑体_GBK" w:cs="方正黑体_GBK" w:hint="eastAsia"/>
          <w:color w:val="000000"/>
          <w:sz w:val="28"/>
          <w:szCs w:val="28"/>
        </w:rPr>
        <w:t>5.</w:t>
      </w:r>
      <w:r>
        <w:rPr>
          <w:rFonts w:ascii="方正黑体_GBK" w:eastAsia="方正黑体_GBK" w:hAnsi="方正黑体_GBK" w:cs="方正黑体_GBK" w:hint="eastAsia"/>
          <w:color w:val="000000"/>
          <w:sz w:val="28"/>
          <w:szCs w:val="28"/>
        </w:rPr>
        <w:t>报考岗位如要求提供研究方向证明类材料，需提供以下任一佐证材料：①毕业院校开具的专业方向证明，明确所学专业方向，并加盖院校公章；②提供该研究方向的毕业设计或毕业论文等佐证材料。</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其他与报考资格相关的材料。</w:t>
      </w:r>
      <w:r>
        <w:rPr>
          <w:rFonts w:ascii="仿宋_GB2312" w:eastAsia="仿宋_GB2312" w:hAnsi="仿宋_GB2312" w:cs="仿宋_GB2312" w:hint="eastAsia"/>
          <w:color w:val="000000"/>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份。</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留学归国人员应持国家教育部留学服务中心认证学历、学位参加资格审查。</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七</w:t>
      </w:r>
      <w:r>
        <w:rPr>
          <w:rFonts w:ascii="黑体" w:eastAsia="黑体" w:hAnsi="黑体" w:cs="黑体"/>
          <w:color w:val="000000"/>
          <w:sz w:val="28"/>
          <w:szCs w:val="28"/>
        </w:rPr>
        <w:t>、违纪违规及存在不诚信情形的应聘人员如何处理？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应聘人员要严格遵守公开招聘的相关政策规定，遵从事业单位人事综合管理部门、人事考试机构和招聘单位或其主管部门（举办单位）的统一安排，其在应聘期间的表现，将作为公开招聘考</w:t>
      </w:r>
      <w:r>
        <w:rPr>
          <w:rFonts w:ascii="仿宋_GB2312" w:eastAsia="仿宋_GB2312" w:hAnsi="仿宋_GB2312" w:cs="仿宋_GB2312"/>
          <w:color w:val="000000"/>
          <w:sz w:val="28"/>
          <w:szCs w:val="28"/>
        </w:rPr>
        <w:t>察的重要内容之一。</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对违反公开招聘纪律的应聘人员，按照《事业单位公开招聘违纪违规行为处理规定》（人力资源和社会保障部令第</w:t>
      </w:r>
      <w:r>
        <w:rPr>
          <w:rFonts w:ascii="仿宋_GB2312" w:eastAsia="仿宋_GB2312" w:hAnsi="仿宋_GB2312" w:cs="仿宋_GB2312"/>
          <w:color w:val="000000"/>
          <w:sz w:val="28"/>
          <w:szCs w:val="28"/>
        </w:rPr>
        <w:t>35</w:t>
      </w:r>
      <w:r>
        <w:rPr>
          <w:rFonts w:ascii="仿宋_GB2312" w:eastAsia="仿宋_GB2312" w:hAnsi="仿宋_GB2312" w:cs="仿宋_GB2312"/>
          <w:color w:val="000000"/>
          <w:sz w:val="28"/>
          <w:szCs w:val="28"/>
        </w:rPr>
        <w:t>号）处理，对违反《事业单位公开招聘违纪违规行为处理规定》且记录期限为</w:t>
      </w:r>
      <w:r>
        <w:rPr>
          <w:rFonts w:ascii="仿宋_GB2312" w:eastAsia="仿宋_GB2312" w:hAnsi="仿宋_GB2312" w:cs="仿宋_GB2312"/>
          <w:color w:val="000000"/>
          <w:sz w:val="28"/>
          <w:szCs w:val="28"/>
        </w:rPr>
        <w:t>5</w:t>
      </w:r>
      <w:r>
        <w:rPr>
          <w:rFonts w:ascii="仿宋_GB2312" w:eastAsia="仿宋_GB2312" w:hAnsi="仿宋_GB2312" w:cs="仿宋_GB2312"/>
          <w:color w:val="000000"/>
          <w:sz w:val="28"/>
          <w:szCs w:val="28"/>
        </w:rPr>
        <w:t>年或长期的应聘人员，将纳入云贵川渝四省市事业单位公开招聘应聘人员诚信档案库，作为事业单位聘用工作人员的重要参考。</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八</w:t>
      </w:r>
      <w:r>
        <w:rPr>
          <w:rFonts w:ascii="黑体" w:eastAsia="黑体" w:hAnsi="黑体" w:cs="黑体"/>
          <w:color w:val="000000"/>
          <w:sz w:val="28"/>
          <w:szCs w:val="28"/>
        </w:rPr>
        <w:t>、申请减免报考费用</w:t>
      </w:r>
      <w:r>
        <w:rPr>
          <w:rFonts w:ascii="黑体" w:eastAsia="黑体" w:hAnsi="黑体" w:cs="黑体" w:hint="eastAsia"/>
          <w:color w:val="000000"/>
          <w:sz w:val="28"/>
          <w:szCs w:val="28"/>
        </w:rPr>
        <w:t>办理手续</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适用人员：享受国家最低生活保障金的城镇、农村家庭考生；脱贫户家庭考生；父母双亡、父母一方为烈士或一级伤残军人，且生活十分困难家庭考生。</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办理地点：成都市人事考试中心（成都市青羊区清江东路</w:t>
      </w:r>
      <w:r>
        <w:rPr>
          <w:rFonts w:ascii="仿宋_GB2312" w:eastAsia="仿宋_GB2312" w:hAnsi="仿宋_GB2312" w:cs="仿宋_GB2312" w:hint="eastAsia"/>
          <w:color w:val="000000"/>
          <w:sz w:val="28"/>
          <w:szCs w:val="28"/>
        </w:rPr>
        <w:t>118</w:t>
      </w:r>
      <w:r>
        <w:rPr>
          <w:rFonts w:ascii="仿宋_GB2312" w:eastAsia="仿宋_GB2312" w:hAnsi="仿宋_GB2312" w:cs="仿宋_GB2312" w:hint="eastAsia"/>
          <w:color w:val="000000"/>
          <w:sz w:val="28"/>
          <w:szCs w:val="28"/>
        </w:rPr>
        <w:t>号</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号楼一楼报名大厅，联系电话：</w:t>
      </w:r>
      <w:r>
        <w:rPr>
          <w:rFonts w:ascii="仿宋_GB2312" w:eastAsia="仿宋_GB2312" w:hAnsi="仿宋_GB2312" w:cs="仿宋_GB2312" w:hint="eastAsia"/>
          <w:color w:val="000000"/>
          <w:sz w:val="28"/>
          <w:szCs w:val="28"/>
        </w:rPr>
        <w:t>028-61802812</w:t>
      </w:r>
      <w:r>
        <w:rPr>
          <w:rFonts w:ascii="仿宋_GB2312" w:eastAsia="仿宋_GB2312" w:hAnsi="仿宋_GB2312" w:cs="仿宋_GB2312" w:hint="eastAsia"/>
          <w:color w:val="000000"/>
          <w:sz w:val="28"/>
          <w:szCs w:val="28"/>
        </w:rPr>
        <w:t>，</w:t>
      </w:r>
      <w:r>
        <w:rPr>
          <w:rFonts w:ascii="仿宋_GB2312" w:eastAsia="仿宋_GB2312"/>
          <w:snapToGrid w:val="0"/>
          <w:color w:val="000000"/>
          <w:kern w:val="0"/>
          <w:sz w:val="28"/>
          <w:szCs w:val="28"/>
        </w:rPr>
        <w:t>028-61802797</w:t>
      </w:r>
      <w:r>
        <w:rPr>
          <w:rFonts w:ascii="仿宋_GB2312" w:eastAsia="仿宋_GB2312" w:hAnsi="仿宋_GB2312" w:cs="仿宋_GB2312" w:hint="eastAsia"/>
          <w:color w:val="000000"/>
          <w:sz w:val="28"/>
          <w:szCs w:val="28"/>
        </w:rPr>
        <w:t>）。</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办理时间：</w:t>
      </w:r>
      <w:r>
        <w:rPr>
          <w:rFonts w:ascii="仿宋_GB2312" w:eastAsia="仿宋_GB2312" w:hAnsi="仿宋_GB2312" w:cs="仿宋_GB2312" w:hint="eastAsia"/>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14</w:t>
      </w:r>
      <w:r>
        <w:rPr>
          <w:rFonts w:ascii="仿宋_GB2312" w:eastAsia="仿宋_GB2312" w:hAnsi="仿宋_GB2312" w:cs="仿宋_GB2312" w:hint="eastAsia"/>
          <w:color w:val="000000"/>
          <w:sz w:val="28"/>
          <w:szCs w:val="28"/>
        </w:rPr>
        <w:t>日（工作日每日</w:t>
      </w: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点</w:t>
      </w:r>
      <w:r>
        <w:rPr>
          <w:rFonts w:ascii="仿宋_GB2312" w:eastAsia="仿宋_GB2312" w:hAnsi="仿宋_GB2312" w:cs="仿宋_GB2312" w:hint="eastAsia"/>
          <w:color w:val="000000"/>
          <w:sz w:val="28"/>
          <w:szCs w:val="28"/>
        </w:rPr>
        <w:t>-17</w:t>
      </w:r>
      <w:r>
        <w:rPr>
          <w:rFonts w:ascii="仿宋_GB2312" w:eastAsia="仿宋_GB2312" w:hAnsi="仿宋_GB2312" w:cs="仿宋_GB2312" w:hint="eastAsia"/>
          <w:color w:val="000000"/>
          <w:sz w:val="28"/>
          <w:szCs w:val="28"/>
        </w:rPr>
        <w:t>点），</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14</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17</w:t>
      </w:r>
      <w:r>
        <w:rPr>
          <w:rFonts w:ascii="仿宋_GB2312" w:eastAsia="仿宋_GB2312" w:hAnsi="仿宋_GB2312" w:cs="仿宋_GB2312" w:hint="eastAsia"/>
          <w:color w:val="000000"/>
          <w:sz w:val="28"/>
          <w:szCs w:val="28"/>
        </w:rPr>
        <w:t>点以后提交材料或者提供材料不符合相关要求的不做减免处理。</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所需材料：</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）《社会救助暂行办法》（国务院令第</w:t>
      </w:r>
      <w:r>
        <w:rPr>
          <w:rFonts w:ascii="仿宋_GB2312" w:eastAsia="仿宋_GB2312" w:hAnsi="仿宋_GB2312" w:cs="仿宋_GB2312" w:hint="eastAsia"/>
          <w:color w:val="000000"/>
          <w:sz w:val="28"/>
          <w:szCs w:val="28"/>
        </w:rPr>
        <w:t>649</w:t>
      </w:r>
      <w:r>
        <w:rPr>
          <w:rFonts w:ascii="仿宋_GB2312" w:eastAsia="仿宋_GB2312" w:hAnsi="仿宋_GB2312" w:cs="仿宋_GB2312" w:hint="eastAsia"/>
          <w:color w:val="000000"/>
          <w:sz w:val="28"/>
          <w:szCs w:val="28"/>
        </w:rPr>
        <w:t>号）和《四川省社会救助实施办法》（四川省人民政府令第</w:t>
      </w:r>
      <w:r>
        <w:rPr>
          <w:rFonts w:ascii="仿宋_GB2312" w:eastAsia="仿宋_GB2312" w:hAnsi="仿宋_GB2312" w:cs="仿宋_GB2312" w:hint="eastAsia"/>
          <w:color w:val="000000"/>
          <w:sz w:val="28"/>
          <w:szCs w:val="28"/>
        </w:rPr>
        <w:t>286</w:t>
      </w:r>
      <w:r>
        <w:rPr>
          <w:rFonts w:ascii="仿宋_GB2312" w:eastAsia="仿宋_GB2312" w:hAnsi="仿宋_GB2312" w:cs="仿宋_GB2312" w:hint="eastAsia"/>
          <w:color w:val="000000"/>
          <w:sz w:val="28"/>
          <w:szCs w:val="28"/>
        </w:rPr>
        <w:t>号）规定的享受国家最低生活保障金的城镇、农村家庭考生，凭县（市、区）民政部门发放的享受最低生活保障证明</w:t>
      </w:r>
      <w:r>
        <w:rPr>
          <w:rFonts w:ascii="仿宋_GB2312" w:eastAsia="仿宋_GB2312" w:hAnsi="仿宋_GB2312" w:cs="仿宋_GB2312" w:hint="eastAsia"/>
          <w:color w:val="000000"/>
          <w:sz w:val="28"/>
          <w:szCs w:val="28"/>
        </w:rPr>
        <w:t>、特殊困难证明；</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）脱贫户家庭考生，凭乡（镇）政府、街道办事处和学校学生处出具的原农村建档立卡贫困户证明、特殊困难证明；</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办理程序：</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w:t>
      </w:r>
      <w:r>
        <w:rPr>
          <w:rFonts w:ascii="Times New Roman" w:eastAsia="仿宋_GB2312" w:hAnsi="Times New Roman"/>
          <w:color w:val="000000"/>
          <w:sz w:val="28"/>
          <w:szCs w:val="28"/>
        </w:rPr>
        <w:t>首先在网上完成报名并缴纳报名费用，申请减免通过后予以退费。</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报考人员可到现场办理减免报考费用的手续。不方便到现场办理的人员，可通过传真或邮箱上传减免所需材料，经审核确认后办</w:t>
      </w:r>
      <w:r>
        <w:rPr>
          <w:rFonts w:ascii="仿宋_GB2312" w:eastAsia="仿宋_GB2312" w:hAnsi="仿宋_GB2312" w:cs="仿宋_GB2312" w:hint="eastAsia"/>
          <w:color w:val="000000"/>
          <w:sz w:val="28"/>
          <w:szCs w:val="28"/>
        </w:rPr>
        <w:t>理减免手续。上传材料时务必将本人的《报名表》、本人身份证正面照、所需材料盖章版上传到指定邮箱</w:t>
      </w:r>
      <w:hyperlink r:id="rId8" w:history="1">
        <w:r>
          <w:rPr>
            <w:rStyle w:val="a7"/>
            <w:rFonts w:ascii="仿宋_GB2312" w:eastAsia="仿宋_GB2312" w:hAnsi="仿宋_GB2312" w:cs="仿宋_GB2312" w:hint="eastAsia"/>
            <w:sz w:val="28"/>
            <w:szCs w:val="28"/>
          </w:rPr>
          <w:t>（</w:t>
        </w:r>
        <w:r>
          <w:rPr>
            <w:rStyle w:val="a7"/>
            <w:rFonts w:ascii="仿宋_GB2312" w:eastAsia="仿宋_GB2312" w:hAnsi="仿宋_GB2312" w:cs="仿宋_GB2312"/>
            <w:sz w:val="28"/>
            <w:szCs w:val="28"/>
          </w:rPr>
          <w:t>3812851610@qq.com</w:t>
        </w:r>
        <w:r>
          <w:rPr>
            <w:rStyle w:val="a7"/>
            <w:rFonts w:ascii="仿宋_GB2312" w:eastAsia="仿宋_GB2312" w:hAnsi="仿宋_GB2312" w:cs="仿宋_GB2312" w:hint="eastAsia"/>
            <w:sz w:val="28"/>
            <w:szCs w:val="28"/>
          </w:rPr>
          <w:t>）。</w:t>
        </w:r>
      </w:hyperlink>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九、定向招聘岗位</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报考“从成都市应征入伍的退役大学生士兵或经组织选派在成都市服务的高校毕业生服务基层项目人员”定向招聘岗位的应聘人员须具备</w:t>
      </w:r>
      <w:r>
        <w:rPr>
          <w:rFonts w:ascii="仿宋_GB2312" w:eastAsia="仿宋_GB2312" w:hAnsi="仿宋_GB2312" w:cs="仿宋_GB2312" w:hint="eastAsia"/>
          <w:color w:val="000000"/>
          <w:sz w:val="28"/>
          <w:szCs w:val="28"/>
        </w:rPr>
        <w:t>以下</w:t>
      </w:r>
      <w:r>
        <w:rPr>
          <w:rFonts w:ascii="仿宋_GB2312" w:eastAsia="仿宋_GB2312" w:hAnsi="仿宋_GB2312" w:cs="仿宋_GB2312" w:hint="eastAsia"/>
          <w:color w:val="000000"/>
          <w:sz w:val="28"/>
          <w:szCs w:val="28"/>
        </w:rPr>
        <w:t>相应条件</w:t>
      </w:r>
      <w:r>
        <w:rPr>
          <w:rFonts w:ascii="仿宋_GB2312" w:eastAsia="仿宋_GB2312" w:hAnsi="仿宋_GB2312" w:cs="仿宋_GB2312" w:hint="eastAsia"/>
          <w:color w:val="000000"/>
          <w:sz w:val="28"/>
          <w:szCs w:val="28"/>
        </w:rPr>
        <w:t>：</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．成都市应征入伍的退役大学生士兵</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应征入伍时取得普通高等教育大学</w:t>
      </w:r>
      <w:r>
        <w:rPr>
          <w:rFonts w:ascii="仿宋_GB2312" w:eastAsia="仿宋_GB2312" w:hAnsi="仿宋_GB2312" w:cs="仿宋_GB2312" w:hint="eastAsia"/>
          <w:color w:val="000000"/>
          <w:sz w:val="28"/>
          <w:szCs w:val="28"/>
        </w:rPr>
        <w:t>本科</w:t>
      </w:r>
      <w:r>
        <w:rPr>
          <w:rFonts w:ascii="仿宋_GB2312" w:eastAsia="仿宋_GB2312" w:hAnsi="仿宋_GB2312" w:cs="仿宋_GB2312" w:hint="eastAsia"/>
          <w:color w:val="000000"/>
          <w:sz w:val="28"/>
          <w:szCs w:val="28"/>
        </w:rPr>
        <w:t>及以上学历或者入伍时普通高等教育在校在读生，且具有两年以上服现役经历并按规定办理了退役手续的退役士兵。退役大学生士兵须取得国家承认学历的毕业证、学位证等证书。</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．经组织选派在成都市服务的高校毕业生服务基层项目人员</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①原成都市高校毕业生服务基层项目人员，即</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“一村（社区）一名大学生计划”、“农村特设教师岗位计划”、“基层卫生机构大学生支医计划”人员和“大学生服务社区就业和社会保障计划”志愿者。</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②服务成都市的新一轮“三支一扶”（支教、支农、支医和帮扶乡村振兴）人员。</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③服务成都市乡镇及以下单位，服务期满两年</w:t>
      </w:r>
      <w:r>
        <w:rPr>
          <w:rFonts w:ascii="仿宋_GB2312" w:eastAsia="仿宋_GB2312" w:hAnsi="仿宋_GB2312" w:cs="仿宋_GB2312" w:hint="eastAsia"/>
          <w:color w:val="000000"/>
          <w:sz w:val="28"/>
          <w:szCs w:val="28"/>
        </w:rPr>
        <w:t>及以上考核合格的四川省委组织部选派的“大学生村干部”和团中央选派的“大学生志愿服务西部计划”志愿者。</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以上三类人员志愿服务期满且经服务所在区（市）县项目管理部门考核合格（服务期限认定截止时间为</w:t>
      </w:r>
      <w:r>
        <w:rPr>
          <w:rFonts w:ascii="仿宋_GB2312" w:eastAsia="仿宋_GB2312" w:hAnsi="仿宋_GB2312" w:cs="仿宋_GB2312" w:hint="eastAsia"/>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11</w:t>
      </w:r>
      <w:r>
        <w:rPr>
          <w:rFonts w:ascii="仿宋_GB2312" w:eastAsia="仿宋_GB2312" w:hAnsi="仿宋_GB2312" w:cs="仿宋_GB2312" w:hint="eastAsia"/>
          <w:color w:val="000000"/>
          <w:sz w:val="28"/>
          <w:szCs w:val="28"/>
        </w:rPr>
        <w:t>日，报名最后一日）。</w:t>
      </w:r>
    </w:p>
    <w:p w:rsidR="00F338EC" w:rsidRDefault="00A64104">
      <w:pPr>
        <w:spacing w:line="50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十</w:t>
      </w:r>
      <w:r>
        <w:rPr>
          <w:rFonts w:ascii="黑体" w:eastAsia="黑体" w:hAnsi="黑体" w:cs="黑体" w:hint="eastAsia"/>
          <w:color w:val="000000"/>
          <w:sz w:val="28"/>
          <w:szCs w:val="28"/>
        </w:rPr>
        <w:t>、时间节点</w:t>
      </w:r>
    </w:p>
    <w:p w:rsidR="00F338EC" w:rsidRDefault="00A64104">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本</w:t>
      </w:r>
      <w:r>
        <w:rPr>
          <w:rFonts w:ascii="仿宋_GB2312" w:eastAsia="仿宋_GB2312" w:hAnsi="仿宋_GB2312" w:cs="仿宋_GB2312" w:hint="eastAsia"/>
          <w:color w:val="000000"/>
          <w:sz w:val="28"/>
          <w:szCs w:val="28"/>
        </w:rPr>
        <w:t>次招聘</w:t>
      </w:r>
      <w:r>
        <w:rPr>
          <w:rFonts w:ascii="仿宋_GB2312" w:eastAsia="仿宋_GB2312" w:hAnsi="仿宋_GB2312" w:cs="仿宋_GB2312"/>
          <w:color w:val="000000"/>
          <w:sz w:val="28"/>
          <w:szCs w:val="28"/>
        </w:rPr>
        <w:t>公告</w:t>
      </w:r>
      <w:r>
        <w:rPr>
          <w:rFonts w:ascii="仿宋_GB2312" w:eastAsia="仿宋_GB2312" w:hAnsi="仿宋_GB2312" w:cs="仿宋_GB2312" w:hint="eastAsia"/>
          <w:color w:val="000000"/>
          <w:sz w:val="28"/>
          <w:szCs w:val="28"/>
        </w:rPr>
        <w:t>中</w:t>
      </w:r>
      <w:r>
        <w:rPr>
          <w:rFonts w:ascii="仿宋_GB2312" w:eastAsia="仿宋_GB2312" w:hAnsi="仿宋_GB2312" w:cs="仿宋_GB2312"/>
          <w:color w:val="000000"/>
          <w:sz w:val="28"/>
          <w:szCs w:val="28"/>
        </w:rPr>
        <w:t>所指</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以上</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以下</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以前</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以后</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均包含本级（数），如</w:t>
      </w:r>
      <w:r>
        <w:rPr>
          <w:rFonts w:ascii="仿宋_GB2312" w:eastAsia="仿宋_GB2312" w:hAnsi="仿宋_GB2312" w:cs="仿宋_GB2312" w:hint="eastAsia"/>
          <w:color w:val="000000"/>
          <w:sz w:val="28"/>
          <w:szCs w:val="28"/>
        </w:rPr>
        <w:t>2</w:t>
      </w:r>
      <w:r>
        <w:rPr>
          <w:rFonts w:ascii="仿宋_GB2312" w:eastAsia="仿宋_GB2312" w:hAnsi="仿宋_GB2312" w:cs="仿宋_GB2312"/>
          <w:color w:val="000000"/>
          <w:sz w:val="28"/>
          <w:szCs w:val="28"/>
        </w:rPr>
        <w:t>年以上工作经历，指工作经历满</w:t>
      </w:r>
      <w:r>
        <w:rPr>
          <w:rFonts w:ascii="仿宋_GB2312" w:eastAsia="仿宋_GB2312" w:hAnsi="仿宋_GB2312" w:cs="仿宋_GB2312" w:hint="eastAsia"/>
          <w:color w:val="000000"/>
          <w:sz w:val="28"/>
          <w:szCs w:val="28"/>
        </w:rPr>
        <w:t>2</w:t>
      </w:r>
      <w:r>
        <w:rPr>
          <w:rFonts w:ascii="仿宋_GB2312" w:eastAsia="仿宋_GB2312" w:hAnsi="仿宋_GB2312" w:cs="仿宋_GB2312"/>
          <w:color w:val="000000"/>
          <w:sz w:val="28"/>
          <w:szCs w:val="28"/>
        </w:rPr>
        <w:t>年</w:t>
      </w:r>
      <w:r>
        <w:rPr>
          <w:rFonts w:ascii="仿宋_GB2312" w:eastAsia="仿宋_GB2312" w:hAnsi="仿宋_GB2312" w:cs="仿宋_GB2312" w:hint="eastAsia"/>
          <w:color w:val="000000"/>
          <w:sz w:val="28"/>
          <w:szCs w:val="28"/>
        </w:rPr>
        <w:t>；招聘</w:t>
      </w:r>
      <w:r>
        <w:rPr>
          <w:rFonts w:ascii="仿宋_GB2312" w:eastAsia="仿宋_GB2312" w:hAnsi="仿宋_GB2312" w:cs="仿宋_GB2312"/>
          <w:color w:val="000000"/>
          <w:sz w:val="28"/>
          <w:szCs w:val="28"/>
        </w:rPr>
        <w:t>公告</w:t>
      </w:r>
      <w:r>
        <w:rPr>
          <w:rFonts w:ascii="仿宋_GB2312" w:eastAsia="仿宋_GB2312" w:hAnsi="仿宋_GB2312" w:cs="仿宋_GB2312" w:hint="eastAsia"/>
          <w:color w:val="000000"/>
          <w:sz w:val="28"/>
          <w:szCs w:val="28"/>
        </w:rPr>
        <w:t>中</w:t>
      </w:r>
      <w:r>
        <w:rPr>
          <w:rFonts w:ascii="仿宋_GB2312" w:eastAsia="仿宋_GB2312" w:hAnsi="仿宋_GB2312" w:cs="仿宋_GB2312"/>
          <w:color w:val="000000"/>
          <w:sz w:val="28"/>
          <w:szCs w:val="28"/>
        </w:rPr>
        <w:t>涉及的时间节点，除明确规定外，均以公告</w:t>
      </w:r>
      <w:r>
        <w:rPr>
          <w:rFonts w:ascii="仿宋_GB2312" w:eastAsia="仿宋_GB2312" w:hAnsi="仿宋_GB2312" w:cs="仿宋_GB2312" w:hint="eastAsia"/>
          <w:color w:val="000000"/>
          <w:sz w:val="28"/>
          <w:szCs w:val="28"/>
        </w:rPr>
        <w:t>报名最后一</w:t>
      </w:r>
      <w:r>
        <w:rPr>
          <w:rFonts w:ascii="仿宋_GB2312" w:eastAsia="仿宋_GB2312" w:hAnsi="仿宋_GB2312" w:cs="仿宋_GB2312"/>
          <w:color w:val="000000"/>
          <w:sz w:val="28"/>
          <w:szCs w:val="28"/>
        </w:rPr>
        <w:t>日</w:t>
      </w:r>
      <w:r>
        <w:rPr>
          <w:rFonts w:ascii="仿宋_GB2312" w:eastAsia="仿宋_GB2312" w:hAnsi="仿宋_GB2312" w:cs="仿宋_GB2312" w:hint="eastAsia"/>
          <w:color w:val="000000"/>
          <w:sz w:val="28"/>
          <w:szCs w:val="28"/>
        </w:rPr>
        <w:t>为截止日</w:t>
      </w:r>
      <w:r>
        <w:rPr>
          <w:rFonts w:ascii="仿宋_GB2312" w:eastAsia="仿宋_GB2312" w:hAnsi="仿宋_GB2312" w:cs="仿宋_GB2312"/>
          <w:color w:val="000000"/>
          <w:sz w:val="28"/>
          <w:szCs w:val="28"/>
        </w:rPr>
        <w:t>。</w:t>
      </w:r>
    </w:p>
    <w:p w:rsidR="00F338EC" w:rsidRDefault="00F338EC"/>
    <w:sectPr w:rsidR="00F338EC">
      <w:footerReference w:type="default" r:id="rId9"/>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4104">
      <w:r>
        <w:separator/>
      </w:r>
    </w:p>
  </w:endnote>
  <w:endnote w:type="continuationSeparator" w:id="0">
    <w:p w:rsidR="00000000" w:rsidRDefault="00A6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3" w:usb1="080E0000" w:usb2="00000010"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EC" w:rsidRDefault="00A6410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38EC" w:rsidRDefault="00A64104">
                          <w:pPr>
                            <w:pStyle w:val="a3"/>
                          </w:pPr>
                          <w:r>
                            <w:fldChar w:fldCharType="begin"/>
                          </w:r>
                          <w:r>
                            <w:instrText xml:space="preserve"> PAGE  \* MERGEFORMAT </w:instrText>
                          </w:r>
                          <w:r>
                            <w:fldChar w:fldCharType="separate"/>
                          </w:r>
                          <w:r>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338EC" w:rsidRDefault="00A64104">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4104">
      <w:r>
        <w:separator/>
      </w:r>
    </w:p>
  </w:footnote>
  <w:footnote w:type="continuationSeparator" w:id="0">
    <w:p w:rsidR="00000000" w:rsidRDefault="00A64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D3D4E"/>
    <w:rsid w:val="00A64104"/>
    <w:rsid w:val="00F338EC"/>
    <w:rsid w:val="04AD3D4E"/>
    <w:rsid w:val="0757624F"/>
    <w:rsid w:val="07D63B28"/>
    <w:rsid w:val="08BC1637"/>
    <w:rsid w:val="14E54E9B"/>
    <w:rsid w:val="16EF3DAF"/>
    <w:rsid w:val="20783067"/>
    <w:rsid w:val="213A284E"/>
    <w:rsid w:val="21ED35E0"/>
    <w:rsid w:val="28B50810"/>
    <w:rsid w:val="29BD1AEA"/>
    <w:rsid w:val="30BB6969"/>
    <w:rsid w:val="3276317E"/>
    <w:rsid w:val="395F496C"/>
    <w:rsid w:val="3EE6168C"/>
    <w:rsid w:val="41210759"/>
    <w:rsid w:val="427A6373"/>
    <w:rsid w:val="53E85F14"/>
    <w:rsid w:val="55120294"/>
    <w:rsid w:val="56944C7A"/>
    <w:rsid w:val="56AF5A31"/>
    <w:rsid w:val="597C6A1D"/>
    <w:rsid w:val="5AA955EF"/>
    <w:rsid w:val="5BF705DC"/>
    <w:rsid w:val="5C317F92"/>
    <w:rsid w:val="5E714676"/>
    <w:rsid w:val="5F990328"/>
    <w:rsid w:val="63BA086D"/>
    <w:rsid w:val="71A00ED1"/>
    <w:rsid w:val="72C75577"/>
    <w:rsid w:val="75722D56"/>
    <w:rsid w:val="7C01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8C24A9E-BF3A-431B-9531-C6E7E06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100" w:beforeAutospacing="1" w:after="100" w:afterAutospacing="1"/>
      <w:jc w:val="left"/>
    </w:pPr>
    <w:rPr>
      <w:kern w:val="0"/>
      <w:sz w:val="24"/>
    </w:rPr>
  </w:style>
  <w:style w:type="paragraph" w:styleId="a5">
    <w:name w:val="Title"/>
    <w:basedOn w:val="a"/>
    <w:next w:val="a"/>
    <w:link w:val="a6"/>
    <w:qFormat/>
    <w:pPr>
      <w:snapToGrid w:val="0"/>
    </w:pPr>
    <w:rPr>
      <w:rFonts w:eastAsia="方正小标宋_GBK"/>
      <w:sz w:val="44"/>
    </w:rPr>
  </w:style>
  <w:style w:type="character" w:styleId="a7">
    <w:name w:val="Hyperlink"/>
    <w:basedOn w:val="a0"/>
    <w:qFormat/>
    <w:rPr>
      <w:color w:val="0000FF"/>
      <w:u w:val="single"/>
    </w:rPr>
  </w:style>
  <w:style w:type="character" w:customStyle="1" w:styleId="a6">
    <w:name w:val="标题 字符"/>
    <w:link w:val="a5"/>
    <w:uiPriority w:val="10"/>
    <w:qFormat/>
    <w:rPr>
      <w:rFonts w:ascii="Times New Roman" w:eastAsia="方正小标宋_GBK" w:hAnsi="Times New Roman" w:cstheme="minorBidi"/>
      <w:kern w:val="2"/>
      <w:sz w:val="44"/>
      <w:szCs w:val="32"/>
      <w:lang w:val="en-US" w:eastAsia="zh-CN" w:bidi="ar-SA"/>
      <w14:ligatures w14:val="standardContextual"/>
    </w:rPr>
  </w:style>
  <w:style w:type="paragraph" w:styleId="a8">
    <w:name w:val="header"/>
    <w:basedOn w:val="a"/>
    <w:link w:val="a9"/>
    <w:rsid w:val="00A6410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A6410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65288;3812851610@qq.com&#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249ea0f4-e52d-45ac-ae8f-92b467d81a9d</errorID>
      <errorWord>&lt;</errorWord>
      <group>L1_Format</group>
      <groupName>格式问题</groupName>
      <ability>L2_HalfPunc</ability>
      <abilityName>全半角检查</abilityName>
      <candidateList>
        <item>〈</item>
      </candidateList>
      <explain>文本全半角错误。</explain>
      <paraID>47F1BA5B</paraID>
      <start>25</start>
      <end>26</end>
      <status>unmodified</status>
      <modifiedWord/>
      <trackRevisions>false</trackRevisions>
    </reviewItem>
    <reviewItem>
      <errorID>6fc1c80d-325d-420f-8ede-a56706168f13</errorID>
      <errorWord>&gt;、</errorWord>
      <group>L1_Punc</group>
      <groupName>标点问题</groupName>
      <ability>L2_Punc</ability>
      <abilityName>标点符号检查</abilityName>
      <candidateList>
        <item>&gt;</item>
      </candidateList>
      <explain/>
      <paraID>47F1BA5B</paraID>
      <start>29</start>
      <end>31</end>
      <status>unmodified</status>
      <modifiedWord/>
      <trackRevisions>false</trackRevisions>
    </reviewItem>
    <reviewItem>
      <errorID>0555b6fa-32a8-42a2-ba22-64d61d47a5e0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2197216B</paraID>
      <start>10</start>
      <end>13</end>
      <status>unmodified</status>
      <modifiedWord/>
      <trackRevisions>false</trackRevisions>
    </reviewItem>
    <reviewItem>
      <errorID>2319fd25-dff7-4d69-aa88-4b393966bf0c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2197216B</paraID>
      <start>17</start>
      <end>20</end>
      <status>unmodified</status>
      <modifiedWord/>
      <trackRevisions>false</trackRevisions>
    </reviewItem>
    <reviewItem>
      <errorID>14e50673-bcd8-4d90-82fa-39d6f193e0a4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2197216B</paraID>
      <start>31</start>
      <end>34</end>
      <status>unmodified</status>
      <modifiedWord/>
      <trackRevisions>false</trackRevisions>
    </reviewItem>
    <reviewItem>
      <errorID>8c42e4f2-9594-4501-bf12-b020e488400d</errorID>
      <errorWord>益</errorWord>
      <group>L1_Word</group>
      <groupName>字词问题</groupName>
      <ability>L2_Typo</ability>
      <abilityName>字词错误</abilityName>
      <candidateList>
        <item>益性</item>
      </candidateList>
      <explain/>
      <paraID>3790EFB0</paraID>
      <start>8</start>
      <end>9</end>
      <status>unmodified</status>
      <modifiedWord/>
      <trackRevisions>false</trackRevisions>
    </reviewItem>
    <reviewItem>
      <errorID>0700fad2-b20a-40c5-adb2-0fd1826e0665</errorID>
      <errorWord>截止本次</errorWord>
      <group>L1_Word</group>
      <groupName>字词问题</groupName>
      <ability>L2_Typo</ability>
      <abilityName>字词错误</abilityName>
      <candidateList>
        <item>截至本次</item>
      </candidateList>
      <explain/>
      <paraID>53A8E038</paraID>
      <start>10</start>
      <end>14</end>
      <status>unmodified</status>
      <modifiedWord/>
      <trackRevisions>false</trackRevisions>
    </reviewItem>
    <reviewItem>
      <errorID>111ac24c-c5d9-4bac-be26-8917ef301851</errorID>
      <errorWord>,</errorWord>
      <group>L1_Format</group>
      <groupName>格式问题</groupName>
      <ability>L2_HalfPunc</ability>
      <abilityName>全半角检查</abilityName>
      <candidateList>
        <item>，</item>
      </candidateList>
      <explain>文本全半角错误。</explain>
      <paraID>1A533573</paraID>
      <start>190</start>
      <end>191</end>
      <status>unmodified</status>
      <modifiedWord/>
      <trackRevisions>false</trackRevisions>
    </reviewItem>
    <reviewItem>
      <errorID>a97a9e7e-f561-4c9e-85c2-73cf58558f01</errorID>
      <errorWord>,</errorWord>
      <group>L1_Format</group>
      <groupName>格式问题</groupName>
      <ability>L2_HalfPunc</ability>
      <abilityName>全半角检查</abilityName>
      <candidateList>
        <item>，</item>
      </candidateList>
      <explain>文本全半角错误。</explain>
      <paraID>1A533573</paraID>
      <start>213</start>
      <end>214</end>
      <status>unmodified</status>
      <modifiedWord/>
      <trackRevisions>false</trackRevisions>
    </reviewItem>
    <reviewItem>
      <errorID>303d95e9-ec77-4aa0-a6a7-8deea7f615ce</errorID>
      <errorWord>,</errorWord>
      <group>L1_Format</group>
      <groupName>格式问题</groupName>
      <ability>L2_HalfPunc</ability>
      <abilityName>全半角检查</abilityName>
      <candidateList>
        <item>，</item>
      </candidateList>
      <explain>文本全半角错误。</explain>
      <paraID>4CE6CAE1</paraID>
      <start>47</start>
      <end>48</end>
      <status>unmodified</status>
      <modifiedWord/>
      <trackRevisions>false</trackRevisions>
    </reviewItem>
    <reviewItem>
      <errorID>10ca42b2-67e0-428e-a10b-4e6fc1e98935</errorID>
      <errorWord>&lt;</errorWord>
      <group>L1_Format</group>
      <groupName>格式问题</groupName>
      <ability>L2_HalfPunc</ability>
      <abilityName>全半角检查</abilityName>
      <candidateList>
        <item>〈</item>
      </candidateList>
      <explain>文本全半角错误。</explain>
      <paraID>31E92A03</paraID>
      <start>316</start>
      <end>317</end>
      <status>unmodified</status>
      <modifiedWord/>
      <trackRevisions>false</trackRevisions>
    </reviewItem>
    <reviewItem>
      <errorID>a9a71e35-0eb7-4911-ad3d-2737c3f66538</errorID>
      <errorWord>&gt;的通知》</errorWord>
      <group>L1_Punc</group>
      <groupName>标点问题</groupName>
      <ability>L2_Punc</ability>
      <abilityName>标点符号检查</abilityName>
      <candidateList>
        <item>〉的通知》</item>
      </candidateList>
      <explain/>
      <paraID>31E92A03</paraID>
      <start>340</start>
      <end>345</end>
      <status>unmodified</status>
      <modifiedWord/>
      <trackRevisions>false</trackRevisions>
    </reviewItem>
    <reviewItem>
      <errorID>47193d53-4d26-4291-bb5a-35fd5c8130d6</errorID>
      <errorWord>&lt;</errorWord>
      <group>L1_Format</group>
      <groupName>格式问题</groupName>
      <ability>L2_HalfPunc</ability>
      <abilityName>全半角检查</abilityName>
      <candidateList>
        <item>〈</item>
      </candidateList>
      <explain>文本全半角错误。</explain>
      <paraID>31E92A03</paraID>
      <start>415</start>
      <end>416</end>
      <status>unmodified</status>
      <modifiedWord/>
      <trackRevisions>false</trackRevisions>
    </reviewItem>
    <reviewItem>
      <errorID>07cb6a58-17bb-424e-a0a1-c3d29fe84ba4</errorID>
      <errorWord>&gt;的通知》</errorWord>
      <group>L1_Punc</group>
      <groupName>标点问题</groupName>
      <ability>L2_Punc</ability>
      <abilityName>标点符号检查</abilityName>
      <candidateList>
        <item>〉的通知》</item>
      </candidateList>
      <explain/>
      <paraID>31E92A03</paraID>
      <start>442</start>
      <end>447</end>
      <status>unmodified</status>
      <modifiedWord/>
      <trackRevisions>false</trackRevisions>
    </reviewItem>
    <reviewItem>
      <errorID>3df08d56-e531-493e-8764-00ca32215331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22AB47E0</paraID>
      <start>16</start>
      <end>17</end>
      <status>unmodified</status>
      <modifiedWord/>
      <trackRevisions>false</trackRevisions>
    </reviewItem>
    <reviewItem>
      <errorID>55e2b774-f2e8-4cbd-a8e2-0395ea358aa8</errorID>
      <errorWord>到</errorWord>
      <group>L1_Word</group>
      <groupName>字词问题</groupName>
      <ability>L2_Typo</ability>
      <abilityName>字词错误</abilityName>
      <candidateList>
        <item>至</item>
      </candidateList>
      <explain>存在字形相近字词的误用。</explain>
      <paraID> A80C26C</paraID>
      <start>101</start>
      <end>102</end>
      <status>unmodified</status>
      <modifiedWord/>
      <trackRevisions>false</trackRevisions>
    </reviewItem>
    <reviewItem>
      <errorID>4a82edeb-d62e-42d5-8203-a7752db0d55f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6F405338</paraID>
      <start>0</start>
      <end>2</end>
      <status>unmodified</status>
      <modifiedWord/>
      <trackRevisions>false</trackRevisions>
    </reviewItem>
    <reviewItem>
      <errorID>9773a59b-7a2e-4394-b330-49d3b77ed6c3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736F9CF0</paraID>
      <start>0</start>
      <end>2</end>
      <status>unmodified</status>
      <modifiedWord/>
      <trackRevisions>false</trackRevisions>
    </reviewItem>
    <reviewItem>
      <errorID>a1a26045-2af4-4331-bc0b-71e7b4ac3b57</errorID>
      <errorWord>:</errorWord>
      <group>L1_Format</group>
      <groupName>格式问题</groupName>
      <ability>L2_HalfPunc</ability>
      <abilityName>全半角检查</abilityName>
      <candidateList>
        <item>：</item>
      </candidateList>
      <explain>文本全半角错误。</explain>
      <paraID>7C3B70A2</paraID>
      <start>20</start>
      <end>21</end>
      <status>unmodified</status>
      <modifiedWord/>
      <trackRevisions>false</trackRevisions>
    </reviewItem>
    <reviewItem>
      <errorID>14b6da26-704c-48aa-b7c9-c9dac488f576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7C3B70A2</paraID>
      <start>35</start>
      <end>38</end>
      <status>unmodified</status>
      <modifiedWord/>
      <trackRevisions>false</trackRevisions>
    </reviewItem>
    <reviewItem>
      <errorID>80962f21-7afc-42eb-87b5-c31466c4ed34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7C3B70A2</paraID>
      <start>48</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0A58C-8AFC-4A7F-B91F-2EFD7D04008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WPS_1688614612</dc:creator>
  <cp:lastModifiedBy>WGL</cp:lastModifiedBy>
  <cp:revision>2</cp:revision>
  <cp:lastPrinted>2026-04-24T08:00:00Z</cp:lastPrinted>
  <dcterms:created xsi:type="dcterms:W3CDTF">2026-04-22T06:22:00Z</dcterms:created>
  <dcterms:modified xsi:type="dcterms:W3CDTF">2026-04-24T08:00:00Z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F11594C4AA5C46AB941A18699C043F60_11</vt:lpwstr>
  </property>
  <property fmtid="{D5CDD505-2E9C-101B-9397-08002B2CF9AE}" pid="4" name="KSOTemplateDocerSaveRecord">
    <vt:lpwstr>eyJoZGlkIjoiODMzMWEyMDQ5NTk5MjllZmJhMTUyM2MzODcwMGYzZWMiLCJ1c2VySWQiOiIxNTExODY1Mjg3In0=</vt:lpwstr>
  </property>
</Properties>
</file>