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85B42">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应聘人员近亲回避承诺书</w:t>
      </w:r>
    </w:p>
    <w:p w14:paraId="5A7BA63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共浙江省委组织部等5部门关于防范和纠正公务员考录和国有企事业单位招聘中不正之风的实施意见》（浙人社〔2013〕2号）和《象山县国有企业公开招聘人员指导意见（修订）》（象国资发〔2020〕52号）等文件精神，国有</w:t>
      </w:r>
      <w:bookmarkStart w:id="0" w:name="_GoBack"/>
      <w:r>
        <w:rPr>
          <w:rFonts w:hint="eastAsia" w:ascii="仿宋_GB2312" w:hAnsi="仿宋_GB2312" w:eastAsia="仿宋_GB2312" w:cs="仿宋_GB2312"/>
          <w:sz w:val="32"/>
          <w:szCs w:val="32"/>
          <w:lang w:val="en-US" w:eastAsia="zh-CN"/>
        </w:rPr>
        <w:t>企业</w:t>
      </w:r>
      <w:bookmarkEnd w:id="0"/>
      <w:r>
        <w:rPr>
          <w:rFonts w:hint="eastAsia" w:ascii="仿宋_GB2312" w:hAnsi="仿宋_GB2312" w:eastAsia="仿宋_GB2312" w:cs="仿宋_GB2312"/>
          <w:sz w:val="32"/>
          <w:szCs w:val="32"/>
          <w:lang w:val="en-US" w:eastAsia="zh-CN"/>
        </w:rPr>
        <w:t>公开招聘实行回避制度。凡是聘用企业、主管部门或主管集团公司负责人（包括正职负责人和副职负责人，下同）的配偶、子女及其配偶等直系家属不得参与该企业的应聘。企业负责人和招聘工作人员在招聘过程中，涉及与本人有其他可能影响招聘公正的应聘人员，应当回避。</w:t>
      </w:r>
    </w:p>
    <w:p w14:paraId="5613A4E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是否存在以上需要回避的情况：是（ ）否（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1606"/>
        <w:gridCol w:w="2655"/>
        <w:gridCol w:w="2131"/>
      </w:tblGrid>
      <w:tr w14:paraId="3EFED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33CCDF6">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亲属姓名</w:t>
            </w:r>
          </w:p>
        </w:tc>
        <w:tc>
          <w:tcPr>
            <w:tcW w:w="1606" w:type="dxa"/>
          </w:tcPr>
          <w:p w14:paraId="498B39C1">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关系</w:t>
            </w:r>
          </w:p>
        </w:tc>
        <w:tc>
          <w:tcPr>
            <w:tcW w:w="2655" w:type="dxa"/>
          </w:tcPr>
          <w:p w14:paraId="077498A8">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工作单位及部门</w:t>
            </w:r>
          </w:p>
        </w:tc>
        <w:tc>
          <w:tcPr>
            <w:tcW w:w="2131" w:type="dxa"/>
          </w:tcPr>
          <w:p w14:paraId="3CD44537">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工作岗位</w:t>
            </w:r>
          </w:p>
        </w:tc>
      </w:tr>
      <w:tr w14:paraId="3F72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489A5F1F">
            <w:pPr>
              <w:rPr>
                <w:rFonts w:hint="default" w:ascii="仿宋_GB2312" w:hAnsi="仿宋_GB2312" w:eastAsia="仿宋_GB2312" w:cs="仿宋_GB2312"/>
                <w:sz w:val="32"/>
                <w:szCs w:val="32"/>
                <w:vertAlign w:val="baseline"/>
                <w:lang w:val="en-US" w:eastAsia="zh-CN"/>
              </w:rPr>
            </w:pPr>
          </w:p>
        </w:tc>
        <w:tc>
          <w:tcPr>
            <w:tcW w:w="1606" w:type="dxa"/>
          </w:tcPr>
          <w:p w14:paraId="77B8C9D9">
            <w:pPr>
              <w:rPr>
                <w:rFonts w:hint="default" w:ascii="仿宋_GB2312" w:hAnsi="仿宋_GB2312" w:eastAsia="仿宋_GB2312" w:cs="仿宋_GB2312"/>
                <w:sz w:val="32"/>
                <w:szCs w:val="32"/>
                <w:vertAlign w:val="baseline"/>
                <w:lang w:val="en-US" w:eastAsia="zh-CN"/>
              </w:rPr>
            </w:pPr>
          </w:p>
        </w:tc>
        <w:tc>
          <w:tcPr>
            <w:tcW w:w="2655" w:type="dxa"/>
          </w:tcPr>
          <w:p w14:paraId="73E952F4">
            <w:pPr>
              <w:rPr>
                <w:rFonts w:hint="default" w:ascii="仿宋_GB2312" w:hAnsi="仿宋_GB2312" w:eastAsia="仿宋_GB2312" w:cs="仿宋_GB2312"/>
                <w:sz w:val="32"/>
                <w:szCs w:val="32"/>
                <w:vertAlign w:val="baseline"/>
                <w:lang w:val="en-US" w:eastAsia="zh-CN"/>
              </w:rPr>
            </w:pPr>
          </w:p>
        </w:tc>
        <w:tc>
          <w:tcPr>
            <w:tcW w:w="2131" w:type="dxa"/>
          </w:tcPr>
          <w:p w14:paraId="03F7C2DF">
            <w:pPr>
              <w:rPr>
                <w:rFonts w:hint="default" w:ascii="仿宋_GB2312" w:hAnsi="仿宋_GB2312" w:eastAsia="仿宋_GB2312" w:cs="仿宋_GB2312"/>
                <w:sz w:val="32"/>
                <w:szCs w:val="32"/>
                <w:vertAlign w:val="baseline"/>
                <w:lang w:val="en-US" w:eastAsia="zh-CN"/>
              </w:rPr>
            </w:pPr>
          </w:p>
        </w:tc>
      </w:tr>
      <w:tr w14:paraId="502D6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36719250">
            <w:pPr>
              <w:rPr>
                <w:rFonts w:hint="default" w:ascii="仿宋_GB2312" w:hAnsi="仿宋_GB2312" w:eastAsia="仿宋_GB2312" w:cs="仿宋_GB2312"/>
                <w:sz w:val="32"/>
                <w:szCs w:val="32"/>
                <w:vertAlign w:val="baseline"/>
                <w:lang w:val="en-US" w:eastAsia="zh-CN"/>
              </w:rPr>
            </w:pPr>
          </w:p>
        </w:tc>
        <w:tc>
          <w:tcPr>
            <w:tcW w:w="1606" w:type="dxa"/>
          </w:tcPr>
          <w:p w14:paraId="257C342A">
            <w:pPr>
              <w:rPr>
                <w:rFonts w:hint="default" w:ascii="仿宋_GB2312" w:hAnsi="仿宋_GB2312" w:eastAsia="仿宋_GB2312" w:cs="仿宋_GB2312"/>
                <w:sz w:val="32"/>
                <w:szCs w:val="32"/>
                <w:vertAlign w:val="baseline"/>
                <w:lang w:val="en-US" w:eastAsia="zh-CN"/>
              </w:rPr>
            </w:pPr>
          </w:p>
        </w:tc>
        <w:tc>
          <w:tcPr>
            <w:tcW w:w="2655" w:type="dxa"/>
          </w:tcPr>
          <w:p w14:paraId="18507EC8">
            <w:pPr>
              <w:rPr>
                <w:rFonts w:hint="default" w:ascii="仿宋_GB2312" w:hAnsi="仿宋_GB2312" w:eastAsia="仿宋_GB2312" w:cs="仿宋_GB2312"/>
                <w:sz w:val="32"/>
                <w:szCs w:val="32"/>
                <w:vertAlign w:val="baseline"/>
                <w:lang w:val="en-US" w:eastAsia="zh-CN"/>
              </w:rPr>
            </w:pPr>
          </w:p>
        </w:tc>
        <w:tc>
          <w:tcPr>
            <w:tcW w:w="2131" w:type="dxa"/>
          </w:tcPr>
          <w:p w14:paraId="6BDB09EC">
            <w:pPr>
              <w:rPr>
                <w:rFonts w:hint="default" w:ascii="仿宋_GB2312" w:hAnsi="仿宋_GB2312" w:eastAsia="仿宋_GB2312" w:cs="仿宋_GB2312"/>
                <w:sz w:val="32"/>
                <w:szCs w:val="32"/>
                <w:vertAlign w:val="baseline"/>
                <w:lang w:val="en-US" w:eastAsia="zh-CN"/>
              </w:rPr>
            </w:pPr>
          </w:p>
        </w:tc>
      </w:tr>
      <w:tr w14:paraId="02EAA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D86455A">
            <w:pPr>
              <w:rPr>
                <w:rFonts w:hint="default" w:ascii="仿宋_GB2312" w:hAnsi="仿宋_GB2312" w:eastAsia="仿宋_GB2312" w:cs="仿宋_GB2312"/>
                <w:sz w:val="32"/>
                <w:szCs w:val="32"/>
                <w:vertAlign w:val="baseline"/>
                <w:lang w:val="en-US" w:eastAsia="zh-CN"/>
              </w:rPr>
            </w:pPr>
          </w:p>
        </w:tc>
        <w:tc>
          <w:tcPr>
            <w:tcW w:w="1606" w:type="dxa"/>
          </w:tcPr>
          <w:p w14:paraId="38E213B4">
            <w:pPr>
              <w:rPr>
                <w:rFonts w:hint="default" w:ascii="仿宋_GB2312" w:hAnsi="仿宋_GB2312" w:eastAsia="仿宋_GB2312" w:cs="仿宋_GB2312"/>
                <w:sz w:val="32"/>
                <w:szCs w:val="32"/>
                <w:vertAlign w:val="baseline"/>
                <w:lang w:val="en-US" w:eastAsia="zh-CN"/>
              </w:rPr>
            </w:pPr>
          </w:p>
        </w:tc>
        <w:tc>
          <w:tcPr>
            <w:tcW w:w="2655" w:type="dxa"/>
          </w:tcPr>
          <w:p w14:paraId="3AABF9B3">
            <w:pPr>
              <w:rPr>
                <w:rFonts w:hint="default" w:ascii="仿宋_GB2312" w:hAnsi="仿宋_GB2312" w:eastAsia="仿宋_GB2312" w:cs="仿宋_GB2312"/>
                <w:sz w:val="32"/>
                <w:szCs w:val="32"/>
                <w:vertAlign w:val="baseline"/>
                <w:lang w:val="en-US" w:eastAsia="zh-CN"/>
              </w:rPr>
            </w:pPr>
          </w:p>
        </w:tc>
        <w:tc>
          <w:tcPr>
            <w:tcW w:w="2131" w:type="dxa"/>
          </w:tcPr>
          <w:p w14:paraId="3E8A38A6">
            <w:pPr>
              <w:rPr>
                <w:rFonts w:hint="default" w:ascii="仿宋_GB2312" w:hAnsi="仿宋_GB2312" w:eastAsia="仿宋_GB2312" w:cs="仿宋_GB2312"/>
                <w:sz w:val="32"/>
                <w:szCs w:val="32"/>
                <w:vertAlign w:val="baseline"/>
                <w:lang w:val="en-US" w:eastAsia="zh-CN"/>
              </w:rPr>
            </w:pPr>
          </w:p>
        </w:tc>
      </w:tr>
    </w:tbl>
    <w:p w14:paraId="27A81EBA">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本人谨在此郑重承诺：上述登记事项均属实，不存在欺骗、隐瞒亲属关系的情况。如有不实，本人愿被取消录取资格并承担一切法律责任。</w:t>
      </w:r>
    </w:p>
    <w:p w14:paraId="68422E49">
      <w:pPr>
        <w:ind w:firstLine="640" w:firstLineChars="200"/>
        <w:rPr>
          <w:rFonts w:hint="eastAsia" w:ascii="仿宋_GB2312" w:hAnsi="仿宋_GB2312" w:eastAsia="仿宋_GB2312" w:cs="仿宋_GB2312"/>
          <w:sz w:val="32"/>
          <w:szCs w:val="32"/>
          <w:lang w:val="en-US" w:eastAsia="zh-CN"/>
        </w:rPr>
      </w:pPr>
    </w:p>
    <w:p w14:paraId="15DA7C8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承诺人签名：</w:t>
      </w:r>
    </w:p>
    <w:p w14:paraId="1C797A9B">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4MGY1ZDI0Yjc0MjAzMjhkZTllMzlmMjhmYTdmN2QifQ=="/>
  </w:docVars>
  <w:rsids>
    <w:rsidRoot w:val="4F1C6EDD"/>
    <w:rsid w:val="03406F62"/>
    <w:rsid w:val="2DFA5D98"/>
    <w:rsid w:val="4F1C6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7c97d530-1d8e-46ab-8479-869426a4a8ae</errorID>
      <errorWord>[2013]2号</errorWord>
      <group>L1_Knowledge</group>
      <groupName>知识性问题</groupName>
      <ability>L2_Knowledge</ability>
      <abilityName>其他知识</abilityName>
      <candidateList>
        <item>〔2013〕2号</item>
      </candidateList>
      <explain>发文字号格式错误。</explain>
      <paraID>5A7BA638</paraID>
      <start>53</start>
      <end>61</end>
      <status>modified</status>
      <modifiedWord>〔2013〕2号</modifiedWord>
      <trackRevisions>false</trackRevisions>
    </reviewItem>
    <reviewItem>
      <errorID>c7e481c7-5c35-464b-b7c9-80afc9914a96</errorID>
      <errorWord>[2020]52号</errorWord>
      <group>L1_Knowledge</group>
      <groupName>知识性问题</groupName>
      <ability>L2_Knowledge</ability>
      <abilityName>其他知识</abilityName>
      <candidateList>
        <item>〔2020〕52号</item>
      </candidateList>
      <explain>发文字号格式错误。</explain>
      <paraID>5A7BA638</paraID>
      <start>91</start>
      <end>100</end>
      <status>modified</status>
      <modifiedWord>〔2020〕52号</modifiedWord>
      <trackRevisions>false</trackRevisions>
    </reviewItem>
    <reviewItem>
      <errorID>64c555de-a542-4487-acbc-eeb9c90ef0f1</errorID>
      <errorWord>企</errorWord>
      <group>L1_Word</group>
      <groupName>字词问题</groupName>
      <ability>L2_Typo</ability>
      <abilityName>字词错误</abilityName>
      <candidateList>
        <item>企业</item>
      </candidateList>
      <explain>〈名〉从事生产、运输、贸易等经济活动的部门，如工厂、矿山、铁路、公司等。</explain>
      <paraID>5A7BA638</paraID>
      <start>109</start>
      <end>111</end>
      <status>modified</status>
      <modifiedWord>企业</modifiedWord>
      <trackRevisions>false</trackRevisions>
    </reviewItem>
  </reviewItems>
  <config/>
</contractReview>
</file>

<file path=customXml/itemProps1.xml><?xml version="1.0" encoding="utf-8"?>
<ds:datastoreItem xmlns:ds="http://schemas.openxmlformats.org/officeDocument/2006/customXml" ds:itemID="{c1e2c8f4-4118-416c-b2c8-c8c345b536e3}">
  <ds:schemaRefs/>
</ds:datastoreItem>
</file>

<file path=docProps/app.xml><?xml version="1.0" encoding="utf-8"?>
<Properties xmlns="http://schemas.openxmlformats.org/officeDocument/2006/extended-properties" xmlns:vt="http://schemas.openxmlformats.org/officeDocument/2006/docPropsVTypes">
  <Template>Normal.dotm</Template>
  <Pages>1</Pages>
  <Words>338</Words>
  <Characters>354</Characters>
  <Lines>0</Lines>
  <Paragraphs>0</Paragraphs>
  <TotalTime>37</TotalTime>
  <ScaleCrop>false</ScaleCrop>
  <LinksUpToDate>false</LinksUpToDate>
  <CharactersWithSpaces>414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2024-03-14T01:25:00Z</dcterms:created>
  <dc:creator>明月</dc:creator>
  <cp:lastModifiedBy>冯潜</cp:lastModifiedBy>
  <cp:lastPrinted>2024-03-14T02:02:00Z</cp:lastPrinted>
  <dcterms:modified xsi:type="dcterms:W3CDTF">2026-04-22T01:21:37Z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0409C15F4A8A4165B9C0320FEF0D8B8F_11</vt:lpwstr>
  </property>
  <property fmtid="{D5CDD505-2E9C-101B-9397-08002B2CF9AE}" pid="4" name="KSOTemplateDocerSaveRecord">
    <vt:lpwstr>eyJoZGlkIjoiMThiM2M1ZTNjNTc2YWIwN2U1MDQ3MzdkMmFlYjhkZWUiLCJ1c2VySWQiOiIxNjQ1NTk0NzE1In0=</vt:lpwstr>
  </property>
</Properties>
</file>