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4718F">
      <w:pPr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</w:t>
      </w:r>
    </w:p>
    <w:p w14:paraId="0354C853">
      <w:pPr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4E6E7B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铜陵港航投资建设集团有限公司所属企业笔试考试主要内容（参考）</w:t>
      </w:r>
    </w:p>
    <w:p w14:paraId="0E6378DA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79D4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一、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适用于生产部、机电车间、涂装车间、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技术部、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质量部相关岗位</w:t>
      </w:r>
    </w:p>
    <w:p w14:paraId="2CEB39A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适用岗位：</w:t>
      </w:r>
    </w:p>
    <w:p w14:paraId="12C3DE17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生产部：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生产项目岗、成本控制岗、外协统筹岗、造船项目组岗</w:t>
      </w:r>
    </w:p>
    <w:p w14:paraId="29A91228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机电车间：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车间技术-管系岗</w:t>
      </w:r>
    </w:p>
    <w:p w14:paraId="19C95548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涂装车间：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计划统筹岗、涂装外场统筹岗</w:t>
      </w:r>
    </w:p>
    <w:p w14:paraId="19FD88D7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技术部：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船体技术岗、轮机技术岗、电气技术岗、舾装技术岗</w:t>
      </w:r>
    </w:p>
    <w:p w14:paraId="3A1B26C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质量部：</w:t>
      </w:r>
      <w:r>
        <w:rPr>
          <w:rFonts w:hint="eastAsia" w:ascii="仿宋_GB2312" w:hAnsi="仿宋_GB2312" w:eastAsia="仿宋_GB2312" w:cs="仿宋_GB2312"/>
          <w:sz w:val="32"/>
          <w:szCs w:val="32"/>
        </w:rPr>
        <w:t>船体质检岗、机电质检岗</w:t>
      </w:r>
    </w:p>
    <w:p w14:paraId="39E19D07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笔试内容：</w:t>
      </w:r>
    </w:p>
    <w:p w14:paraId="5DE76DC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公共基础知识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（如时政等内容）</w:t>
      </w:r>
      <w:r>
        <w:rPr>
          <w:rFonts w:hint="eastAsia" w:ascii="楷体" w:hAnsi="楷体" w:eastAsia="楷体" w:cs="仿宋_GB2312"/>
          <w:sz w:val="32"/>
          <w:szCs w:val="32"/>
        </w:rPr>
        <w:t>、</w:t>
      </w:r>
      <w:r>
        <w:rPr>
          <w:rFonts w:hint="eastAsia" w:ascii="楷体" w:hAnsi="楷体" w:eastAsia="楷体" w:cs="黑体"/>
          <w:sz w:val="32"/>
          <w:szCs w:val="32"/>
        </w:rPr>
        <w:t>船舶建造基础知识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（如船舶类型与主要尺度、船体结构基本概念等内容）、</w:t>
      </w:r>
      <w:r>
        <w:rPr>
          <w:rFonts w:hint="eastAsia" w:ascii="楷体" w:hAnsi="楷体" w:eastAsia="楷体" w:cs="黑体"/>
          <w:sz w:val="32"/>
          <w:szCs w:val="32"/>
        </w:rPr>
        <w:t>船舶建造质量控制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（如质量检验的程序、方法与常用工具等内容）</w:t>
      </w:r>
      <w:r>
        <w:rPr>
          <w:rFonts w:hint="eastAsia" w:ascii="楷体" w:hAnsi="楷体" w:eastAsia="楷体" w:cs="仿宋_GB2312"/>
          <w:sz w:val="32"/>
          <w:szCs w:val="32"/>
        </w:rPr>
        <w:t>、</w:t>
      </w:r>
      <w:r>
        <w:rPr>
          <w:rFonts w:hint="eastAsia" w:ascii="楷体" w:hAnsi="楷体" w:eastAsia="楷体" w:cs="黑体"/>
          <w:sz w:val="32"/>
          <w:szCs w:val="32"/>
        </w:rPr>
        <w:t>安全生产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（如船舶建造现场常见危险源辨识（如高处作业、起重作业、受限空间、动火作业、临时用电等）等内容）。</w:t>
      </w:r>
    </w:p>
    <w:p w14:paraId="470E2429">
      <w:pPr>
        <w:spacing w:line="560" w:lineRule="exact"/>
        <w:ind w:firstLine="640" w:firstLineChars="20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二、适用于安环部、保障部、物资部、经营部相关岗位</w:t>
      </w:r>
    </w:p>
    <w:p w14:paraId="40E775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适用岗位：</w:t>
      </w:r>
    </w:p>
    <w:p w14:paraId="47361A6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安环部：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安全员岗</w:t>
      </w:r>
    </w:p>
    <w:p w14:paraId="4B13B656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保障部：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设备设施岗</w:t>
      </w:r>
    </w:p>
    <w:p w14:paraId="3AF573D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物资部：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采购岗、仓库员岗</w:t>
      </w:r>
    </w:p>
    <w:p w14:paraId="0A912093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经营部：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业务主管岗</w:t>
      </w:r>
    </w:p>
    <w:p w14:paraId="5F95CCEB">
      <w:pPr>
        <w:spacing w:line="560" w:lineRule="exact"/>
        <w:ind w:firstLine="640" w:firstLineChars="200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笔试内容：</w:t>
      </w:r>
    </w:p>
    <w:p w14:paraId="2422FA4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公共基础知识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（如时政等内容）、</w:t>
      </w:r>
      <w:r>
        <w:rPr>
          <w:rFonts w:hint="eastAsia" w:ascii="楷体" w:hAnsi="楷体" w:eastAsia="楷体" w:cs="黑体"/>
          <w:sz w:val="32"/>
          <w:szCs w:val="32"/>
        </w:rPr>
        <w:t>安全生产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（如安全生产责任制、安全风险管理与隐患排查治理双重预防机制等内容）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黑体"/>
          <w:sz w:val="32"/>
          <w:szCs w:val="32"/>
        </w:rPr>
        <w:t>市场营销/供应链管理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（如合同管理基础、供应链管理基本概念、采购流程与供应商管理、招投标法规基础等内容）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楷体" w:hAnsi="楷体" w:eastAsia="楷体" w:cs="黑体"/>
          <w:sz w:val="32"/>
          <w:szCs w:val="32"/>
        </w:rPr>
        <w:t>设备管理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（如特种设备、安全设施、消防器材的管理要求与检查要点等内容）。</w:t>
      </w:r>
    </w:p>
    <w:p w14:paraId="27CBC90F">
      <w:pPr>
        <w:spacing w:line="560" w:lineRule="exact"/>
        <w:ind w:firstLine="640" w:firstLineChars="20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三、其他说明</w:t>
      </w:r>
    </w:p>
    <w:p w14:paraId="1374B33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1.笔试内容以岗位专业知识为主（包括但不限于以上内容）。</w:t>
      </w:r>
    </w:p>
    <w:p w14:paraId="19FFF45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2.考试内容不指定具体教材，应聘者可根据上述范围自行准备。</w:t>
      </w:r>
    </w:p>
    <w:p w14:paraId="24AC6E9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B47A15"/>
    <w:rsid w:val="000B4927"/>
    <w:rsid w:val="00830F5C"/>
    <w:rsid w:val="008B2811"/>
    <w:rsid w:val="008E03BB"/>
    <w:rsid w:val="0099709F"/>
    <w:rsid w:val="00C22D8F"/>
    <w:rsid w:val="00D27CF3"/>
    <w:rsid w:val="00E23063"/>
    <w:rsid w:val="18F739B8"/>
    <w:rsid w:val="1C0A42D5"/>
    <w:rsid w:val="1CB47A15"/>
    <w:rsid w:val="29A504DF"/>
    <w:rsid w:val="2BBC1AB0"/>
    <w:rsid w:val="31E56102"/>
    <w:rsid w:val="443C6D52"/>
    <w:rsid w:val="532001E1"/>
    <w:rsid w:val="55F75F1F"/>
    <w:rsid w:val="5757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CyberMania</Company>
  <Pages>2</Pages>
  <Words>581</Words>
  <Characters>587</Characters>
  <Lines>4</Lines>
  <Paragraphs>1</Paragraphs>
  <TotalTime>25</TotalTime>
  <ScaleCrop>false</ScaleCrop>
  <LinksUpToDate>false</LinksUpToDate>
  <CharactersWithSpaces>587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2026-04-27T08:09:00Z</dcterms:created>
  <dc:creator>WPS_1604111919</dc:creator>
  <cp:lastModifiedBy>USER</cp:lastModifiedBy>
  <dcterms:modified xsi:type="dcterms:W3CDTF">2026-04-30T01:40:42Z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BDA150D609EB4EDFAB6D39565BFBF090_13</vt:lpwstr>
  </property>
  <property fmtid="{D5CDD505-2E9C-101B-9397-08002B2CF9AE}" pid="4" name="KSOTemplateDocerSaveRecord">
    <vt:lpwstr>eyJoZGlkIjoiMzEwNTM5NzYwMDRjMzkwZTVkZjY2ODkwMGIxNGU0OTUiLCJ1c2VySWQiOiIxMTM4NTU2MTYzIn0=</vt:lpwstr>
  </property>
</Properties>
</file>