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DA48B">
      <w:pPr>
        <w:pStyle w:val="6"/>
        <w:rPr>
          <w:rFonts w:hint="default" w:ascii="Times New Roman" w:hAnsi="Times New Roman" w:eastAsia="方正黑体_GBK" w:cs="Times New Roman"/>
          <w:b/>
          <w:bCs/>
          <w:color w:val="auto"/>
          <w:sz w:val="32"/>
          <w:szCs w:val="32"/>
          <w:lang w:bidi="ar"/>
        </w:rPr>
      </w:pPr>
      <w:r>
        <w:rPr>
          <w:rFonts w:hint="default" w:ascii="Times New Roman" w:hAnsi="Times New Roman" w:eastAsia="方正黑体_GBK" w:cs="Times New Roman"/>
          <w:b/>
          <w:bCs/>
          <w:color w:val="auto"/>
          <w:sz w:val="32"/>
          <w:szCs w:val="32"/>
          <w:lang w:bidi="ar"/>
        </w:rPr>
        <w:t>附</w:t>
      </w:r>
      <w:r>
        <w:rPr>
          <w:rFonts w:hint="eastAsia" w:ascii="Times New Roman" w:eastAsia="方正黑体_GBK" w:cs="Times New Roman"/>
          <w:b/>
          <w:bCs/>
          <w:color w:val="auto"/>
          <w:sz w:val="32"/>
          <w:szCs w:val="32"/>
          <w:lang w:eastAsia="zh-CN" w:bidi="ar"/>
        </w:rPr>
        <w:t>件</w:t>
      </w:r>
      <w:r>
        <w:rPr>
          <w:rFonts w:hint="default" w:ascii="Times New Roman" w:hAnsi="Times New Roman" w:eastAsia="方正黑体_GBK" w:cs="Times New Roman"/>
          <w:b/>
          <w:bCs/>
          <w:color w:val="auto"/>
          <w:sz w:val="32"/>
          <w:szCs w:val="32"/>
          <w:lang w:bidi="ar"/>
        </w:rPr>
        <w:t>1</w:t>
      </w:r>
    </w:p>
    <w:p w14:paraId="4B69D586">
      <w:pPr>
        <w:pStyle w:val="6"/>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Times New Roman" w:hAnsi="Times New Roman" w:eastAsia="方正黑体_GBK" w:cs="Times New Roman"/>
          <w:b/>
          <w:bCs/>
          <w:color w:val="auto"/>
          <w:sz w:val="32"/>
          <w:szCs w:val="32"/>
          <w:lang w:bidi="ar"/>
        </w:rPr>
      </w:pPr>
    </w:p>
    <w:p w14:paraId="375C575E">
      <w:pPr>
        <w:pStyle w:val="6"/>
        <w:jc w:val="center"/>
        <w:rPr>
          <w:rStyle w:val="5"/>
          <w:rFonts w:hint="default" w:ascii="Times New Roman" w:hAnsi="Times New Roman" w:eastAsia="方正小标宋简体" w:cs="Times New Roman"/>
          <w:b/>
          <w:bCs/>
          <w:i w:val="0"/>
          <w:caps w:val="0"/>
          <w:color w:val="auto"/>
          <w:spacing w:val="0"/>
          <w:sz w:val="40"/>
          <w:szCs w:val="40"/>
          <w:shd w:val="clear" w:color="auto" w:fill="FFFFFF"/>
          <w:lang w:eastAsia="zh-CN"/>
        </w:rPr>
      </w:pPr>
      <w:bookmarkStart w:id="1" w:name="_GoBack"/>
      <w:r>
        <w:rPr>
          <w:rStyle w:val="5"/>
          <w:rFonts w:hint="default" w:ascii="Times New Roman" w:hAnsi="Times New Roman" w:eastAsia="方正小标宋简体" w:cs="Times New Roman"/>
          <w:b/>
          <w:bCs/>
          <w:i w:val="0"/>
          <w:caps w:val="0"/>
          <w:color w:val="auto"/>
          <w:spacing w:val="0"/>
          <w:sz w:val="40"/>
          <w:szCs w:val="40"/>
          <w:shd w:val="clear" w:color="auto" w:fill="FFFFFF"/>
          <w:lang w:eastAsia="zh-CN"/>
        </w:rPr>
        <w:t>南部县2026年面向“2022年公共卫生特别服务岗”项目服务期满人员考核招聘乡镇事业单位工作人员岗位和条件一览表</w:t>
      </w:r>
    </w:p>
    <w:bookmarkEnd w:id="1"/>
    <w:tbl>
      <w:tblPr>
        <w:tblStyle w:val="3"/>
        <w:tblW w:w="14837" w:type="dxa"/>
        <w:jc w:val="center"/>
        <w:tblLayout w:type="fixed"/>
        <w:tblCellMar>
          <w:top w:w="0" w:type="dxa"/>
          <w:left w:w="108" w:type="dxa"/>
          <w:bottom w:w="0" w:type="dxa"/>
          <w:right w:w="108" w:type="dxa"/>
        </w:tblCellMar>
      </w:tblPr>
      <w:tblGrid>
        <w:gridCol w:w="1682"/>
        <w:gridCol w:w="1477"/>
        <w:gridCol w:w="1268"/>
        <w:gridCol w:w="849"/>
        <w:gridCol w:w="2946"/>
        <w:gridCol w:w="1425"/>
        <w:gridCol w:w="1012"/>
        <w:gridCol w:w="780"/>
        <w:gridCol w:w="3398"/>
      </w:tblGrid>
      <w:tr w14:paraId="7B765FF5">
        <w:tblPrEx>
          <w:tblCellMar>
            <w:top w:w="0" w:type="dxa"/>
            <w:left w:w="108" w:type="dxa"/>
            <w:bottom w:w="0" w:type="dxa"/>
            <w:right w:w="108" w:type="dxa"/>
          </w:tblCellMar>
        </w:tblPrEx>
        <w:trPr>
          <w:trHeight w:val="763" w:hRule="atLeast"/>
          <w:jc w:val="center"/>
        </w:trPr>
        <w:tc>
          <w:tcPr>
            <w:tcW w:w="1682" w:type="dxa"/>
            <w:tcBorders>
              <w:top w:val="single" w:color="000000" w:sz="4" w:space="0"/>
              <w:left w:val="single" w:color="000000" w:sz="4" w:space="0"/>
              <w:bottom w:val="nil"/>
              <w:right w:val="single" w:color="000000" w:sz="4" w:space="0"/>
            </w:tcBorders>
            <w:noWrap w:val="0"/>
            <w:vAlign w:val="center"/>
          </w:tcPr>
          <w:p w14:paraId="5D578960">
            <w:pPr>
              <w:widowControl/>
              <w:spacing w:line="360" w:lineRule="exact"/>
              <w:jc w:val="center"/>
              <w:textAlignment w:val="center"/>
              <w:rPr>
                <w:rFonts w:hint="default" w:ascii="Times New Roman" w:hAnsi="Times New Roman" w:eastAsia="方正黑体_GBK" w:cs="Times New Roman"/>
                <w:b/>
                <w:bCs/>
                <w:color w:val="auto"/>
                <w:sz w:val="28"/>
                <w:szCs w:val="28"/>
              </w:rPr>
            </w:pPr>
            <w:r>
              <w:rPr>
                <w:rStyle w:val="7"/>
                <w:rFonts w:hint="default" w:ascii="Times New Roman" w:hAnsi="Times New Roman" w:eastAsia="方正黑体_GBK" w:cs="Times New Roman"/>
                <w:b/>
                <w:bCs/>
                <w:color w:val="auto"/>
                <w:sz w:val="28"/>
                <w:szCs w:val="28"/>
                <w:lang w:bidi="ar"/>
              </w:rPr>
              <w:t>招聘单位</w:t>
            </w:r>
          </w:p>
        </w:tc>
        <w:tc>
          <w:tcPr>
            <w:tcW w:w="1477" w:type="dxa"/>
            <w:tcBorders>
              <w:top w:val="single" w:color="000000" w:sz="4" w:space="0"/>
              <w:left w:val="single" w:color="000000" w:sz="4" w:space="0"/>
              <w:bottom w:val="nil"/>
              <w:right w:val="single" w:color="000000" w:sz="4" w:space="0"/>
            </w:tcBorders>
            <w:noWrap w:val="0"/>
            <w:vAlign w:val="center"/>
          </w:tcPr>
          <w:p w14:paraId="4BC4290F">
            <w:pPr>
              <w:widowControl/>
              <w:spacing w:line="360" w:lineRule="exact"/>
              <w:jc w:val="center"/>
              <w:textAlignment w:val="center"/>
              <w:rPr>
                <w:rStyle w:val="7"/>
                <w:rFonts w:hint="default" w:ascii="Times New Roman" w:hAnsi="Times New Roman" w:eastAsia="方正黑体_GBK" w:cs="Times New Roman"/>
                <w:b/>
                <w:bCs/>
                <w:color w:val="auto"/>
                <w:sz w:val="28"/>
                <w:szCs w:val="28"/>
                <w:lang w:bidi="ar"/>
              </w:rPr>
            </w:pPr>
            <w:r>
              <w:rPr>
                <w:rStyle w:val="7"/>
                <w:rFonts w:hint="default" w:ascii="Times New Roman" w:hAnsi="Times New Roman" w:eastAsia="方正黑体_GBK" w:cs="Times New Roman"/>
                <w:b/>
                <w:bCs/>
                <w:color w:val="auto"/>
                <w:sz w:val="28"/>
                <w:szCs w:val="28"/>
                <w:lang w:bidi="ar"/>
              </w:rPr>
              <w:t>招聘岗</w:t>
            </w:r>
          </w:p>
          <w:p w14:paraId="1BAB1455">
            <w:pPr>
              <w:widowControl/>
              <w:spacing w:line="360" w:lineRule="exact"/>
              <w:jc w:val="center"/>
              <w:textAlignment w:val="center"/>
              <w:rPr>
                <w:rFonts w:hint="default" w:ascii="Times New Roman" w:hAnsi="Times New Roman" w:eastAsia="方正黑体_GBK" w:cs="Times New Roman"/>
                <w:b/>
                <w:bCs/>
                <w:color w:val="auto"/>
                <w:sz w:val="28"/>
                <w:szCs w:val="28"/>
              </w:rPr>
            </w:pPr>
            <w:r>
              <w:rPr>
                <w:rStyle w:val="7"/>
                <w:rFonts w:hint="default" w:ascii="Times New Roman" w:hAnsi="Times New Roman" w:eastAsia="方正黑体_GBK" w:cs="Times New Roman"/>
                <w:b/>
                <w:bCs/>
                <w:color w:val="auto"/>
                <w:sz w:val="28"/>
                <w:szCs w:val="28"/>
                <w:lang w:bidi="ar"/>
              </w:rPr>
              <w:t>位类别</w:t>
            </w:r>
          </w:p>
        </w:tc>
        <w:tc>
          <w:tcPr>
            <w:tcW w:w="1268" w:type="dxa"/>
            <w:tcBorders>
              <w:top w:val="single" w:color="000000" w:sz="4" w:space="0"/>
              <w:left w:val="single" w:color="000000" w:sz="4" w:space="0"/>
              <w:bottom w:val="nil"/>
              <w:right w:val="single" w:color="000000" w:sz="4" w:space="0"/>
            </w:tcBorders>
            <w:noWrap w:val="0"/>
            <w:vAlign w:val="center"/>
          </w:tcPr>
          <w:p w14:paraId="04EE13EE">
            <w:pPr>
              <w:widowControl/>
              <w:spacing w:line="360" w:lineRule="exact"/>
              <w:jc w:val="center"/>
              <w:textAlignment w:val="center"/>
              <w:rPr>
                <w:rStyle w:val="7"/>
                <w:rFonts w:hint="default" w:ascii="Times New Roman" w:hAnsi="Times New Roman" w:eastAsia="方正黑体_GBK" w:cs="Times New Roman"/>
                <w:b/>
                <w:bCs/>
                <w:color w:val="auto"/>
                <w:sz w:val="28"/>
                <w:szCs w:val="28"/>
                <w:lang w:val="en-US" w:eastAsia="zh-CN" w:bidi="ar"/>
              </w:rPr>
            </w:pPr>
            <w:r>
              <w:rPr>
                <w:rStyle w:val="7"/>
                <w:rFonts w:hint="default" w:ascii="Times New Roman" w:hAnsi="Times New Roman" w:eastAsia="方正黑体_GBK" w:cs="Times New Roman"/>
                <w:b/>
                <w:bCs/>
                <w:color w:val="auto"/>
                <w:sz w:val="28"/>
                <w:szCs w:val="28"/>
                <w:lang w:eastAsia="zh-CN" w:bidi="ar"/>
              </w:rPr>
              <w:t>招聘岗位名称</w:t>
            </w:r>
          </w:p>
        </w:tc>
        <w:tc>
          <w:tcPr>
            <w:tcW w:w="849" w:type="dxa"/>
            <w:tcBorders>
              <w:top w:val="single" w:color="000000" w:sz="4" w:space="0"/>
              <w:left w:val="single" w:color="000000" w:sz="4" w:space="0"/>
              <w:bottom w:val="nil"/>
              <w:right w:val="single" w:color="000000" w:sz="4" w:space="0"/>
            </w:tcBorders>
            <w:noWrap w:val="0"/>
            <w:vAlign w:val="center"/>
          </w:tcPr>
          <w:p w14:paraId="7AB3519F">
            <w:pPr>
              <w:widowControl/>
              <w:spacing w:line="360" w:lineRule="exact"/>
              <w:jc w:val="center"/>
              <w:textAlignment w:val="center"/>
              <w:rPr>
                <w:rFonts w:hint="default" w:ascii="Times New Roman" w:hAnsi="Times New Roman" w:eastAsia="方正黑体_GBK" w:cs="Times New Roman"/>
                <w:b/>
                <w:bCs/>
                <w:color w:val="auto"/>
                <w:sz w:val="28"/>
                <w:szCs w:val="28"/>
              </w:rPr>
            </w:pPr>
            <w:r>
              <w:rPr>
                <w:rStyle w:val="7"/>
                <w:rFonts w:hint="default" w:ascii="Times New Roman" w:hAnsi="Times New Roman" w:eastAsia="方正黑体_GBK" w:cs="Times New Roman"/>
                <w:b/>
                <w:bCs/>
                <w:color w:val="auto"/>
                <w:sz w:val="28"/>
                <w:szCs w:val="28"/>
                <w:lang w:bidi="ar"/>
              </w:rPr>
              <w:t>招聘名额</w:t>
            </w:r>
          </w:p>
        </w:tc>
        <w:tc>
          <w:tcPr>
            <w:tcW w:w="2946" w:type="dxa"/>
            <w:tcBorders>
              <w:top w:val="single" w:color="000000" w:sz="4" w:space="0"/>
              <w:left w:val="single" w:color="000000" w:sz="4" w:space="0"/>
              <w:bottom w:val="nil"/>
              <w:right w:val="single" w:color="000000" w:sz="4" w:space="0"/>
            </w:tcBorders>
            <w:noWrap w:val="0"/>
            <w:vAlign w:val="center"/>
          </w:tcPr>
          <w:p w14:paraId="5F08AD26">
            <w:pPr>
              <w:widowControl/>
              <w:spacing w:line="360" w:lineRule="exact"/>
              <w:jc w:val="center"/>
              <w:textAlignment w:val="center"/>
              <w:rPr>
                <w:rStyle w:val="7"/>
                <w:rFonts w:hint="default" w:ascii="Times New Roman" w:hAnsi="Times New Roman" w:eastAsia="方正黑体_GBK" w:cs="Times New Roman"/>
                <w:b/>
                <w:bCs/>
                <w:color w:val="auto"/>
                <w:sz w:val="28"/>
                <w:szCs w:val="28"/>
                <w:lang w:bidi="ar"/>
              </w:rPr>
            </w:pPr>
            <w:r>
              <w:rPr>
                <w:rStyle w:val="7"/>
                <w:rFonts w:hint="default" w:ascii="Times New Roman" w:hAnsi="Times New Roman" w:eastAsia="方正黑体_GBK" w:cs="Times New Roman"/>
                <w:b/>
                <w:bCs/>
                <w:color w:val="auto"/>
                <w:sz w:val="28"/>
                <w:szCs w:val="28"/>
                <w:lang w:bidi="ar"/>
              </w:rPr>
              <w:t>招聘对象范围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43B5FC">
            <w:pPr>
              <w:widowControl/>
              <w:spacing w:line="360" w:lineRule="exact"/>
              <w:jc w:val="center"/>
              <w:textAlignment w:val="center"/>
              <w:rPr>
                <w:rFonts w:hint="default" w:ascii="Times New Roman" w:hAnsi="Times New Roman" w:eastAsia="方正黑体_GBK" w:cs="Times New Roman"/>
                <w:b/>
                <w:bCs/>
                <w:color w:val="auto"/>
                <w:sz w:val="28"/>
                <w:szCs w:val="28"/>
              </w:rPr>
            </w:pPr>
            <w:r>
              <w:rPr>
                <w:rStyle w:val="7"/>
                <w:rFonts w:hint="default" w:ascii="Times New Roman" w:hAnsi="Times New Roman" w:eastAsia="方正黑体_GBK" w:cs="Times New Roman"/>
                <w:b/>
                <w:bCs/>
                <w:color w:val="auto"/>
                <w:sz w:val="28"/>
                <w:szCs w:val="28"/>
                <w:lang w:bidi="ar"/>
              </w:rPr>
              <w:t>学  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D80C557">
            <w:pPr>
              <w:widowControl/>
              <w:spacing w:line="360" w:lineRule="exact"/>
              <w:jc w:val="center"/>
              <w:textAlignment w:val="center"/>
              <w:rPr>
                <w:rFonts w:hint="default" w:ascii="Times New Roman" w:hAnsi="Times New Roman" w:eastAsia="方正黑体_GBK" w:cs="Times New Roman"/>
                <w:b/>
                <w:bCs/>
                <w:color w:val="auto"/>
                <w:sz w:val="28"/>
                <w:szCs w:val="28"/>
              </w:rPr>
            </w:pPr>
            <w:r>
              <w:rPr>
                <w:rStyle w:val="7"/>
                <w:rFonts w:hint="default" w:ascii="Times New Roman" w:hAnsi="Times New Roman" w:eastAsia="方正黑体_GBK" w:cs="Times New Roman"/>
                <w:b/>
                <w:bCs/>
                <w:color w:val="auto"/>
                <w:sz w:val="28"/>
                <w:szCs w:val="28"/>
                <w:lang w:bidi="ar"/>
              </w:rPr>
              <w:t>专业条件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2438FB">
            <w:pPr>
              <w:widowControl/>
              <w:spacing w:line="360" w:lineRule="exact"/>
              <w:jc w:val="center"/>
              <w:textAlignment w:val="center"/>
              <w:rPr>
                <w:rStyle w:val="7"/>
                <w:rFonts w:hint="default" w:ascii="Times New Roman" w:hAnsi="Times New Roman" w:eastAsia="方正黑体_GBK" w:cs="Times New Roman"/>
                <w:b/>
                <w:bCs/>
                <w:color w:val="auto"/>
                <w:sz w:val="28"/>
                <w:szCs w:val="28"/>
                <w:lang w:bidi="ar"/>
              </w:rPr>
            </w:pPr>
            <w:r>
              <w:rPr>
                <w:rStyle w:val="7"/>
                <w:rFonts w:hint="default" w:ascii="Times New Roman" w:hAnsi="Times New Roman" w:eastAsia="方正黑体_GBK" w:cs="Times New Roman"/>
                <w:b/>
                <w:bCs/>
                <w:color w:val="auto"/>
                <w:sz w:val="28"/>
                <w:szCs w:val="28"/>
                <w:lang w:bidi="ar"/>
              </w:rPr>
              <w:t>其他条件</w:t>
            </w: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540C4705">
            <w:pPr>
              <w:widowControl/>
              <w:spacing w:line="360" w:lineRule="exact"/>
              <w:jc w:val="center"/>
              <w:textAlignment w:val="center"/>
              <w:rPr>
                <w:rStyle w:val="7"/>
                <w:rFonts w:hint="default" w:ascii="Times New Roman" w:hAnsi="Times New Roman" w:eastAsia="方正黑体_GBK" w:cs="Times New Roman"/>
                <w:b/>
                <w:bCs/>
                <w:color w:val="auto"/>
                <w:sz w:val="28"/>
                <w:szCs w:val="28"/>
                <w:lang w:val="en-US" w:eastAsia="zh-CN" w:bidi="ar"/>
              </w:rPr>
            </w:pPr>
            <w:r>
              <w:rPr>
                <w:rStyle w:val="7"/>
                <w:rFonts w:hint="default" w:ascii="Times New Roman" w:hAnsi="Times New Roman" w:eastAsia="方正黑体_GBK" w:cs="Times New Roman"/>
                <w:b/>
                <w:bCs/>
                <w:color w:val="auto"/>
                <w:sz w:val="28"/>
                <w:szCs w:val="28"/>
                <w:lang w:val="en-US" w:eastAsia="zh-CN" w:bidi="ar"/>
              </w:rPr>
              <w:t>备注</w:t>
            </w:r>
          </w:p>
        </w:tc>
      </w:tr>
      <w:tr w14:paraId="6D504457">
        <w:tblPrEx>
          <w:tblCellMar>
            <w:top w:w="0" w:type="dxa"/>
            <w:left w:w="108" w:type="dxa"/>
            <w:bottom w:w="0" w:type="dxa"/>
            <w:right w:w="108" w:type="dxa"/>
          </w:tblCellMar>
        </w:tblPrEx>
        <w:trPr>
          <w:trHeight w:val="2758" w:hRule="atLeast"/>
          <w:jc w:val="center"/>
        </w:trPr>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A7ABDD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南部县</w:t>
            </w:r>
            <w:r>
              <w:rPr>
                <w:rFonts w:hint="default" w:ascii="Times New Roman" w:hAnsi="Times New Roman" w:eastAsia="方正仿宋_GBK" w:cs="Times New Roman"/>
                <w:b/>
                <w:bCs/>
                <w:color w:val="auto"/>
                <w:sz w:val="24"/>
                <w:szCs w:val="24"/>
                <w:lang w:val="en-US" w:eastAsia="zh-CN"/>
              </w:rPr>
              <w:t>乡镇直属事业单位</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6D1722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专技岗位</w:t>
            </w:r>
          </w:p>
          <w:p w14:paraId="10A5E0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w w:val="90"/>
                <w:sz w:val="24"/>
                <w:szCs w:val="24"/>
                <w:lang w:val="en-US" w:eastAsia="zh-CN"/>
              </w:rPr>
              <w:t>（管理岗位）</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B69C1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乡镇事业单位工作人员</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084B39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eastAsia="zh-CN"/>
              </w:rPr>
            </w:pPr>
            <w:r>
              <w:rPr>
                <w:rFonts w:hint="default" w:ascii="Times New Roman" w:hAnsi="Times New Roman" w:eastAsia="方正仿宋_GBK" w:cs="Times New Roman"/>
                <w:b/>
                <w:bCs/>
                <w:color w:val="auto"/>
                <w:kern w:val="0"/>
                <w:sz w:val="24"/>
                <w:szCs w:val="24"/>
                <w:lang w:val="en-US" w:eastAsia="zh-CN" w:bidi="ar"/>
              </w:rPr>
              <w:t>7</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3D996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kern w:val="0"/>
                <w:sz w:val="24"/>
                <w:szCs w:val="24"/>
                <w:lang w:bidi="ar"/>
              </w:rPr>
            </w:pPr>
            <w:r>
              <w:rPr>
                <w:rFonts w:hint="default" w:ascii="Times New Roman" w:hAnsi="Times New Roman" w:eastAsia="方正仿宋_GBK" w:cs="Times New Roman"/>
                <w:b/>
                <w:bCs/>
                <w:color w:val="auto"/>
                <w:sz w:val="24"/>
                <w:szCs w:val="24"/>
                <w:lang w:val="en-US" w:eastAsia="zh-CN"/>
              </w:rPr>
              <w:t>南部县招募的连续服务满3年，且考核均为合格及上等次的新冠疫情社区排查防控社工岗人员。</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52E4D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kern w:val="0"/>
                <w:sz w:val="24"/>
                <w:szCs w:val="24"/>
                <w:lang w:bidi="ar"/>
              </w:rPr>
            </w:pPr>
            <w:r>
              <w:rPr>
                <w:rFonts w:hint="default" w:ascii="Times New Roman" w:hAnsi="Times New Roman" w:eastAsia="方正仿宋_GBK" w:cs="Times New Roman"/>
                <w:b/>
                <w:bCs/>
                <w:color w:val="auto"/>
                <w:kern w:val="0"/>
                <w:sz w:val="24"/>
                <w:szCs w:val="24"/>
                <w:lang w:bidi="ar"/>
              </w:rPr>
              <w:t>大学</w:t>
            </w:r>
            <w:r>
              <w:rPr>
                <w:rFonts w:hint="default" w:ascii="Times New Roman" w:hAnsi="Times New Roman" w:eastAsia="方正仿宋_GBK" w:cs="Times New Roman"/>
                <w:b/>
                <w:bCs/>
                <w:color w:val="auto"/>
                <w:kern w:val="0"/>
                <w:sz w:val="24"/>
                <w:szCs w:val="24"/>
                <w:lang w:val="en-US" w:eastAsia="zh-CN" w:bidi="ar"/>
              </w:rPr>
              <w:t>专</w:t>
            </w:r>
            <w:r>
              <w:rPr>
                <w:rFonts w:hint="default" w:ascii="Times New Roman" w:hAnsi="Times New Roman" w:eastAsia="方正仿宋_GBK" w:cs="Times New Roman"/>
                <w:b/>
                <w:bCs/>
                <w:color w:val="auto"/>
                <w:kern w:val="0"/>
                <w:sz w:val="24"/>
                <w:szCs w:val="24"/>
                <w:lang w:bidi="ar"/>
              </w:rPr>
              <w:t>科及</w:t>
            </w:r>
          </w:p>
          <w:p w14:paraId="2B73EC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kern w:val="0"/>
                <w:sz w:val="24"/>
                <w:szCs w:val="24"/>
                <w:lang w:bidi="ar"/>
              </w:rPr>
              <w:t>以上学历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9B5B10C">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
                <w:rFonts w:hint="default" w:ascii="Times New Roman" w:hAnsi="Times New Roman" w:eastAsia="方正仿宋_GBK" w:cs="Times New Roman"/>
                <w:b/>
                <w:bCs/>
                <w:color w:val="auto"/>
                <w:sz w:val="24"/>
                <w:szCs w:val="24"/>
                <w:lang w:bidi="ar"/>
              </w:rPr>
            </w:pPr>
            <w:r>
              <w:rPr>
                <w:rStyle w:val="7"/>
                <w:rFonts w:hint="default" w:ascii="Times New Roman" w:hAnsi="Times New Roman" w:eastAsia="方正仿宋_GBK" w:cs="Times New Roman"/>
                <w:b/>
                <w:bCs/>
                <w:color w:val="auto"/>
                <w:sz w:val="24"/>
                <w:szCs w:val="24"/>
                <w:lang w:bidi="ar"/>
              </w:rPr>
              <w:t>不限</w:t>
            </w:r>
          </w:p>
          <w:p w14:paraId="7C78CC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rPr>
            </w:pPr>
            <w:r>
              <w:rPr>
                <w:rStyle w:val="7"/>
                <w:rFonts w:hint="default" w:ascii="Times New Roman" w:hAnsi="Times New Roman" w:eastAsia="方正仿宋_GBK" w:cs="Times New Roman"/>
                <w:b/>
                <w:bCs/>
                <w:color w:val="auto"/>
                <w:sz w:val="24"/>
                <w:szCs w:val="24"/>
                <w:lang w:bidi="ar"/>
              </w:rPr>
              <w:t>专业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B964018">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
                <w:rFonts w:hint="default" w:ascii="Times New Roman" w:hAnsi="Times New Roman" w:eastAsia="方正仿宋_GBK" w:cs="Times New Roman"/>
                <w:b/>
                <w:bCs/>
                <w:color w:val="auto"/>
                <w:sz w:val="24"/>
                <w:szCs w:val="24"/>
                <w:lang w:bidi="ar"/>
              </w:rPr>
            </w:pPr>
            <w:bookmarkStart w:id="0" w:name="OLE_LINK1"/>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224C4ED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专技岗位：</w:t>
            </w:r>
          </w:p>
          <w:p w14:paraId="4218E8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五灵乡便民服务中心1人</w:t>
            </w:r>
          </w:p>
          <w:p w14:paraId="7EF6EA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双峰乡便民服务中心1人</w:t>
            </w:r>
          </w:p>
          <w:p w14:paraId="4A0352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伏虎镇农业服务中心1人</w:t>
            </w:r>
          </w:p>
          <w:p w14:paraId="1D510C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大坪镇社会事业服务中心1人</w:t>
            </w:r>
          </w:p>
          <w:p w14:paraId="74858D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桐坪镇社会事业服务中心1人</w:t>
            </w:r>
            <w:bookmarkEnd w:id="0"/>
          </w:p>
          <w:p w14:paraId="1F02CF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桐坪镇便民服务中心1人</w:t>
            </w:r>
          </w:p>
          <w:p w14:paraId="39A8975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管理岗位：</w:t>
            </w:r>
          </w:p>
          <w:p w14:paraId="54777D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b/>
                <w:bCs/>
                <w:color w:val="auto"/>
                <w:lang w:val="en-US" w:eastAsia="zh-CN"/>
              </w:rPr>
            </w:pPr>
            <w:r>
              <w:rPr>
                <w:rFonts w:hint="default" w:ascii="Times New Roman" w:hAnsi="Times New Roman" w:eastAsia="方正仿宋_GBK" w:cs="Times New Roman"/>
                <w:b/>
                <w:bCs/>
                <w:color w:val="auto"/>
                <w:sz w:val="24"/>
                <w:szCs w:val="24"/>
                <w:lang w:val="en-US" w:eastAsia="zh-CN"/>
              </w:rPr>
              <w:t>东坝镇特色产业服务中心1人</w:t>
            </w:r>
          </w:p>
        </w:tc>
      </w:tr>
      <w:tr w14:paraId="1EC4CE6F">
        <w:tblPrEx>
          <w:tblCellMar>
            <w:top w:w="0" w:type="dxa"/>
            <w:left w:w="108" w:type="dxa"/>
            <w:bottom w:w="0" w:type="dxa"/>
            <w:right w:w="108" w:type="dxa"/>
          </w:tblCellMar>
        </w:tblPrEx>
        <w:trPr>
          <w:trHeight w:val="1982" w:hRule="atLeast"/>
          <w:jc w:val="center"/>
        </w:trPr>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C6BDE8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南部县乡镇卫生院</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14:paraId="13BF21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专技岗位</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DA7BA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医技人员</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467746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kern w:val="0"/>
                <w:sz w:val="24"/>
                <w:szCs w:val="24"/>
                <w:lang w:val="en-US" w:eastAsia="zh-CN" w:bidi="ar"/>
              </w:rPr>
            </w:pPr>
            <w:r>
              <w:rPr>
                <w:rFonts w:hint="default" w:ascii="Times New Roman" w:hAnsi="Times New Roman" w:eastAsia="方正仿宋_GBK" w:cs="Times New Roman"/>
                <w:b/>
                <w:bCs/>
                <w:color w:val="auto"/>
                <w:kern w:val="0"/>
                <w:sz w:val="24"/>
                <w:szCs w:val="24"/>
                <w:lang w:val="en-US" w:eastAsia="zh-CN" w:bidi="ar"/>
              </w:rPr>
              <w:t>3</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394E8F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kern w:val="0"/>
                <w:sz w:val="24"/>
                <w:szCs w:val="24"/>
                <w:lang w:val="en-US" w:bidi="ar"/>
              </w:rPr>
            </w:pPr>
            <w:r>
              <w:rPr>
                <w:rFonts w:hint="default" w:ascii="Times New Roman" w:hAnsi="Times New Roman" w:eastAsia="方正仿宋_GBK" w:cs="Times New Roman"/>
                <w:b/>
                <w:bCs/>
                <w:color w:val="auto"/>
                <w:sz w:val="24"/>
                <w:szCs w:val="24"/>
                <w:lang w:val="en-US" w:eastAsia="zh-CN"/>
              </w:rPr>
              <w:t>南部县招募的连续服务满3年，且考核均为合格及上等次的医疗卫生岗（含应急岗）人员、校医辅助岗人员。</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C6F81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kern w:val="0"/>
                <w:sz w:val="24"/>
                <w:szCs w:val="24"/>
                <w:lang w:bidi="ar"/>
              </w:rPr>
            </w:pPr>
            <w:r>
              <w:rPr>
                <w:rFonts w:hint="default" w:ascii="Times New Roman" w:hAnsi="Times New Roman" w:eastAsia="方正仿宋_GBK" w:cs="Times New Roman"/>
                <w:b/>
                <w:bCs/>
                <w:color w:val="auto"/>
                <w:kern w:val="0"/>
                <w:sz w:val="24"/>
                <w:szCs w:val="24"/>
                <w:lang w:bidi="ar"/>
              </w:rPr>
              <w:t>大学</w:t>
            </w:r>
            <w:r>
              <w:rPr>
                <w:rFonts w:hint="default" w:ascii="Times New Roman" w:hAnsi="Times New Roman" w:eastAsia="方正仿宋_GBK" w:cs="Times New Roman"/>
                <w:b/>
                <w:bCs/>
                <w:color w:val="auto"/>
                <w:kern w:val="0"/>
                <w:sz w:val="24"/>
                <w:szCs w:val="24"/>
                <w:lang w:val="en-US" w:eastAsia="zh-CN" w:bidi="ar"/>
              </w:rPr>
              <w:t>专</w:t>
            </w:r>
            <w:r>
              <w:rPr>
                <w:rFonts w:hint="default" w:ascii="Times New Roman" w:hAnsi="Times New Roman" w:eastAsia="方正仿宋_GBK" w:cs="Times New Roman"/>
                <w:b/>
                <w:bCs/>
                <w:color w:val="auto"/>
                <w:kern w:val="0"/>
                <w:sz w:val="24"/>
                <w:szCs w:val="24"/>
                <w:lang w:bidi="ar"/>
              </w:rPr>
              <w:t>科及</w:t>
            </w:r>
          </w:p>
          <w:p w14:paraId="6BFD1B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kern w:val="0"/>
                <w:sz w:val="24"/>
                <w:szCs w:val="24"/>
                <w:lang w:bidi="ar"/>
              </w:rPr>
            </w:pPr>
            <w:r>
              <w:rPr>
                <w:rFonts w:hint="default" w:ascii="Times New Roman" w:hAnsi="Times New Roman" w:eastAsia="方正仿宋_GBK" w:cs="Times New Roman"/>
                <w:b/>
                <w:bCs/>
                <w:color w:val="auto"/>
                <w:kern w:val="0"/>
                <w:sz w:val="24"/>
                <w:szCs w:val="24"/>
                <w:lang w:bidi="ar"/>
              </w:rPr>
              <w:t>以上学历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3371933">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
                <w:rFonts w:hint="default" w:ascii="Times New Roman" w:hAnsi="Times New Roman" w:eastAsia="方正仿宋_GBK" w:cs="Times New Roman"/>
                <w:b/>
                <w:bCs/>
                <w:color w:val="auto"/>
                <w:sz w:val="24"/>
                <w:szCs w:val="24"/>
                <w:lang w:bidi="ar"/>
              </w:rPr>
            </w:pPr>
            <w:r>
              <w:rPr>
                <w:rStyle w:val="7"/>
                <w:rFonts w:hint="default" w:ascii="Times New Roman" w:hAnsi="Times New Roman" w:eastAsia="方正仿宋_GBK" w:cs="Times New Roman"/>
                <w:b/>
                <w:bCs/>
                <w:color w:val="auto"/>
                <w:sz w:val="24"/>
                <w:szCs w:val="24"/>
                <w:lang w:bidi="ar"/>
              </w:rPr>
              <w:t>不限</w:t>
            </w:r>
          </w:p>
          <w:p w14:paraId="7592F43C">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
                <w:rFonts w:hint="default" w:ascii="Times New Roman" w:hAnsi="Times New Roman" w:eastAsia="方正仿宋_GBK" w:cs="Times New Roman"/>
                <w:b/>
                <w:bCs/>
                <w:color w:val="auto"/>
                <w:sz w:val="24"/>
                <w:szCs w:val="24"/>
                <w:lang w:bidi="ar"/>
              </w:rPr>
            </w:pPr>
            <w:r>
              <w:rPr>
                <w:rStyle w:val="7"/>
                <w:rFonts w:hint="default" w:ascii="Times New Roman" w:hAnsi="Times New Roman" w:eastAsia="方正仿宋_GBK" w:cs="Times New Roman"/>
                <w:b/>
                <w:bCs/>
                <w:color w:val="auto"/>
                <w:sz w:val="24"/>
                <w:szCs w:val="24"/>
                <w:lang w:bidi="ar"/>
              </w:rPr>
              <w:t>专业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770354">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
                <w:rFonts w:hint="default" w:ascii="Times New Roman" w:hAnsi="Times New Roman" w:eastAsia="方正仿宋_GBK" w:cs="Times New Roman"/>
                <w:b/>
                <w:bCs/>
                <w:color w:val="auto"/>
                <w:sz w:val="24"/>
                <w:szCs w:val="24"/>
                <w:lang w:bidi="ar"/>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7DBC17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小元乡卫生院1人</w:t>
            </w:r>
          </w:p>
          <w:p w14:paraId="7935E1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太霞乡卫生院1人</w:t>
            </w:r>
          </w:p>
          <w:p w14:paraId="7530AED0">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7"/>
                <w:rFonts w:hint="default" w:ascii="Times New Roman" w:hAnsi="Times New Roman" w:eastAsia="方正仿宋_GBK" w:cs="Times New Roman"/>
                <w:b/>
                <w:bCs/>
                <w:color w:val="auto"/>
                <w:sz w:val="24"/>
                <w:szCs w:val="24"/>
                <w:lang w:val="en-US" w:eastAsia="zh-CN" w:bidi="ar"/>
              </w:rPr>
            </w:pPr>
            <w:r>
              <w:rPr>
                <w:rFonts w:hint="default" w:ascii="Times New Roman" w:hAnsi="Times New Roman" w:eastAsia="方正仿宋_GBK" w:cs="Times New Roman"/>
                <w:b/>
                <w:bCs/>
                <w:color w:val="auto"/>
                <w:sz w:val="24"/>
                <w:szCs w:val="24"/>
                <w:lang w:val="en-US" w:eastAsia="zh-CN"/>
              </w:rPr>
              <w:t>万年镇卫生院1人</w:t>
            </w:r>
          </w:p>
        </w:tc>
      </w:tr>
    </w:tbl>
    <w:p w14:paraId="387C1C2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C4A5B"/>
    <w:rsid w:val="4C3C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
    <w:name w:val="font61"/>
    <w:basedOn w:val="4"/>
    <w:qFormat/>
    <w:uiPriority w:val="0"/>
    <w:rPr>
      <w:rFonts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2026-04-30T01:23:00Z</dcterms:created>
  <dc:creator>七月</dc:creator>
  <cp:lastModifiedBy>七月</cp:lastModifiedBy>
  <dcterms:modified xsi:type="dcterms:W3CDTF">2026-04-30T01:24:40Z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A9A20CA05131487691418E483C00D0BB_11</vt:lpwstr>
  </property>
  <property fmtid="{D5CDD505-2E9C-101B-9397-08002B2CF9AE}" pid="4" name="KSOTemplateDocerSaveRecord">
    <vt:lpwstr>eyJoZGlkIjoiNjQzMTBhOTgwMDFmMWRkMjYzYTJhMjBhZTFiNGU3MzYiLCJ1c2VySWQiOiIxNDc0MDQ1OTMxIn0=</vt:lpwstr>
  </property>
</Properties>
</file>