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t xml:space="preserve">附件3 </w:t>
      </w:r>
    </w:p>
    <w:p>
      <w:pPr>
        <w:jc w:val="center"/>
        <w:rPr>
          <w:rFonts w:hint="eastAsia" w:ascii="方正小标宋简体" w:hAnsi="方正小标宋简体" w:eastAsia="方正小标宋简体" w:cs="方正小标宋简体"/>
          <w:b w:val="0"/>
          <w:bCs w:val="0"/>
          <w:color w:val="000000" w:themeColor="text1"/>
          <w:kern w:val="0"/>
          <w:sz w:val="48"/>
          <w:szCs w:val="48"/>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报名应提供的资（材）料要求及报名系统使用说明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一、报名网站内需提供资料材料包括但不限于</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（1）按报名系统指示填写完整的报名表（须附有一寸免冠彩色照片）；</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（2）上传资料（材料）电子版：</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①提供本人有效期内二代身份证正反面彩色照片（若报考人员无法提供身份证，可用有效期内的临时身份证或公安机关出具的有报考人员本人照片的户籍证明原件替代，其他的证明材料一律无效）。</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②毕业证书、学位证书（留学人员须提供经教育部留学服务中心认证的《国外学历学位认证书》）、学信网教育部学籍在线验证报告（须带有效期内的验证二维码）、学信网学历证书电子注册备案等材料（具体操作，附件4“学籍在线证明”下载操作说明）。</w:t>
      </w:r>
    </w:p>
    <w:p>
      <w:pPr>
        <w:spacing w:line="520" w:lineRule="exact"/>
        <w:ind w:firstLine="640" w:firstLineChars="200"/>
        <w:contextualSpacing/>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③</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有工作</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经历</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（年限）要求的岗位需同时提供基本养老保险历年参保证明（有社保单位公章）、相关工作经历的劳动合同（若无，请提供附件</w:t>
      </w:r>
      <w:r>
        <w:rPr>
          <w:rFonts w:hint="default" w:ascii="Times New Roman" w:hAnsi="Times New Roman" w:eastAsia="仿宋_GB2312" w:cs="Times New Roman"/>
          <w:b w:val="0"/>
          <w:bCs w:val="0"/>
          <w:color w:val="000000" w:themeColor="text1"/>
          <w:kern w:val="2"/>
          <w:sz w:val="32"/>
          <w:szCs w:val="32"/>
          <w:highlight w:val="none"/>
          <w:shd w:val="clear" w:color="auto" w:fill="auto"/>
          <w:lang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《工作经历证明》）。《工作经历证明》可在面试前资格复审阶段提供。</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在全日制学校就读期间参加的社会实践、实习、兼职等不计算为工作经历。</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④有职称、技能要求的岗位需提供相关证书。</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相关证书需在202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月3</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日（含）前取得。</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⑤其他需要提供的材料。</w:t>
      </w:r>
    </w:p>
    <w:p>
      <w:pPr>
        <w:spacing w:line="520" w:lineRule="exact"/>
        <w:ind w:firstLine="640" w:firstLineChars="200"/>
        <w:contextualSpacing/>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本次招</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聘</w:t>
      </w:r>
      <w:r>
        <w:rPr>
          <w:rFonts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所涉及的</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政治面貌、工作经历、任职期等时间年限的计算统一截至202</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年</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月</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30日，</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出生日期以公安机关发放的身份证为准。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二、报名网站使用说明</w:t>
      </w: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1.登录报名网站：kw.tzrc.cn</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746750" cy="2052320"/>
            <wp:effectExtent l="0" t="0" r="139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46750" cy="2052320"/>
                    </a:xfrm>
                    <a:prstGeom prst="rect">
                      <a:avLst/>
                    </a:prstGeom>
                    <a:noFill/>
                    <a:ln>
                      <a:noFill/>
                    </a:ln>
                  </pic:spPr>
                </pic:pic>
              </a:graphicData>
            </a:graphic>
          </wp:inline>
        </w:drawing>
      </w:r>
    </w:p>
    <w:p>
      <w:pPr>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2.报名人员先“注册”，再“登录”</w:t>
      </w:r>
    </w:p>
    <w:p>
      <w:pPr>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5738495" cy="3354070"/>
            <wp:effectExtent l="0" t="0" r="6985" b="13970"/>
            <wp:docPr id="2" name="图片 2" descr="e2f10fd6fff875c87bac5d552f1d0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f10fd6fff875c87bac5d552f1d027d"/>
                    <pic:cNvPicPr>
                      <a:picLocks noChangeAspect="1"/>
                    </pic:cNvPicPr>
                  </pic:nvPicPr>
                  <pic:blipFill>
                    <a:blip r:embed="rId5"/>
                    <a:srcRect t="9982" b="865"/>
                    <a:stretch>
                      <a:fillRect/>
                    </a:stretch>
                  </pic:blipFill>
                  <pic:spPr>
                    <a:xfrm>
                      <a:off x="0" y="0"/>
                      <a:ext cx="5738495" cy="3354070"/>
                    </a:xfrm>
                    <a:prstGeom prst="rect">
                      <a:avLst/>
                    </a:prstGeom>
                    <a:noFill/>
                    <a:ln>
                      <a:noFill/>
                    </a:ln>
                  </pic:spPr>
                </pic:pic>
              </a:graphicData>
            </a:graphic>
          </wp:inline>
        </w:drawing>
      </w:r>
    </w:p>
    <w:p>
      <w:pPr>
        <w:rPr>
          <w:rFonts w:hint="eastAsia" w:eastAsia="宋体"/>
          <w:color w:val="000000" w:themeColor="text1"/>
          <w:highlight w:val="none"/>
          <w:lang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3.报名人员选择报考单位，点击“报名”</w:t>
      </w:r>
    </w:p>
    <w:p>
      <w:pPr>
        <w:numPr>
          <w:ilvl w:val="0"/>
          <w:numId w:val="0"/>
        </w:numP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175375" cy="2959735"/>
            <wp:effectExtent l="0" t="0" r="15875" b="1206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6175375" cy="295973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4.报名人员选择报考岗位，点击“进入报名”</w:t>
      </w:r>
    </w:p>
    <w:p>
      <w:pPr>
        <w:numPr>
          <w:ilvl w:val="0"/>
          <w:numId w:val="0"/>
        </w:numPr>
        <w:rPr>
          <w:rFonts w:hint="default"/>
          <w:color w:val="000000" w:themeColor="text1"/>
          <w:highlight w:val="none"/>
          <w:lang w:val="en-US"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6200775" cy="4926965"/>
            <wp:effectExtent l="0" t="0" r="9525" b="6985"/>
            <wp:docPr id="4" name="图片 5" descr="4选择岗位进入报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选择岗位进入报名"/>
                    <pic:cNvPicPr>
                      <a:picLocks noChangeAspect="1"/>
                    </pic:cNvPicPr>
                  </pic:nvPicPr>
                  <pic:blipFill>
                    <a:blip r:embed="rId7"/>
                    <a:stretch>
                      <a:fillRect/>
                    </a:stretch>
                  </pic:blipFill>
                  <pic:spPr>
                    <a:xfrm>
                      <a:off x="0" y="0"/>
                      <a:ext cx="6200775" cy="4926965"/>
                    </a:xfrm>
                    <a:prstGeom prst="rect">
                      <a:avLst/>
                    </a:prstGeom>
                    <a:noFill/>
                    <a:ln>
                      <a:noFill/>
                    </a:ln>
                  </pic:spPr>
                </pic:pic>
              </a:graphicData>
            </a:graphic>
          </wp:inline>
        </w:drawing>
      </w:r>
    </w:p>
    <w:p>
      <w:pPr>
        <w:rPr>
          <w:rFonts w:hint="eastAsia" w:eastAsia="宋体"/>
          <w:color w:val="000000" w:themeColor="text1"/>
          <w:highlight w:val="none"/>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5.报名人员，本人阅读“承诺书”签字并进入“下一步”</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6198235" cy="2277110"/>
            <wp:effectExtent l="0" t="0" r="12065" b="8890"/>
            <wp:docPr id="5" name="图片 14" descr="8a79f3d84fdcd3b898dc5acaa19cc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8a79f3d84fdcd3b898dc5acaa19ccf15"/>
                    <pic:cNvPicPr>
                      <a:picLocks noChangeAspect="1"/>
                    </pic:cNvPicPr>
                  </pic:nvPicPr>
                  <pic:blipFill>
                    <a:blip r:embed="rId8"/>
                    <a:stretch>
                      <a:fillRect/>
                    </a:stretch>
                  </pic:blipFill>
                  <pic:spPr>
                    <a:xfrm>
                      <a:off x="0" y="0"/>
                      <a:ext cx="6198235" cy="2277110"/>
                    </a:xfrm>
                    <a:prstGeom prst="rect">
                      <a:avLst/>
                    </a:prstGeom>
                    <a:noFill/>
                    <a:ln>
                      <a:noFill/>
                    </a:ln>
                  </pic:spPr>
                </pic:pic>
              </a:graphicData>
            </a:graphic>
          </wp:inline>
        </w:drawing>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6.完整填写报名表，完成后，点击“下一步”</w:t>
      </w:r>
    </w:p>
    <w:p>
      <w:pPr>
        <w:numPr>
          <w:ilvl w:val="0"/>
          <w:numId w:val="0"/>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258560" cy="4566920"/>
            <wp:effectExtent l="0" t="0" r="8890" b="508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9"/>
                    <a:stretch>
                      <a:fillRect/>
                    </a:stretch>
                  </pic:blipFill>
                  <pic:spPr>
                    <a:xfrm>
                      <a:off x="0" y="0"/>
                      <a:ext cx="6258560" cy="4566920"/>
                    </a:xfrm>
                    <a:prstGeom prst="rect">
                      <a:avLst/>
                    </a:prstGeom>
                    <a:noFill/>
                    <a:ln>
                      <a:noFill/>
                    </a:ln>
                  </pic:spPr>
                </pic:pic>
              </a:graphicData>
            </a:graphic>
          </wp:inline>
        </w:drawing>
      </w:r>
    </w:p>
    <w:p>
      <w:pPr>
        <w:numPr>
          <w:ilvl w:val="0"/>
          <w:numId w:val="0"/>
        </w:num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东文宋体" w:hAnsi="东文宋体" w:eastAsia="东文宋体" w:cs="东文宋体"/>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注：职称证书或其他证书无的，请点击“删除”，有多项的点击“新增”。</w:t>
      </w:r>
    </w:p>
    <w:p>
      <w:pPr>
        <w:numPr>
          <w:ilvl w:val="0"/>
          <w:numId w:val="0"/>
        </w:numPr>
        <w:rPr>
          <w:color w:val="000000" w:themeColor="text1"/>
          <w:highlight w:val="none"/>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7.报名相关材料（证明、证件、资料）等图片上传并完成提交报名。</w:t>
      </w:r>
      <w:r>
        <w:rPr>
          <w:color w:val="000000" w:themeColor="text1"/>
          <w:highlight w:val="none"/>
          <w14:textFill>
            <w14:solidFill>
              <w14:schemeClr w14:val="tx1"/>
            </w14:solidFill>
          </w14:textFill>
        </w:rPr>
        <w:drawing>
          <wp:inline distT="0" distB="0" distL="114300" distR="114300">
            <wp:extent cx="6212840" cy="2197100"/>
            <wp:effectExtent l="0" t="0" r="16510" b="1270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10"/>
                    <a:stretch>
                      <a:fillRect/>
                    </a:stretch>
                  </pic:blipFill>
                  <pic:spPr>
                    <a:xfrm>
                      <a:off x="0" y="0"/>
                      <a:ext cx="6212840" cy="2197100"/>
                    </a:xfrm>
                    <a:prstGeom prst="rect">
                      <a:avLst/>
                    </a:prstGeom>
                    <a:noFill/>
                    <a:ln>
                      <a:noFill/>
                    </a:ln>
                  </pic:spPr>
                </pic:pic>
              </a:graphicData>
            </a:graphic>
          </wp:inline>
        </w:drawing>
      </w:r>
    </w:p>
    <w:p>
      <w:pPr>
        <w:rPr>
          <w:rFonts w:hint="eastAsia"/>
          <w:b/>
          <w:bCs/>
          <w:color w:val="000000" w:themeColor="text1"/>
          <w:highlight w:val="none"/>
          <w:lang w:eastAsia="zh-CN"/>
          <w14:textFill>
            <w14:solidFill>
              <w14:schemeClr w14:val="tx1"/>
            </w14:solidFill>
          </w14:textFill>
        </w:rPr>
      </w:pPr>
      <w:r>
        <w:rPr>
          <w:rFonts w:hint="eastAsia" w:ascii="东文宋体" w:hAnsi="东文宋体" w:eastAsia="东文宋体" w:cs="东文宋体"/>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注：为确保图片上传完整，上传图片时请勿中途切换页面或退出。</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8.提示“报名提交成功”</w:t>
      </w:r>
    </w:p>
    <w:p>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139180" cy="1762760"/>
            <wp:effectExtent l="0" t="0" r="13970" b="889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pic:cNvPicPr>
                  </pic:nvPicPr>
                  <pic:blipFill>
                    <a:blip r:embed="rId11"/>
                    <a:stretch>
                      <a:fillRect/>
                    </a:stretch>
                  </pic:blipFill>
                  <pic:spPr>
                    <a:xfrm>
                      <a:off x="0" y="0"/>
                      <a:ext cx="6139180" cy="1762760"/>
                    </a:xfrm>
                    <a:prstGeom prst="rect">
                      <a:avLst/>
                    </a:prstGeom>
                    <a:noFill/>
                    <a:ln>
                      <a:noFill/>
                    </a:ln>
                  </pic:spPr>
                </pic:pic>
              </a:graphicData>
            </a:graphic>
          </wp:inline>
        </w:drawing>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9.如填报错误，需重新填报或取消报名</w:t>
      </w:r>
    </w:p>
    <w:p>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6099810" cy="1821180"/>
            <wp:effectExtent l="0" t="0" r="15240" b="7620"/>
            <wp:docPr id="9" name="图片 10" descr="10报名查看和取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0报名查看和取消"/>
                    <pic:cNvPicPr>
                      <a:picLocks noChangeAspect="1"/>
                    </pic:cNvPicPr>
                  </pic:nvPicPr>
                  <pic:blipFill>
                    <a:blip r:embed="rId12"/>
                    <a:stretch>
                      <a:fillRect/>
                    </a:stretch>
                  </pic:blipFill>
                  <pic:spPr>
                    <a:xfrm>
                      <a:off x="0" y="0"/>
                      <a:ext cx="6099810" cy="1821180"/>
                    </a:xfrm>
                    <a:prstGeom prst="rect">
                      <a:avLst/>
                    </a:prstGeom>
                    <a:noFill/>
                    <a:ln>
                      <a:noFill/>
                    </a:ln>
                  </pic:spPr>
                </pic:pic>
              </a:graphicData>
            </a:graphic>
          </wp:inline>
        </w:drawing>
      </w:r>
    </w:p>
    <w:p>
      <w:pPr>
        <w:spacing w:line="560" w:lineRule="exact"/>
        <w:ind w:firstLine="562" w:firstLineChars="200"/>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备注：报名系统操作中如遇问题，联系0576-88582108，工作时间：8:30-12:00、14:00-17:00（周末及法定节假日除外）。</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东文宋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WNmMzdmMGI0NWIyNTlkOWZhYTQ3YmQ1NzNmZWQifQ=="/>
    <w:docVar w:name="KSO_WPS_MARK_KEY" w:val="82d2042a-f797-4568-b16e-f3a57de1f250"/>
  </w:docVars>
  <w:rsids>
    <w:rsidRoot w:val="00000000"/>
    <w:rsid w:val="001C6D76"/>
    <w:rsid w:val="00221655"/>
    <w:rsid w:val="0167666F"/>
    <w:rsid w:val="05364883"/>
    <w:rsid w:val="0CC021A1"/>
    <w:rsid w:val="0D2A70BB"/>
    <w:rsid w:val="0E016404"/>
    <w:rsid w:val="0F386F5B"/>
    <w:rsid w:val="10342D20"/>
    <w:rsid w:val="184A3C24"/>
    <w:rsid w:val="193A5F2C"/>
    <w:rsid w:val="213D7612"/>
    <w:rsid w:val="23E5102C"/>
    <w:rsid w:val="292A6CCD"/>
    <w:rsid w:val="294A77DA"/>
    <w:rsid w:val="2FBB06BA"/>
    <w:rsid w:val="3B18011F"/>
    <w:rsid w:val="3C9076BC"/>
    <w:rsid w:val="429026A4"/>
    <w:rsid w:val="43634DE0"/>
    <w:rsid w:val="4596324C"/>
    <w:rsid w:val="46F0567B"/>
    <w:rsid w:val="47D77958"/>
    <w:rsid w:val="4D2743AC"/>
    <w:rsid w:val="572F3B4B"/>
    <w:rsid w:val="5C315D47"/>
    <w:rsid w:val="5DBE20FA"/>
    <w:rsid w:val="5F6FC209"/>
    <w:rsid w:val="5FEA11BA"/>
    <w:rsid w:val="666C623F"/>
    <w:rsid w:val="6A013C93"/>
    <w:rsid w:val="6B02676B"/>
    <w:rsid w:val="6B967951"/>
    <w:rsid w:val="6C7D5FCA"/>
    <w:rsid w:val="6DEF06F4"/>
    <w:rsid w:val="6FFE0F44"/>
    <w:rsid w:val="781F6A99"/>
    <w:rsid w:val="7D3D6DA5"/>
    <w:rsid w:val="7DC40DBE"/>
    <w:rsid w:val="7EBA3F08"/>
    <w:rsid w:val="7F074977"/>
    <w:rsid w:val="7F3B290F"/>
    <w:rsid w:val="ADFF2432"/>
    <w:rsid w:val="B7FDF0A6"/>
    <w:rsid w:val="D1AFA099"/>
    <w:rsid w:val="ECBFDA11"/>
    <w:rsid w:val="EF7D4C86"/>
    <w:rsid w:val="EF7EC8C3"/>
    <w:rsid w:val="EFFFA3EE"/>
    <w:rsid w:val="FDFF13A0"/>
    <w:rsid w:val="FFFF01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styleId="8">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1019</Words>
  <Characters>1090</Characters>
  <Lines>0</Lines>
  <Paragraphs>0</Paragraphs>
  <TotalTime>1</TotalTime>
  <ScaleCrop>false</ScaleCrop>
  <LinksUpToDate>false</LinksUpToDate>
  <CharactersWithSpaces>1091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2023-03-17T02:05:00Z</dcterms:created>
  <dc:creator>Lenovo</dc:creator>
  <cp:lastModifiedBy>cf</cp:lastModifiedBy>
  <cp:lastPrinted>2026-04-15T05:56:00Z</cp:lastPrinted>
  <dcterms:modified xsi:type="dcterms:W3CDTF">2026-04-29T06:41:27Z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FF0DF043DD4D4DA5B7BD8BFA10B9B650_13</vt:lpwstr>
  </property>
  <property fmtid="{D5CDD505-2E9C-101B-9397-08002B2CF9AE}" pid="4" name="KSOTemplateDocerSaveRecord">
    <vt:lpwstr>eyJoZGlkIjoiZWYxMjJkZWRhNDYwZWQyMjMzNjRhMTUwYWIwMzlhYTEiLCJ1c2VySWQiOiIxNDYwMzAyODM3In0=</vt:lpwstr>
  </property>
</Properties>
</file>