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内蒙古新正产业发展有限公司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电力科技分公司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一、招聘单位简介</w:t>
      </w:r>
    </w:p>
    <w:p>
      <w:pPr>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内蒙古新正产业发展有限公司电力科技分公司是内蒙古新正产业发展有限公司的直属分公司，成立于2024年11月。</w:t>
      </w:r>
    </w:p>
    <w:p>
      <w:pPr>
        <w:rPr>
          <w:rFonts w:hint="eastAsia" w:ascii="仿宋" w:hAnsi="仿宋" w:eastAsia="仿宋" w:cs="仿宋"/>
          <w:highlight w:val="yellow"/>
        </w:rPr>
      </w:pPr>
      <w:r>
        <w:rPr>
          <w:rFonts w:hint="eastAsia" w:ascii="仿宋" w:hAnsi="仿宋" w:eastAsia="仿宋" w:cs="仿宋"/>
          <w:color w:val="auto"/>
          <w:kern w:val="2"/>
          <w:sz w:val="32"/>
          <w:szCs w:val="32"/>
          <w:highlight w:val="none"/>
          <w:lang w:val="en-US" w:eastAsia="zh-CN"/>
        </w:rPr>
        <w:t>公司主要开展蒙东地区电网技术服务工作，承接新能源场站涉网试验、调相机及火电机组调试、继电保护调试、电力系统仿真计算、绝缘油和六氟化硫气体全分析等测试服务。</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二、招聘岗位</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212"/>
        <w:gridCol w:w="1304"/>
        <w:gridCol w:w="586"/>
        <w:gridCol w:w="2478"/>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9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需求单位</w:t>
            </w:r>
          </w:p>
        </w:tc>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需求岗位</w:t>
            </w:r>
          </w:p>
        </w:tc>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条件</w:t>
            </w:r>
          </w:p>
        </w:tc>
        <w:tc>
          <w:tcPr>
            <w:tcW w:w="8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内蒙古新正产业发展有限公司电力科技分公司</w:t>
            </w:r>
          </w:p>
        </w:tc>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水电及新能源运行技术相关岗位</w:t>
            </w:r>
          </w:p>
        </w:tc>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w:t>
            </w:r>
          </w:p>
        </w:tc>
        <w:tc>
          <w:tcPr>
            <w:tcW w:w="1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1.本科及以上学历；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2.电工类相关专业</w:t>
            </w:r>
          </w:p>
        </w:tc>
        <w:tc>
          <w:tcPr>
            <w:tcW w:w="8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内蒙古自治区呼和浩特市</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1215"/>
    <w:rsid w:val="016E2B68"/>
    <w:rsid w:val="0279651D"/>
    <w:rsid w:val="052615FE"/>
    <w:rsid w:val="079B7E09"/>
    <w:rsid w:val="0E4214F1"/>
    <w:rsid w:val="0EAD65B1"/>
    <w:rsid w:val="0EFD2D4D"/>
    <w:rsid w:val="12936308"/>
    <w:rsid w:val="13EA0AB8"/>
    <w:rsid w:val="152662C1"/>
    <w:rsid w:val="16527FAD"/>
    <w:rsid w:val="1BDC4741"/>
    <w:rsid w:val="20731CCC"/>
    <w:rsid w:val="21193C19"/>
    <w:rsid w:val="211E4363"/>
    <w:rsid w:val="22F24022"/>
    <w:rsid w:val="251251DD"/>
    <w:rsid w:val="27DA59F1"/>
    <w:rsid w:val="283D7C94"/>
    <w:rsid w:val="295B71C5"/>
    <w:rsid w:val="2B7E35E9"/>
    <w:rsid w:val="32316565"/>
    <w:rsid w:val="35021C06"/>
    <w:rsid w:val="36393E81"/>
    <w:rsid w:val="36751AE8"/>
    <w:rsid w:val="441D624B"/>
    <w:rsid w:val="442858E1"/>
    <w:rsid w:val="44EF1E27"/>
    <w:rsid w:val="45196317"/>
    <w:rsid w:val="4D4D4DDF"/>
    <w:rsid w:val="50236B06"/>
    <w:rsid w:val="55A07807"/>
    <w:rsid w:val="57B66EF2"/>
    <w:rsid w:val="599E4814"/>
    <w:rsid w:val="5E097C56"/>
    <w:rsid w:val="5E115063"/>
    <w:rsid w:val="6284202E"/>
    <w:rsid w:val="69B226F6"/>
    <w:rsid w:val="6E47697D"/>
    <w:rsid w:val="71FC6A0D"/>
    <w:rsid w:val="7A1D31E5"/>
    <w:rsid w:val="7D0B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方正仿宋_GBK" w:hAnsi="方正仿宋_GBK" w:eastAsia="方正仿宋_GBK" w:cs="方正仿宋_GBK"/>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qFormat/>
    <w:uiPriority w:val="0"/>
    <w:pPr>
      <w:adjustRightInd w:val="0"/>
      <w:spacing w:line="360" w:lineRule="auto"/>
      <w:textAlignment w:val="baseline"/>
    </w:pPr>
    <w:rPr>
      <w:rFonts w:ascii="楷体_GB2312" w:eastAsia="楷体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2025-11-30T11:27:00Z</dcterms:created>
  <dc:creator>Administrator</dc:creator>
  <cp:lastModifiedBy>Admin</cp:lastModifiedBy>
  <dcterms:modified xsi:type="dcterms:W3CDTF">2026-04-25T12:10:44Z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8332849D966A443FAC538F5613A64A37</vt:lpwstr>
  </property>
</Properties>
</file>