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1E612" w14:textId="77777777" w:rsidR="00046FCC" w:rsidRDefault="00046FCC" w:rsidP="00046FCC">
      <w:pPr>
        <w:spacing w:line="560" w:lineRule="exact"/>
        <w:rPr>
          <w:rFonts w:ascii="Arial Unicode MS" w:eastAsia="Arial Unicode MS" w:hAnsi="Arial Unicode MS" w:cs="Arial Unicode MS" w:hint="eastAsia"/>
          <w:b/>
          <w:bCs/>
          <w:sz w:val="44"/>
          <w:szCs w:val="44"/>
        </w:rPr>
      </w:pPr>
      <w:r>
        <w:rPr>
          <w:rFonts w:ascii="黑体" w:eastAsia="黑体" w:hAnsi="黑体" w:cs="黑体" w:hint="eastAsia"/>
          <w:sz w:val="32"/>
          <w:szCs w:val="32"/>
        </w:rPr>
        <w:t>附件1：</w:t>
      </w:r>
    </w:p>
    <w:p w14:paraId="0B0408C6" w14:textId="77777777" w:rsidR="00046FCC" w:rsidRDefault="00046FCC" w:rsidP="00046FCC">
      <w:pPr>
        <w:widowControl/>
        <w:adjustRightInd w:val="0"/>
        <w:snapToGrid w:val="0"/>
        <w:spacing w:line="480" w:lineRule="exact"/>
        <w:jc w:val="center"/>
        <w:rPr>
          <w:rFonts w:ascii="方正小标宋简体" w:eastAsia="方正小标宋简体" w:hAnsi="方正小标宋简体" w:cs="方正小标宋简体" w:hint="eastAsia"/>
          <w:color w:val="000000"/>
          <w:sz w:val="36"/>
          <w:szCs w:val="36"/>
        </w:rPr>
      </w:pPr>
      <w:proofErr w:type="gramStart"/>
      <w:r>
        <w:rPr>
          <w:rFonts w:ascii="宋体" w:eastAsia="宋体" w:hAnsi="宋体" w:cs="宋体" w:hint="eastAsia"/>
          <w:b/>
          <w:bCs/>
          <w:sz w:val="32"/>
          <w:szCs w:val="32"/>
        </w:rPr>
        <w:t>《</w:t>
      </w:r>
      <w:proofErr w:type="gramEnd"/>
      <w:r>
        <w:rPr>
          <w:rFonts w:ascii="方正小标宋简体" w:eastAsia="方正小标宋简体" w:hAnsi="方正小标宋简体" w:cs="方正小标宋简体" w:hint="eastAsia"/>
          <w:color w:val="000000"/>
          <w:sz w:val="36"/>
          <w:szCs w:val="36"/>
        </w:rPr>
        <w:t>江西新鸿人力资源服务有限公司</w:t>
      </w:r>
    </w:p>
    <w:p w14:paraId="34D14B4D" w14:textId="77777777" w:rsidR="00046FCC" w:rsidRDefault="00046FCC" w:rsidP="00046FCC">
      <w:pPr>
        <w:widowControl/>
        <w:adjustRightInd w:val="0"/>
        <w:snapToGrid w:val="0"/>
        <w:spacing w:line="480" w:lineRule="exact"/>
        <w:jc w:val="center"/>
        <w:rPr>
          <w:rFonts w:ascii="方正小标宋简体" w:eastAsia="方正小标宋简体" w:hAnsi="方正小标宋简体" w:cs="方正小标宋简体" w:hint="eastAsia"/>
          <w:color w:val="00000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36"/>
          <w:szCs w:val="36"/>
        </w:rPr>
        <w:t>面向社会招聘工作人员岗位及任职要求》</w:t>
      </w:r>
    </w:p>
    <w:tbl>
      <w:tblPr>
        <w:tblpPr w:leftFromText="180" w:rightFromText="180" w:vertAnchor="text" w:horzAnchor="page" w:tblpX="1221" w:tblpY="554"/>
        <w:tblOverlap w:val="never"/>
        <w:tblW w:w="54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2"/>
        <w:gridCol w:w="1583"/>
        <w:gridCol w:w="6004"/>
      </w:tblGrid>
      <w:tr w:rsidR="00046FCC" w14:paraId="2C9631CB" w14:textId="77777777" w:rsidTr="00D64C60">
        <w:trPr>
          <w:cantSplit/>
          <w:trHeight w:val="826"/>
        </w:trPr>
        <w:tc>
          <w:tcPr>
            <w:tcW w:w="826" w:type="pct"/>
            <w:vAlign w:val="center"/>
          </w:tcPr>
          <w:p w14:paraId="5C42ABBA" w14:textId="77777777" w:rsidR="00046FCC" w:rsidRDefault="00046FCC" w:rsidP="00D64C60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岗位</w:t>
            </w:r>
          </w:p>
        </w:tc>
        <w:tc>
          <w:tcPr>
            <w:tcW w:w="871" w:type="pct"/>
            <w:vAlign w:val="center"/>
          </w:tcPr>
          <w:p w14:paraId="04C2E7D9" w14:textId="77777777" w:rsidR="00046FCC" w:rsidRDefault="00046FCC" w:rsidP="00D64C60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需求人数</w:t>
            </w:r>
          </w:p>
        </w:tc>
        <w:tc>
          <w:tcPr>
            <w:tcW w:w="3302" w:type="pct"/>
            <w:vAlign w:val="center"/>
          </w:tcPr>
          <w:p w14:paraId="44452B2D" w14:textId="77777777" w:rsidR="00046FCC" w:rsidRDefault="00046FCC" w:rsidP="00D64C60">
            <w:pPr>
              <w:spacing w:line="320" w:lineRule="exact"/>
              <w:jc w:val="center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任职条件</w:t>
            </w:r>
          </w:p>
        </w:tc>
      </w:tr>
      <w:tr w:rsidR="00046FCC" w14:paraId="08E1E1E2" w14:textId="77777777" w:rsidTr="00D64C60">
        <w:trPr>
          <w:cantSplit/>
          <w:trHeight w:val="3836"/>
        </w:trPr>
        <w:tc>
          <w:tcPr>
            <w:tcW w:w="826" w:type="pct"/>
            <w:vAlign w:val="center"/>
          </w:tcPr>
          <w:p w14:paraId="1901076C" w14:textId="77777777" w:rsidR="00046FCC" w:rsidRDefault="00046FCC" w:rsidP="00D64C60">
            <w:pPr>
              <w:spacing w:line="5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市场部部长</w:t>
            </w:r>
          </w:p>
        </w:tc>
        <w:tc>
          <w:tcPr>
            <w:tcW w:w="871" w:type="pct"/>
            <w:vAlign w:val="center"/>
          </w:tcPr>
          <w:p w14:paraId="5786896F" w14:textId="77777777" w:rsidR="00046FCC" w:rsidRDefault="00046FCC" w:rsidP="00D64C60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</w:p>
        </w:tc>
        <w:tc>
          <w:tcPr>
            <w:tcW w:w="3302" w:type="pct"/>
            <w:vAlign w:val="center"/>
          </w:tcPr>
          <w:p w14:paraId="5F5340F0" w14:textId="77777777" w:rsidR="00046FCC" w:rsidRDefault="00046FCC" w:rsidP="00D64C60">
            <w:pPr>
              <w:spacing w:line="360" w:lineRule="exact"/>
              <w:jc w:val="lef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1. 35周岁及以下，本科及以上学历，专业不限。</w:t>
            </w:r>
          </w:p>
          <w:p w14:paraId="17EF1A52" w14:textId="77777777" w:rsidR="00046FCC" w:rsidRDefault="00046FCC" w:rsidP="00D64C60">
            <w:pPr>
              <w:spacing w:line="360" w:lineRule="exact"/>
              <w:jc w:val="lef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2. 具备5年及以上市场营销相关工作经验，其中3年及以上同层级管理岗位经验；若具备大型国企人力资源服务、政企合作项目操盘经验，可适当放宽年龄要求至40周岁。</w:t>
            </w:r>
          </w:p>
          <w:p w14:paraId="4AD17B2E" w14:textId="77777777" w:rsidR="00046FCC" w:rsidRDefault="00046FCC" w:rsidP="00D64C60">
            <w:pPr>
              <w:spacing w:line="360" w:lineRule="exact"/>
              <w:jc w:val="lef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3.具备扎实的市场营销专业基础；具备较强的统筹协调能力、市场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研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判能力、商务谈判能力和问题解决能力，能独立统筹市场拓展、业务布局和团队管理工作。</w:t>
            </w:r>
          </w:p>
          <w:p w14:paraId="616F60CF" w14:textId="77777777" w:rsidR="00046FCC" w:rsidRDefault="00046FCC" w:rsidP="00D64C60">
            <w:pPr>
              <w:spacing w:line="360" w:lineRule="exact"/>
              <w:jc w:val="lef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  <w:tr w:rsidR="00046FCC" w14:paraId="5D13AD14" w14:textId="77777777" w:rsidTr="00D64C60">
        <w:trPr>
          <w:cantSplit/>
          <w:trHeight w:val="4431"/>
        </w:trPr>
        <w:tc>
          <w:tcPr>
            <w:tcW w:w="826" w:type="pct"/>
            <w:vAlign w:val="center"/>
          </w:tcPr>
          <w:p w14:paraId="5CA3582B" w14:textId="77777777" w:rsidR="00046FCC" w:rsidRDefault="00046FCC" w:rsidP="00D64C60">
            <w:pPr>
              <w:spacing w:line="5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财务主管</w:t>
            </w:r>
          </w:p>
        </w:tc>
        <w:tc>
          <w:tcPr>
            <w:tcW w:w="871" w:type="pct"/>
            <w:vAlign w:val="center"/>
          </w:tcPr>
          <w:p w14:paraId="017A44E3" w14:textId="77777777" w:rsidR="00046FCC" w:rsidRDefault="00046FCC" w:rsidP="00D64C60">
            <w:pPr>
              <w:spacing w:line="36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</w:p>
        </w:tc>
        <w:tc>
          <w:tcPr>
            <w:tcW w:w="3302" w:type="pct"/>
            <w:vAlign w:val="center"/>
          </w:tcPr>
          <w:p w14:paraId="4AB17515" w14:textId="77777777" w:rsidR="00046FCC" w:rsidRDefault="00046FCC" w:rsidP="00D64C60">
            <w:pPr>
              <w:spacing w:line="360" w:lineRule="exact"/>
              <w:jc w:val="lef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  <w:p w14:paraId="14E57E73" w14:textId="77777777" w:rsidR="00046FCC" w:rsidRDefault="00046FCC" w:rsidP="00D64C60">
            <w:pPr>
              <w:spacing w:line="360" w:lineRule="exact"/>
              <w:jc w:val="lef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1.35周岁及以下，具有中级会计证及以上资格证书。</w:t>
            </w:r>
          </w:p>
          <w:p w14:paraId="4330BC39" w14:textId="77777777" w:rsidR="00046FCC" w:rsidRDefault="00046FCC" w:rsidP="00D64C60">
            <w:pPr>
              <w:spacing w:line="360" w:lineRule="exact"/>
              <w:jc w:val="lef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2.学历专业：大专及以上学历，财务、会计、审计、金融等相关专业。</w:t>
            </w:r>
          </w:p>
          <w:p w14:paraId="3FB1A442" w14:textId="77777777" w:rsidR="00046FCC" w:rsidRDefault="00046FCC" w:rsidP="00D64C60">
            <w:pPr>
              <w:spacing w:line="360" w:lineRule="exact"/>
              <w:jc w:val="lef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3.具备3年及以上全盘财务岗位管理经验，人力资源公司或机构同岗位财务工作经验者可放宽年龄至40周岁。</w:t>
            </w:r>
          </w:p>
          <w:p w14:paraId="1CF751BE" w14:textId="77777777" w:rsidR="00046FCC" w:rsidRDefault="00046FCC" w:rsidP="00D64C60">
            <w:pPr>
              <w:spacing w:line="360" w:lineRule="exact"/>
              <w:jc w:val="lef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4.具备扎实的财务专业基础，具备较强的统筹协调能力和问题解决能力。</w:t>
            </w:r>
          </w:p>
          <w:p w14:paraId="5707B0BA" w14:textId="77777777" w:rsidR="00046FCC" w:rsidRDefault="00046FCC" w:rsidP="00D64C60">
            <w:pPr>
              <w:spacing w:line="360" w:lineRule="exact"/>
              <w:jc w:val="lef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</w:tr>
    </w:tbl>
    <w:p w14:paraId="56E3CC7A" w14:textId="77777777" w:rsidR="00046FCC" w:rsidRDefault="00046FCC" w:rsidP="00046FCC">
      <w:pPr>
        <w:pStyle w:val="ae"/>
        <w:widowControl/>
        <w:shd w:val="clear" w:color="auto" w:fill="FFFFFF"/>
        <w:snapToGrid w:val="0"/>
        <w:spacing w:before="0" w:beforeAutospacing="0" w:after="0" w:afterAutospacing="0" w:line="600" w:lineRule="exact"/>
        <w:jc w:val="both"/>
        <w:rPr>
          <w:rFonts w:ascii="仿宋_GB2312" w:hAnsi="仿宋_GB2312" w:cs="仿宋_GB2312" w:hint="eastAsia"/>
          <w:sz w:val="32"/>
          <w:szCs w:val="32"/>
        </w:rPr>
      </w:pPr>
    </w:p>
    <w:p w14:paraId="7C2859F4" w14:textId="77777777" w:rsidR="00046FCC" w:rsidRDefault="00046FCC" w:rsidP="00046FCC"/>
    <w:p w14:paraId="442308CD" w14:textId="77777777" w:rsidR="00D76603" w:rsidRPr="00046FCC" w:rsidRDefault="00D76603" w:rsidP="00046FCC">
      <w:pPr>
        <w:rPr>
          <w:rFonts w:hint="eastAsia"/>
        </w:rPr>
      </w:pPr>
    </w:p>
    <w:sectPr w:rsidR="00D76603" w:rsidRPr="00046F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 Unicode MS">
    <w:altName w:val="Alimama ShuHeiTi Bold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FCC"/>
    <w:rsid w:val="00046FCC"/>
    <w:rsid w:val="004E2804"/>
    <w:rsid w:val="00652D5D"/>
    <w:rsid w:val="00750865"/>
    <w:rsid w:val="00B16F28"/>
    <w:rsid w:val="00D76603"/>
    <w:rsid w:val="00FB3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BAA5B0"/>
  <w15:chartTrackingRefBased/>
  <w15:docId w15:val="{79FB3B12-6711-49B6-B022-45B0D22AC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rsid w:val="00046FCC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46FC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6F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6FC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6FC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6FC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6FCC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6FCC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6FCC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6FCC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6FC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46F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46F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46FC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46FCC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046FC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46FC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46FC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46FC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46FC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46F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6FC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46FC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46FC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46FC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46FC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46FC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46F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46FC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46FCC"/>
    <w:rPr>
      <w:b/>
      <w:bCs/>
      <w:smallCaps/>
      <w:color w:val="2F5496" w:themeColor="accent1" w:themeShade="BF"/>
      <w:spacing w:val="5"/>
    </w:rPr>
  </w:style>
  <w:style w:type="paragraph" w:styleId="ae">
    <w:name w:val="Normal (Web)"/>
    <w:basedOn w:val="a"/>
    <w:qFormat/>
    <w:rsid w:val="00046FCC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338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8618870968582</dc:creator>
  <cp:keywords/>
  <dc:description/>
  <cp:lastModifiedBy>8618870968582</cp:lastModifiedBy>
  <cp:revision>1</cp:revision>
  <dcterms:created xsi:type="dcterms:W3CDTF">2026-04-28T07:56:00Z</dcterms:created>
  <dcterms:modified xsi:type="dcterms:W3CDTF">2026-04-28T07:57:00Z</dcterms:modified>
</cp:coreProperties>
</file>