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9E044">
      <w:pPr>
        <w:pStyle w:val="2"/>
        <w:bidi w:val="0"/>
        <w:jc w:val="center"/>
      </w:pPr>
      <w:r>
        <w:t>松原电力勘测设计有限公司</w:t>
      </w:r>
    </w:p>
    <w:p w14:paraId="2B65552B">
      <w:pPr>
        <w:pStyle w:val="2"/>
        <w:bidi w:val="0"/>
        <w:jc w:val="center"/>
      </w:pPr>
      <w:r>
        <w:t>2026 年高校毕业生招聘岗位需求</w:t>
      </w:r>
    </w:p>
    <w:p w14:paraId="2A963A3B">
      <w:pPr>
        <w:spacing w:line="335" w:lineRule="auto"/>
        <w:rPr>
          <w:rFonts w:ascii="Arial"/>
          <w:sz w:val="21"/>
        </w:rPr>
      </w:pPr>
    </w:p>
    <w:p w14:paraId="58365960">
      <w:pPr>
        <w:bidi w:val="0"/>
      </w:pPr>
      <w:r>
        <w:rPr>
          <w:b/>
          <w:bCs/>
          <w:spacing w:val="5"/>
        </w:rPr>
        <w:t>单位简介：</w:t>
      </w:r>
      <w:r>
        <w:rPr>
          <w:spacing w:val="-43"/>
        </w:rPr>
        <w:t xml:space="preserve"> </w:t>
      </w:r>
      <w:r>
        <w:rPr>
          <w:spacing w:val="5"/>
        </w:rPr>
        <w:t>国网吉林电力工程集团有限公司所属</w:t>
      </w:r>
      <w:r>
        <w:rPr>
          <w:rFonts w:hint="eastAsia"/>
          <w:spacing w:val="5"/>
          <w:lang w:val="en-US" w:eastAsia="zh-CN"/>
        </w:rPr>
        <w:t>单位</w:t>
      </w:r>
      <w:r>
        <w:rPr>
          <w:spacing w:val="-36"/>
        </w:rPr>
        <w:t xml:space="preserve"> </w:t>
      </w:r>
      <w:r>
        <w:rPr>
          <w:spacing w:val="1"/>
        </w:rPr>
        <w:t>，主要负责松原地区220</w:t>
      </w:r>
      <w:r>
        <w:t>kV</w:t>
      </w:r>
      <w:r>
        <w:rPr>
          <w:spacing w:val="1"/>
        </w:rPr>
        <w:t xml:space="preserve"> 及以下</w:t>
      </w:r>
      <w:r>
        <w:rPr>
          <w:spacing w:val="6"/>
        </w:rPr>
        <w:t>电压等级的输变电和供配电工程勘察设计、</w:t>
      </w:r>
      <w:r>
        <w:rPr>
          <w:spacing w:val="-36"/>
        </w:rPr>
        <w:t xml:space="preserve"> </w:t>
      </w:r>
      <w:r>
        <w:rPr>
          <w:spacing w:val="6"/>
        </w:rPr>
        <w:t>电力系统规划、</w:t>
      </w:r>
      <w:r>
        <w:rPr>
          <w:spacing w:val="8"/>
        </w:rPr>
        <w:t>监理及上述工程的咨询业务。具有工程设计、工程勘察、专业资信、岩土勘察和工程监理资质。公司拥有多项行业专利</w:t>
      </w:r>
      <w:r>
        <w:rPr>
          <w:spacing w:val="1"/>
        </w:rPr>
        <w:t>和软件著作权</w:t>
      </w:r>
      <w:r>
        <w:rPr>
          <w:spacing w:val="-43"/>
        </w:rPr>
        <w:t xml:space="preserve"> </w:t>
      </w:r>
      <w:r>
        <w:rPr>
          <w:spacing w:val="1"/>
        </w:rPr>
        <w:t>，并</w:t>
      </w:r>
      <w:bookmarkStart w:id="0" w:name="_GoBack"/>
      <w:bookmarkEnd w:id="0"/>
      <w:r>
        <w:rPr>
          <w:spacing w:val="1"/>
        </w:rPr>
        <w:t xml:space="preserve">通过 </w:t>
      </w:r>
      <w:r>
        <w:t>ISO</w:t>
      </w:r>
      <w:r>
        <w:rPr>
          <w:spacing w:val="1"/>
        </w:rPr>
        <w:t xml:space="preserve"> 质量、环境、</w:t>
      </w:r>
      <w:r>
        <w:rPr>
          <w:spacing w:val="-79"/>
        </w:rPr>
        <w:t xml:space="preserve"> </w:t>
      </w:r>
      <w:r>
        <w:rPr>
          <w:spacing w:val="1"/>
        </w:rPr>
        <w:t>职业健康管理体系</w:t>
      </w:r>
      <w:r>
        <w:rPr>
          <w:spacing w:val="8"/>
        </w:rPr>
        <w:t>认证。</w:t>
      </w:r>
      <w:r>
        <w:rPr>
          <w:spacing w:val="-81"/>
        </w:rPr>
        <w:t xml:space="preserve"> </w:t>
      </w:r>
      <w:r>
        <w:rPr>
          <w:spacing w:val="8"/>
        </w:rPr>
        <w:t>先后荣获</w:t>
      </w:r>
      <w:r>
        <w:rPr>
          <w:spacing w:val="47"/>
        </w:rPr>
        <w:t xml:space="preserve"> </w:t>
      </w:r>
      <w:r>
        <w:rPr>
          <w:spacing w:val="8"/>
        </w:rPr>
        <w:t>“</w:t>
      </w:r>
      <w:r>
        <w:rPr>
          <w:spacing w:val="-66"/>
        </w:rPr>
        <w:t xml:space="preserve"> </w:t>
      </w:r>
      <w:r>
        <w:rPr>
          <w:spacing w:val="8"/>
        </w:rPr>
        <w:t>吉林省A 级纳税人”</w:t>
      </w:r>
      <w:r>
        <w:rPr>
          <w:spacing w:val="-70"/>
        </w:rPr>
        <w:t xml:space="preserve"> </w:t>
      </w:r>
      <w:r>
        <w:rPr>
          <w:spacing w:val="8"/>
        </w:rPr>
        <w:t>、</w:t>
      </w:r>
      <w:r>
        <w:rPr>
          <w:spacing w:val="41"/>
        </w:rPr>
        <w:t xml:space="preserve"> </w:t>
      </w:r>
      <w:r>
        <w:rPr>
          <w:spacing w:val="8"/>
        </w:rPr>
        <w:t>“</w:t>
      </w:r>
      <w:r>
        <w:rPr>
          <w:spacing w:val="-49"/>
        </w:rPr>
        <w:t xml:space="preserve"> </w:t>
      </w:r>
      <w:r>
        <w:rPr>
          <w:spacing w:val="8"/>
        </w:rPr>
        <w:t>国网松原供电公</w:t>
      </w:r>
      <w:r>
        <w:rPr>
          <w:spacing w:val="15"/>
        </w:rPr>
        <w:t>司先进集体</w:t>
      </w:r>
      <w:r>
        <w:rPr>
          <w:spacing w:val="-70"/>
        </w:rPr>
        <w:t xml:space="preserve"> </w:t>
      </w:r>
      <w:r>
        <w:rPr>
          <w:spacing w:val="15"/>
        </w:rPr>
        <w:t>”</w:t>
      </w:r>
      <w:r>
        <w:rPr>
          <w:spacing w:val="-73"/>
        </w:rPr>
        <w:t xml:space="preserve"> </w:t>
      </w:r>
      <w:r>
        <w:rPr>
          <w:spacing w:val="15"/>
        </w:rPr>
        <w:t>等荣誉。</w:t>
      </w:r>
    </w:p>
    <w:p w14:paraId="058ADC95">
      <w:pPr>
        <w:spacing w:before="109"/>
      </w:pPr>
    </w:p>
    <w:tbl>
      <w:tblPr>
        <w:tblStyle w:val="8"/>
        <w:tblW w:w="90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1"/>
        <w:gridCol w:w="3375"/>
        <w:gridCol w:w="1732"/>
        <w:gridCol w:w="1698"/>
      </w:tblGrid>
      <w:tr w14:paraId="3E35BE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271" w:type="dxa"/>
            <w:vAlign w:val="top"/>
          </w:tcPr>
          <w:p w14:paraId="38982417">
            <w:pPr>
              <w:bidi w:val="0"/>
              <w:ind w:left="0" w:leftChars="0" w:firstLine="0" w:firstLineChars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招聘单位</w:t>
            </w:r>
          </w:p>
        </w:tc>
        <w:tc>
          <w:tcPr>
            <w:tcW w:w="3375" w:type="dxa"/>
            <w:vAlign w:val="top"/>
          </w:tcPr>
          <w:p w14:paraId="5AC88D79">
            <w:pPr>
              <w:bidi w:val="0"/>
              <w:ind w:left="0" w:leftChars="0" w:firstLine="0" w:firstLineChars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招聘专业</w:t>
            </w:r>
          </w:p>
        </w:tc>
        <w:tc>
          <w:tcPr>
            <w:tcW w:w="1732" w:type="dxa"/>
            <w:vAlign w:val="top"/>
          </w:tcPr>
          <w:p w14:paraId="3F6BE356">
            <w:pPr>
              <w:bidi w:val="0"/>
              <w:ind w:left="0" w:leftChars="0" w:firstLine="0" w:firstLineChars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学历要求</w:t>
            </w:r>
          </w:p>
        </w:tc>
        <w:tc>
          <w:tcPr>
            <w:tcW w:w="1698" w:type="dxa"/>
            <w:vAlign w:val="top"/>
          </w:tcPr>
          <w:p w14:paraId="73F4EAFF">
            <w:pPr>
              <w:bidi w:val="0"/>
              <w:ind w:left="0" w:leftChars="0" w:firstLine="0" w:firstLineChars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招聘人数</w:t>
            </w:r>
          </w:p>
        </w:tc>
      </w:tr>
      <w:tr w14:paraId="68FB3D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2271" w:type="dxa"/>
            <w:vAlign w:val="top"/>
          </w:tcPr>
          <w:p w14:paraId="677C229C">
            <w:pPr>
              <w:bidi w:val="0"/>
              <w:ind w:left="0" w:leftChars="0" w:firstLine="0" w:firstLineChars="0"/>
              <w:jc w:val="center"/>
            </w:pPr>
            <w:r>
              <w:t>松原电力勘测设计有限公司</w:t>
            </w:r>
          </w:p>
        </w:tc>
        <w:tc>
          <w:tcPr>
            <w:tcW w:w="3375" w:type="dxa"/>
            <w:vAlign w:val="top"/>
          </w:tcPr>
          <w:p w14:paraId="4B3CC2A0">
            <w:pPr>
              <w:bidi w:val="0"/>
              <w:ind w:left="0" w:leftChars="0" w:firstLine="0" w:firstLineChars="0"/>
              <w:jc w:val="center"/>
            </w:pPr>
            <w:r>
              <w:t>电气工程及其自动化、会计学及相关专业</w:t>
            </w:r>
          </w:p>
        </w:tc>
        <w:tc>
          <w:tcPr>
            <w:tcW w:w="1732" w:type="dxa"/>
            <w:vAlign w:val="top"/>
          </w:tcPr>
          <w:p w14:paraId="21730366">
            <w:pPr>
              <w:bidi w:val="0"/>
              <w:ind w:left="0" w:leftChars="0" w:firstLine="0" w:firstLineChars="0"/>
              <w:jc w:val="center"/>
            </w:pPr>
            <w:r>
              <w:t>大学本科及以上</w:t>
            </w:r>
          </w:p>
        </w:tc>
        <w:tc>
          <w:tcPr>
            <w:tcW w:w="1698" w:type="dxa"/>
            <w:vAlign w:val="top"/>
          </w:tcPr>
          <w:p w14:paraId="0D99BC84">
            <w:pPr>
              <w:bidi w:val="0"/>
              <w:ind w:left="0" w:leftChars="0" w:firstLine="0" w:firstLineChars="0"/>
              <w:jc w:val="center"/>
            </w:pPr>
            <w:r>
              <w:t>约 4 人</w:t>
            </w:r>
          </w:p>
        </w:tc>
      </w:tr>
    </w:tbl>
    <w:p w14:paraId="71F4AD45">
      <w:pPr>
        <w:rPr>
          <w:rFonts w:ascii="Arial"/>
          <w:sz w:val="21"/>
        </w:rPr>
      </w:pPr>
    </w:p>
    <w:sectPr>
      <w:pgSz w:w="11906" w:h="16838"/>
      <w:pgMar w:top="1386" w:right="1412" w:bottom="0" w:left="141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78E55B8"/>
    <w:rsid w:val="75D5A1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beforeAutospacing="0" w:after="50" w:afterLines="50" w:afterAutospacing="0" w:line="560" w:lineRule="exact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方正黑体_GBK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eastAsia="方正楷体_GBK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256</Words>
  <Characters>265</Characters>
  <TotalTime>0</TotalTime>
  <ScaleCrop>false</ScaleCrop>
  <LinksUpToDate>false</LinksUpToDate>
  <CharactersWithSpaces>285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2026-04-25T01:27:00Z</dcterms:created>
  <dc:creator>admin</dc:creator>
  <cp:lastModifiedBy>呉</cp:lastModifiedBy>
  <dcterms:modified xsi:type="dcterms:W3CDTF">2026-04-27T13:41:00Z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2026-04-27T21:17:47Z</vt:filetime>
  </property>
  <property fmtid="{D5CDD505-2E9C-101B-9397-08002B2CF9AE}" pid="4" name="KSOProductBuildVer">
    <vt:lpwstr>2052-12.1.0.25865</vt:lpwstr>
  </property>
  <property fmtid="{D5CDD505-2E9C-101B-9397-08002B2CF9AE}" pid="5" name="ICV">
    <vt:lpwstr>C81AFEB5B65856A90762EF69093EB519_42</vt:lpwstr>
  </property>
  <property fmtid="{D5CDD505-2E9C-101B-9397-08002B2CF9AE}" pid="6" name="KSOTemplateDocerSaveRecord">
    <vt:lpwstr>eyJoZGlkIjoiMzEwNTM5NzYwMDRjMzkwZTVkZjY2ODkwMGIxNGU0OTUiLCJ1c2VySWQiOiIyNTEyNzg2NTcifQ==</vt:lpwstr>
  </property>
</Properties>
</file>