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0786D">
      <w:pPr>
        <w:pStyle w:val="2"/>
        <w:bidi w:val="0"/>
        <w:ind w:left="0" w:leftChars="0" w:firstLine="0" w:firstLineChars="0"/>
        <w:jc w:val="center"/>
      </w:pPr>
      <w:r>
        <w:t>松原电力工程总公司</w:t>
      </w:r>
    </w:p>
    <w:p w14:paraId="1C6F399F">
      <w:pPr>
        <w:pStyle w:val="2"/>
        <w:bidi w:val="0"/>
        <w:ind w:left="0" w:leftChars="0" w:firstLine="0" w:firstLineChars="0"/>
        <w:jc w:val="center"/>
      </w:pPr>
      <w:r>
        <w:t>2026 年高校毕业生招聘岗位需求</w:t>
      </w:r>
    </w:p>
    <w:p w14:paraId="0E332AF9">
      <w:pPr>
        <w:spacing w:line="376" w:lineRule="auto"/>
        <w:rPr>
          <w:rFonts w:ascii="Arial"/>
          <w:sz w:val="21"/>
        </w:rPr>
      </w:pPr>
    </w:p>
    <w:p w14:paraId="3F745F2D">
      <w:pPr>
        <w:bidi w:val="0"/>
      </w:pPr>
      <w:r>
        <w:rPr>
          <w:b/>
          <w:bCs/>
          <w:spacing w:val="5"/>
        </w:rPr>
        <w:t>单位简介：</w:t>
      </w:r>
      <w:r>
        <w:rPr>
          <w:spacing w:val="-43"/>
        </w:rPr>
        <w:t xml:space="preserve"> </w:t>
      </w:r>
      <w:r>
        <w:rPr>
          <w:spacing w:val="5"/>
        </w:rPr>
        <w:t>国网吉林电力工程集团有限公司所属</w:t>
      </w:r>
      <w:r>
        <w:rPr>
          <w:rFonts w:hint="eastAsia"/>
          <w:spacing w:val="5"/>
          <w:lang w:val="en-US" w:eastAsia="zh-CN"/>
        </w:rPr>
        <w:t>单位</w:t>
      </w:r>
      <w:r>
        <w:rPr>
          <w:spacing w:val="4"/>
        </w:rPr>
        <w:t>，主要负责松原地区输、</w:t>
      </w:r>
      <w:r>
        <w:rPr>
          <w:spacing w:val="-76"/>
        </w:rPr>
        <w:t xml:space="preserve"> </w:t>
      </w:r>
      <w:r>
        <w:rPr>
          <w:spacing w:val="4"/>
        </w:rPr>
        <w:t>变、</w:t>
      </w:r>
      <w:r>
        <w:rPr>
          <w:spacing w:val="-82"/>
        </w:rPr>
        <w:t xml:space="preserve"> </w:t>
      </w:r>
      <w:r>
        <w:rPr>
          <w:spacing w:val="4"/>
        </w:rPr>
        <w:t>配电</w:t>
      </w:r>
      <w:r>
        <w:rPr>
          <w:spacing w:val="8"/>
        </w:rPr>
        <w:t>等工程建设、设备代维、</w:t>
      </w:r>
      <w:r>
        <w:rPr>
          <w:spacing w:val="-82"/>
        </w:rPr>
        <w:t xml:space="preserve"> </w:t>
      </w:r>
      <w:r>
        <w:rPr>
          <w:spacing w:val="8"/>
        </w:rPr>
        <w:t>故障抢修等业务。具有电力</w:t>
      </w:r>
      <w:r>
        <w:rPr>
          <w:spacing w:val="7"/>
        </w:rPr>
        <w:t>设施许</w:t>
      </w:r>
      <w:r>
        <w:t>可证、施工</w:t>
      </w:r>
      <w:r>
        <w:rPr>
          <w:spacing w:val="-58"/>
        </w:rPr>
        <w:t xml:space="preserve"> </w:t>
      </w:r>
      <w:r>
        <w:t xml:space="preserve">总承包、输变电工程专业承包和CMA </w:t>
      </w:r>
      <w:r>
        <w:rPr>
          <w:spacing w:val="-1"/>
        </w:rPr>
        <w:t>认证物资检</w:t>
      </w:r>
      <w:r>
        <w:rPr>
          <w:spacing w:val="6"/>
        </w:rPr>
        <w:t>测资质。公司通过国家高新技术企业认定</w:t>
      </w:r>
      <w:r>
        <w:rPr>
          <w:spacing w:val="-33"/>
        </w:rPr>
        <w:t xml:space="preserve"> </w:t>
      </w:r>
      <w:r>
        <w:rPr>
          <w:spacing w:val="6"/>
        </w:rPr>
        <w:t>，承建的松原宁新</w:t>
      </w:r>
      <w:r>
        <w:rPr>
          <w:spacing w:val="-5"/>
        </w:rPr>
        <w:t>66kV 变电站工程获得国网公司区域级标杆工程</w:t>
      </w:r>
      <w:r>
        <w:rPr>
          <w:spacing w:val="-28"/>
        </w:rPr>
        <w:t xml:space="preserve"> </w:t>
      </w:r>
      <w:r>
        <w:rPr>
          <w:spacing w:val="-5"/>
        </w:rPr>
        <w:t>；扶余 220kV</w:t>
      </w:r>
      <w:r>
        <w:rPr>
          <w:spacing w:val="13"/>
        </w:rPr>
        <w:t>变电站工程荣获国网公司评定的</w:t>
      </w:r>
      <w:r>
        <w:rPr>
          <w:spacing w:val="47"/>
        </w:rPr>
        <w:t xml:space="preserve"> </w:t>
      </w:r>
      <w:r>
        <w:rPr>
          <w:spacing w:val="13"/>
        </w:rPr>
        <w:t>“平安现场”称号；</w:t>
      </w:r>
      <w:r>
        <w:rPr>
          <w:spacing w:val="-76"/>
        </w:rPr>
        <w:t xml:space="preserve"> </w:t>
      </w:r>
      <w:r>
        <w:rPr>
          <w:spacing w:val="13"/>
        </w:rPr>
        <w:t>不停电</w:t>
      </w:r>
      <w:r>
        <w:rPr>
          <w:spacing w:val="21"/>
        </w:rPr>
        <w:t>作业班获得吉林省质量信得过班组交流活动特等奖及全国</w:t>
      </w:r>
      <w:r>
        <w:rPr>
          <w:spacing w:val="35"/>
        </w:rPr>
        <w:t>电力行业质量信得过班组建设经验交流活动大赛最高奖</w:t>
      </w:r>
      <w:r>
        <w:rPr>
          <w:spacing w:val="11"/>
        </w:rPr>
        <w:t>“</w:t>
      </w:r>
      <w:r>
        <w:t>AAAAA</w:t>
      </w:r>
      <w:r>
        <w:rPr>
          <w:spacing w:val="-67"/>
        </w:rPr>
        <w:t xml:space="preserve"> </w:t>
      </w:r>
      <w:r>
        <w:rPr>
          <w:spacing w:val="11"/>
        </w:rPr>
        <w:t>”</w:t>
      </w:r>
      <w:r>
        <w:rPr>
          <w:spacing w:val="-72"/>
        </w:rPr>
        <w:t xml:space="preserve"> </w:t>
      </w:r>
      <w:r>
        <w:rPr>
          <w:spacing w:val="11"/>
        </w:rPr>
        <w:t>级班组</w:t>
      </w:r>
      <w:r>
        <w:rPr>
          <w:spacing w:val="-60"/>
        </w:rPr>
        <w:t xml:space="preserve"> </w:t>
      </w:r>
      <w:r>
        <w:rPr>
          <w:spacing w:val="11"/>
        </w:rPr>
        <w:t>。</w:t>
      </w:r>
      <w:r>
        <w:rPr>
          <w:spacing w:val="-71"/>
        </w:rPr>
        <w:t xml:space="preserve"> </w:t>
      </w:r>
      <w:r>
        <w:rPr>
          <w:spacing w:val="11"/>
        </w:rPr>
        <w:t>先后荣获</w:t>
      </w:r>
      <w:r>
        <w:rPr>
          <w:spacing w:val="57"/>
        </w:rPr>
        <w:t xml:space="preserve"> </w:t>
      </w:r>
      <w:r>
        <w:rPr>
          <w:spacing w:val="11"/>
        </w:rPr>
        <w:t>“</w:t>
      </w:r>
      <w:r>
        <w:rPr>
          <w:spacing w:val="-75"/>
        </w:rPr>
        <w:t xml:space="preserve"> </w:t>
      </w:r>
      <w:r>
        <w:rPr>
          <w:spacing w:val="11"/>
        </w:rPr>
        <w:t>松原市诚信企业</w:t>
      </w:r>
      <w:r>
        <w:rPr>
          <w:spacing w:val="-71"/>
        </w:rPr>
        <w:t xml:space="preserve"> </w:t>
      </w:r>
      <w:r>
        <w:rPr>
          <w:spacing w:val="11"/>
        </w:rPr>
        <w:t>”</w:t>
      </w:r>
      <w:r>
        <w:rPr>
          <w:spacing w:val="-61"/>
        </w:rPr>
        <w:t xml:space="preserve"> </w:t>
      </w:r>
      <w:r>
        <w:rPr>
          <w:spacing w:val="11"/>
        </w:rPr>
        <w:t>、</w:t>
      </w:r>
      <w:r>
        <w:rPr>
          <w:spacing w:val="53"/>
        </w:rPr>
        <w:t xml:space="preserve"> </w:t>
      </w:r>
      <w:r>
        <w:rPr>
          <w:spacing w:val="11"/>
        </w:rPr>
        <w:t>“</w:t>
      </w:r>
      <w:r>
        <w:rPr>
          <w:spacing w:val="-61"/>
        </w:rPr>
        <w:t xml:space="preserve"> </w:t>
      </w:r>
      <w:r>
        <w:rPr>
          <w:spacing w:val="11"/>
        </w:rPr>
        <w:t>吉林</w:t>
      </w:r>
      <w:r>
        <w:rPr>
          <w:spacing w:val="8"/>
        </w:rPr>
        <w:t>省 A 级纳税人”</w:t>
      </w:r>
      <w:r>
        <w:rPr>
          <w:spacing w:val="-61"/>
        </w:rPr>
        <w:t xml:space="preserve"> </w:t>
      </w:r>
      <w:r>
        <w:rPr>
          <w:spacing w:val="8"/>
        </w:rPr>
        <w:t>、</w:t>
      </w:r>
      <w:r>
        <w:rPr>
          <w:spacing w:val="43"/>
        </w:rPr>
        <w:t xml:space="preserve"> </w:t>
      </w:r>
      <w:r>
        <w:rPr>
          <w:spacing w:val="8"/>
        </w:rPr>
        <w:t>“</w:t>
      </w:r>
      <w:r>
        <w:rPr>
          <w:spacing w:val="-49"/>
        </w:rPr>
        <w:t xml:space="preserve"> </w:t>
      </w:r>
      <w:r>
        <w:rPr>
          <w:spacing w:val="8"/>
        </w:rPr>
        <w:t>国家电网公司先进集体”</w:t>
      </w:r>
      <w:r>
        <w:rPr>
          <w:spacing w:val="-68"/>
        </w:rPr>
        <w:t xml:space="preserve"> </w:t>
      </w:r>
      <w:r>
        <w:rPr>
          <w:spacing w:val="8"/>
        </w:rPr>
        <w:t>、</w:t>
      </w:r>
      <w:r>
        <w:rPr>
          <w:spacing w:val="41"/>
        </w:rPr>
        <w:t xml:space="preserve"> </w:t>
      </w:r>
      <w:r>
        <w:rPr>
          <w:spacing w:val="8"/>
        </w:rPr>
        <w:t>“</w:t>
      </w:r>
      <w:r>
        <w:rPr>
          <w:spacing w:val="-49"/>
        </w:rPr>
        <w:t xml:space="preserve"> </w:t>
      </w:r>
      <w:r>
        <w:rPr>
          <w:spacing w:val="8"/>
        </w:rPr>
        <w:t>国网松原</w:t>
      </w:r>
      <w:r>
        <w:rPr>
          <w:spacing w:val="14"/>
        </w:rPr>
        <w:t>供电公司先进集体</w:t>
      </w:r>
      <w:r>
        <w:rPr>
          <w:spacing w:val="-70"/>
        </w:rPr>
        <w:t xml:space="preserve"> </w:t>
      </w:r>
      <w:r>
        <w:rPr>
          <w:spacing w:val="14"/>
        </w:rPr>
        <w:t>”</w:t>
      </w:r>
      <w:r>
        <w:rPr>
          <w:spacing w:val="-73"/>
        </w:rPr>
        <w:t xml:space="preserve"> </w:t>
      </w:r>
      <w:r>
        <w:rPr>
          <w:spacing w:val="14"/>
        </w:rPr>
        <w:t>等荣誉。</w:t>
      </w:r>
    </w:p>
    <w:p w14:paraId="4800F67D">
      <w:pPr>
        <w:spacing w:before="74"/>
      </w:pPr>
    </w:p>
    <w:tbl>
      <w:tblPr>
        <w:tblStyle w:val="8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3375"/>
        <w:gridCol w:w="1732"/>
        <w:gridCol w:w="1698"/>
      </w:tblGrid>
      <w:tr w14:paraId="03541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271" w:type="dxa"/>
            <w:vAlign w:val="top"/>
          </w:tcPr>
          <w:p w14:paraId="5CB67B50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bookmarkStart w:id="0" w:name="_GoBack" w:colFirst="0" w:colLast="3"/>
            <w:r>
              <w:rPr>
                <w:b/>
                <w:bCs/>
              </w:rPr>
              <w:t>招聘单位</w:t>
            </w:r>
          </w:p>
        </w:tc>
        <w:tc>
          <w:tcPr>
            <w:tcW w:w="3375" w:type="dxa"/>
            <w:vAlign w:val="top"/>
          </w:tcPr>
          <w:p w14:paraId="69959DDF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招聘专业</w:t>
            </w:r>
          </w:p>
        </w:tc>
        <w:tc>
          <w:tcPr>
            <w:tcW w:w="1732" w:type="dxa"/>
            <w:vAlign w:val="top"/>
          </w:tcPr>
          <w:p w14:paraId="0ED2B72A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学历要求</w:t>
            </w:r>
          </w:p>
        </w:tc>
        <w:tc>
          <w:tcPr>
            <w:tcW w:w="1698" w:type="dxa"/>
            <w:vAlign w:val="top"/>
          </w:tcPr>
          <w:p w14:paraId="7F87C5CF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招聘人数</w:t>
            </w:r>
          </w:p>
        </w:tc>
      </w:tr>
      <w:tr w14:paraId="7D37C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2271" w:type="dxa"/>
            <w:vAlign w:val="top"/>
          </w:tcPr>
          <w:p w14:paraId="7FD97426">
            <w:pPr>
              <w:bidi w:val="0"/>
              <w:ind w:left="0" w:leftChars="0" w:firstLine="0" w:firstLineChars="0"/>
              <w:jc w:val="center"/>
            </w:pPr>
            <w:r>
              <w:t>松原电力工程总公司</w:t>
            </w:r>
          </w:p>
        </w:tc>
        <w:tc>
          <w:tcPr>
            <w:tcW w:w="3375" w:type="dxa"/>
            <w:vAlign w:val="top"/>
          </w:tcPr>
          <w:p w14:paraId="520FADAB">
            <w:pPr>
              <w:bidi w:val="0"/>
              <w:ind w:left="0" w:leftChars="0" w:firstLine="0" w:firstLineChars="0"/>
              <w:jc w:val="center"/>
            </w:pPr>
            <w:r>
              <w:t>电气工程及其自动化、会计学及相关专业</w:t>
            </w:r>
          </w:p>
        </w:tc>
        <w:tc>
          <w:tcPr>
            <w:tcW w:w="1732" w:type="dxa"/>
            <w:vAlign w:val="top"/>
          </w:tcPr>
          <w:p w14:paraId="484C7D4D">
            <w:pPr>
              <w:bidi w:val="0"/>
              <w:ind w:left="0" w:leftChars="0" w:firstLine="0" w:firstLineChars="0"/>
              <w:jc w:val="center"/>
            </w:pPr>
            <w:r>
              <w:t>大学本科及以上</w:t>
            </w:r>
          </w:p>
        </w:tc>
        <w:tc>
          <w:tcPr>
            <w:tcW w:w="1698" w:type="dxa"/>
            <w:vAlign w:val="top"/>
          </w:tcPr>
          <w:p w14:paraId="4A4D927A">
            <w:pPr>
              <w:bidi w:val="0"/>
              <w:ind w:left="0" w:leftChars="0" w:firstLine="0" w:firstLineChars="0"/>
              <w:jc w:val="center"/>
            </w:pPr>
            <w:r>
              <w:t>约6人</w:t>
            </w:r>
          </w:p>
        </w:tc>
      </w:tr>
      <w:bookmarkEnd w:id="0"/>
    </w:tbl>
    <w:p w14:paraId="23E8C0B3">
      <w:pPr>
        <w:rPr>
          <w:rFonts w:ascii="Arial"/>
          <w:sz w:val="21"/>
        </w:rPr>
      </w:pPr>
    </w:p>
    <w:sectPr>
      <w:pgSz w:w="11906" w:h="16838"/>
      <w:pgMar w:top="1386" w:right="1412" w:bottom="0" w:left="141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3FB66E8"/>
    <w:rsid w:val="687C14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560" w:lineRule="exact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方正楷体_GBK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351</Words>
  <Characters>367</Characters>
  <TotalTime>0</TotalTime>
  <ScaleCrop>false</ScaleCrop>
  <LinksUpToDate>false</LinksUpToDate>
  <CharactersWithSpaces>400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2026-04-25T01:27:00Z</dcterms:created>
  <dc:creator>admin</dc:creator>
  <cp:lastModifiedBy>呉</cp:lastModifiedBy>
  <dcterms:modified xsi:type="dcterms:W3CDTF">2026-04-27T13:40:12Z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2026-04-27T21:17:01Z</vt:filetime>
  </property>
  <property fmtid="{D5CDD505-2E9C-101B-9397-08002B2CF9AE}" pid="4" name="KSOProductBuildVer">
    <vt:lpwstr>2052-12.1.0.25865</vt:lpwstr>
  </property>
  <property fmtid="{D5CDD505-2E9C-101B-9397-08002B2CF9AE}" pid="5" name="ICV">
    <vt:lpwstr>814FD8E56302CEC9D561EF69BED3D469_42</vt:lpwstr>
  </property>
  <property fmtid="{D5CDD505-2E9C-101B-9397-08002B2CF9AE}" pid="6" name="KSOTemplateDocerSaveRecord">
    <vt:lpwstr>eyJoZGlkIjoiMzEwNTM5NzYwMDRjMzkwZTVkZjY2ODkwMGIxNGU0OTUiLCJ1c2VySWQiOiIyNTEyNzg2NTcifQ==</vt:lpwstr>
  </property>
</Properties>
</file>