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F57A">
      <w:pPr>
        <w:pStyle w:val="2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：</w:t>
      </w:r>
    </w:p>
    <w:p w14:paraId="300B0C36">
      <w:pPr>
        <w:pStyle w:val="4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考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6D3EFE8E">
      <w:pPr>
        <w:pStyle w:val="4"/>
        <w:ind w:firstLine="600" w:firstLineChars="200"/>
        <w:rPr>
          <w:rFonts w:ascii="仿宋" w:hAnsi="仿宋" w:eastAsia="仿宋"/>
          <w:sz w:val="30"/>
          <w:szCs w:val="30"/>
        </w:rPr>
      </w:pPr>
    </w:p>
    <w:p w14:paraId="79B906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报考农商银行：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5AEB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已经完全阅读且理解所报考农商银行的公告内容，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本人郑重承诺：</w:t>
      </w:r>
    </w:p>
    <w:p w14:paraId="57F8F7A5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1.诚实报名，如实填写报名信息，不虚报、瞒报，不存在不得应聘或报考的情形。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如在报名、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资料复审和其他录用环节中，发现有与真实情况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条件不一致的情形或有弄虚作假的行为，本人承诺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报考或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无条件接受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由此带来的一切后果。</w:t>
      </w:r>
    </w:p>
    <w:p w14:paraId="650C5F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.诚信考试，遵守考试纪律，保护本人考试答案，不舞弊或协助他人舞弊。</w:t>
      </w:r>
      <w:r>
        <w:rPr>
          <w:rFonts w:hint="eastAsia" w:ascii="仿宋_GB2312" w:hAnsi="仿宋_GB2312" w:eastAsia="仿宋_GB2312" w:cs="仿宋_GB2312"/>
          <w:sz w:val="32"/>
          <w:szCs w:val="32"/>
        </w:rPr>
        <w:t>无条件接受专业机构雷同卷检测结果，经检测为雷同卷的，接受成绩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无效处理且不得进入面试。</w:t>
      </w:r>
    </w:p>
    <w:p w14:paraId="464C91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自觉自愿遵守实行亲属回避制度，若在招考全流程过程中隐瞒亲属关系，一经发现，本人承诺同意取消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报考或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录用资格，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签订劳动合同的，同意解除劳动合同，无条件接受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由此带来的一切后果。</w:t>
      </w:r>
    </w:p>
    <w:p w14:paraId="5972A5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4.本人承诺符合公告中所述应届毕业生身份的要求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，可按应届毕业生身份报考。如经核实，不符合应届毕业生报考条件的，本人承诺同意取消报考或录用资格，无条件接受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由此带来的一切后果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（该项内容仅应届毕业生承诺）。</w:t>
      </w:r>
    </w:p>
    <w:p w14:paraId="4E4D8A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C38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D281E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229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YjhmOTE4ZDJlMzFhZGNlYjVmNGYzOGJiMjA5ZTAifQ=="/>
  </w:docVars>
  <w:rsids>
    <w:rsidRoot w:val="00000000"/>
    <w:rsid w:val="094C08E7"/>
    <w:rsid w:val="09A42BE1"/>
    <w:rsid w:val="0ECB408D"/>
    <w:rsid w:val="10AD20EC"/>
    <w:rsid w:val="130E23CF"/>
    <w:rsid w:val="18981B17"/>
    <w:rsid w:val="3600657D"/>
    <w:rsid w:val="5B062473"/>
    <w:rsid w:val="63A4284D"/>
    <w:rsid w:val="799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Administrator</dc:creator>
  <cp:lastModifiedBy>User</cp:lastModifiedBy>
  <dcterms:modified xsi:type="dcterms:W3CDTF">2026-04-08T10:26:48Z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A700B50C16F34B90B62A979D38466926_13</vt:lpwstr>
  </property>
</Properties>
</file>