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1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19"/>
        <w:gridCol w:w="2756"/>
        <w:gridCol w:w="1785"/>
        <w:gridCol w:w="2024"/>
        <w:gridCol w:w="1917"/>
        <w:gridCol w:w="2675"/>
        <w:gridCol w:w="1989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附件</w:t>
            </w:r>
            <w:r>
              <w:rPr>
                <w:rStyle w:val="5"/>
                <w:rFonts w:eastAsia="黑体"/>
                <w:sz w:val="15"/>
                <w:szCs w:val="15"/>
                <w:lang w:val="en-US" w:eastAsia="zh-CN" w:bidi="ar"/>
              </w:rPr>
              <w:t>1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 xml:space="preserve">：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9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sz w:val="15"/>
                <w:szCs w:val="15"/>
                <w:lang w:val="en-US" w:eastAsia="zh-CN" w:bidi="ar"/>
              </w:rPr>
              <w:t xml:space="preserve">    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 xml:space="preserve"> 岗位职责、任职要求及待遇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核心工作内容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基础技能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合规身体要求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工资待遇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司钻大班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2名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1.统筹钻井班组全周期作业管理，制定作业计划，执行复杂井、特殊工艺钻井方案。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2.负责井下复杂工况、重大设备故障、作业突发应急事件的研判与现场处置。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3.开展班组人员日常管理、技能培训、绩效考核，统筹岗位分工与排班调度。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4.落实钻井安全、质量、成本管控，对接甲方、项目部完成作业汇报与沟通。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5.熟练开展定向钻井、水平井等特殊工艺作业，把控作业关键节点与工艺标准。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1.高中/中专及以上学历，石油工程、地质、机械类专业优先；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2.10年以上一线管理经验者，学历可适当放宽。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28-45周岁；持有高级别钻井资质、10年以上一线管理经验者，年龄可放宽至50周岁。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1.3年以上钻井一线实操经验，其中至少2年司钻/副司钻岗位管理经验；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2.有复杂井、特殊工艺项目统筹经验优先。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精通钻井全流程作业规范，熟练掌握定向井、水平井等特殊工艺。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可独立处置井下复杂工况、重大设备故障与作业突发应急事件。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具备班组人员管理、作业计划统筹、安全质量管控综合能力。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熟悉钻井行业安全法规、项目标准化管理要求。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1.无违法犯罪记录，征信良好。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2.身体健康，无重大疾病，适配长期野外驻井、高强度管理工作。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3.责任心强，具备团队管理、跨岗位协调与应急指挥能力。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10600元/月（购买五险）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司钻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6名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1.全面负责当班钻井作业现场指挥、流程管控，严格执行钻井方案与安全规程。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2.监控钻井参数，精准调整作业工艺，处理钻进、起下钻等全流程作业操作。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3.负责钻井设备日常检查、基础维保，及时排查并处置作业中常见设备故障。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4.落实班组安全管理，开展岗前安全交底，规范现场人员作业行为，杜绝违规操作。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5.填写钻井作业台账、设备运行记录，做好作业交接班工作。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1.高中/中专及以上学历，石油、地质、机械类专业优先；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2.川渝陆地成熟项目实操能力突出者，学历可放宽至初中（需提供3年及以上一线钻井实操证明）。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25-50周岁；持有特种作业操作证、5年以上司钻实操经验者，年龄可放宽至55周岁。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1.1-5年现场钻井实操经验，具备独立顶岗能力；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2.有陆地定向井、水平井项目经验者优先。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精通钻井全流程、井口设备实操与日常维保。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熟练掌握钻井参数调控、井控安全操作规范。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可独立排查处置钻井设备常见故障。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具备现场作业安全管控与应急处置能力。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1.无违法犯罪记录，征信良好。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2.身体健康，无职业禁忌症，符合野外、高空作业体检标准。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3.吃苦耐劳，服从工作调度，可长期适应野外驻井、三班倒作业模式。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7600元/月（购买五险）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副司钻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6名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1.协助司钻开展钻井作业指挥，配合完成钻进、循环、起下钻等核心作业操作。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2.负责泥浆循环系统、辅助钻井设备的操作、巡检与基础故障处理。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3.严格执行井控操作流程，做好井控设备日常检查、保养与应急准备。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4.落实现场安全监督，提醒岗位人员规范操作，协助处置作业突发情况。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5.整理当班作业数据、设备运行记录，配合完成交接班与班组内务管理。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1.高中/中专及以上学历，石油相关专业优先；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2.川渝项目实操优秀者，学历可放宽至初中（需3年一线经验）。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25-45周岁；持有特种作业证、3年以上井架/泥浆岗经验者，年龄可放宽至50周岁。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1.1-3年钻井现场实操经验，有井架工、泥浆工岗位经历优先；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2.持有司钻证者，工作经验可放宽至1年。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熟练配合司钻完成钻井全流程作业。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掌握钻井参数调整、井控操作标准流程。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熟悉钻井辅助设备操作与基础故障排查。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具备现场作业安全辅助管理能力。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1.无违法犯罪记录，征信良好。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2.身体健康，无重大疾病，适配野外、高空作业环境。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3.责任心强，可适应长期驻井、三班倒轮班制度。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6600元/月（购买五险）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钻工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18名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1.负责钻井现场井口基础作业，完成钻具搬运、清洗、连接、拆卸等体力作业。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 配合司钻、副司钻开展钻进、起下钻作业，做好井口操作辅助工作。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3.负责钻井现场场地清理、设备清洁、工具整理与物资转运。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4.严格遵守现场安全管理规定，规范佩戴劳保用品，落实岗位安全操作。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5.参与班组日常安全培训、设备基础维护，服从现场作业统一调度。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1.初中及以上学历；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2.具备1年以上钻井实操经验者，无硬性学历限制。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20-35周岁；持有钻井作业专项证、熟练实操能手，年龄可放宽至47周岁。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1年及以上钻井一线作业实操经验，有陆地钻井项目经验优先。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身体素质优异，体能充沛，可胜任高强度体力作业。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熟悉钻井基础作业流程，服从现场作业指挥。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具备基础设备辅助操作、现场环境维护能力。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1.无违法犯罪记录，征信良好。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2.身体健康，无重大疾病、传染性疾病。3. 吃苦耐劳，稳定性强，可长期适应野外驻井、三班倒作业。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5600元/月（购买五险）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井架工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6名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1.负责钻井井架、二层台设备的安装、拆卸、检查与日常维护保养。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2.承担高空作业操作，完成起下钻时钻具排放、提升、对接等高空辅助作业。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3.严格遵守高空作业安全规范，做好高空作业防护检查，防范高空作业风险。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4.配合钻井流程开展井口辅助作业，协助处置高空设备突发故障。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5.做好井架设备运行记录，落实岗位安全自查，参与班组安全培训。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1.高中/中专及以上学历，石油工程、机械专业优先；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2.3年以上井架工实操经验者，学历可放宽至初中。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18-35周岁；熟练工可放宽至40周岁，行业资深实操能手最高可放宽至50周岁。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1-2年及以上井架岗位实操经验，有陆地钻井项目经验优先。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必须持有登高作业特种操作证。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精通钻井井架拆装、维护、安全操作流程。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熟悉钻井作业安全规范，具备高空作业应急处置能力。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1.无违法犯罪记录，征信良好。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2.无恐高症、心脑血管等重大疾病，符合高空作业体检标准。3. 执行力强，能适应野外驻井、三班倒作业。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6100元/月（购买五险）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柴油司机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6名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1.负责钻井现场柴油机、发电机等动力设备的启停、操作与实时运行监控。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2.开展动力设备日常巡检、保养、加注耗材，保障野外钻井动力稳定供应。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3.独立排查、维修柴油机、发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电机常见故障，及时处置动力系统突发停机问题。4.严格遵守动力设备安全操作规程，做好设备运行台账与维保记录。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5.配合钻井作业排班，保障三班倒作业期间动力设备全天候稳定运行。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1.初中及以上学历，机械维修相关专业优先；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2.有5年以上柴油设备维保经验者，学历不限。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25-45周岁；持有特种设备作业证、行业资深从业者，年龄可放宽至50周岁。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2-5年柴油发电机、动力设备运维实操经验，钻井行业经验优先。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精通柴油机、发电机结构原理、日常维保流程。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可独立完成设备故障判断、维修与应急抢修。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✅ 熟悉野外动力设备安全操作规范。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1.无违法犯罪记录，征信良好。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2.身体健康，无重大疾病，可适配野外艰苦作业环境。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3.服从调度，能长期适应驻井、三班倒轮班模式。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6100元/月（购买五险）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6577"/>
    <w:rsid w:val="2CE65139"/>
    <w:rsid w:val="500379CC"/>
    <w:rsid w:val="63A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31"/>
    <w:basedOn w:val="3"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3"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2026-04-27T08:51:00Z</dcterms:created>
  <dc:creator>蒋中楠</dc:creator>
  <cp:lastModifiedBy>Administrator</cp:lastModifiedBy>
  <dcterms:modified xsi:type="dcterms:W3CDTF">2026-04-27T09:10:53Z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9C21E580D0F74CCE92B709F6DEEE402C_11</vt:lpwstr>
  </property>
  <property fmtid="{D5CDD505-2E9C-101B-9397-08002B2CF9AE}" pid="4" name="KSOTemplateDocerSaveRecord">
    <vt:lpwstr>eyJoZGlkIjoiYTQzZGQ0YTkyNDhlNWQzOWJlZDYyZWExMWM4YTc4NGYiLCJ1c2VySWQiOiI4NTE5MDQxMzMifQ==</vt:lpwstr>
  </property>
</Properties>
</file>