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16072">
      <w:pPr>
        <w:spacing w:after="120" w:afterLines="50"/>
        <w:jc w:val="center"/>
        <w:rPr>
          <w:rFonts w:ascii="微软雅黑" w:hAnsi="微软雅黑" w:eastAsia="微软雅黑" w:cs="微软雅黑"/>
          <w:b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脑智卓越中心岗位说明书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283"/>
        <w:gridCol w:w="1692"/>
        <w:gridCol w:w="1699"/>
        <w:gridCol w:w="2511"/>
      </w:tblGrid>
      <w:tr w14:paraId="4760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41" w:type="pct"/>
            <w:vAlign w:val="center"/>
          </w:tcPr>
          <w:p w14:paraId="0FAA7FEB">
            <w:pPr>
              <w:snapToGrid w:val="0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 xml:space="preserve">   岗位名称</w:t>
            </w:r>
          </w:p>
        </w:tc>
        <w:tc>
          <w:tcPr>
            <w:tcW w:w="1681" w:type="pct"/>
            <w:gridSpan w:val="2"/>
            <w:vAlign w:val="center"/>
          </w:tcPr>
          <w:p w14:paraId="3C803456">
            <w:pPr>
              <w:snapToGrid w:val="0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助理研究员/副研究员</w:t>
            </w:r>
          </w:p>
        </w:tc>
        <w:tc>
          <w:tcPr>
            <w:tcW w:w="960" w:type="pct"/>
            <w:vAlign w:val="center"/>
          </w:tcPr>
          <w:p w14:paraId="2FBB50FC">
            <w:pPr>
              <w:snapToGrid w:val="0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所属部门</w:t>
            </w:r>
          </w:p>
        </w:tc>
        <w:tc>
          <w:tcPr>
            <w:tcW w:w="1418" w:type="pct"/>
            <w:vAlign w:val="center"/>
          </w:tcPr>
          <w:p w14:paraId="6304D6E7"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脑疾病机理与交叉学科研究组</w:t>
            </w:r>
          </w:p>
        </w:tc>
      </w:tr>
      <w:tr w14:paraId="42E0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6323AE83"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一、招聘理由 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 xml:space="preserve">                      </w:t>
            </w:r>
          </w:p>
          <w:p w14:paraId="1492937D"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Wingdings 2" w:hAnsi="Wingdings 2" w:eastAsia="微软雅黑"/>
                <w:sz w:val="24"/>
                <w:szCs w:val="24"/>
              </w:rPr>
              <w:sym w:font="Wingdings 2" w:char="F052"/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新增岗位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替补离职</w:t>
            </w:r>
          </w:p>
          <w:p w14:paraId="6666586B">
            <w:pPr>
              <w:snapToGrid w:val="0"/>
              <w:jc w:val="both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请简要说明：</w:t>
            </w:r>
          </w:p>
          <w:p w14:paraId="6A90C6DC"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1.助理研究员/副研究员可独立或协助申请科研项目，协助PI推进多个课题并行进展；</w:t>
            </w:r>
          </w:p>
          <w:p w14:paraId="1E2D4951"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2.协助指导博士后和研究生，传授实验技能和研究经验，且可提供更稳定的科研力量；</w:t>
            </w:r>
          </w:p>
          <w:p w14:paraId="7FDBA33B"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3.引入新的研究方向和技术手段，推动实验室学科交叉和创新。</w:t>
            </w:r>
          </w:p>
        </w:tc>
      </w:tr>
      <w:tr w14:paraId="3CEBA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3446B2FD">
            <w:pPr>
              <w:widowControl w:val="0"/>
              <w:numPr>
                <w:ilvl w:val="0"/>
                <w:numId w:val="1"/>
              </w:numPr>
              <w:snapToGrid w:val="0"/>
              <w:spacing w:line="240" w:lineRule="atLeast"/>
              <w:jc w:val="both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岗位职责</w:t>
            </w:r>
          </w:p>
          <w:p w14:paraId="2063F8D7">
            <w:pPr>
              <w:widowControl w:val="0"/>
              <w:snapToGrid w:val="0"/>
              <w:spacing w:line="240" w:lineRule="atLeast"/>
              <w:jc w:val="both"/>
              <w:rPr>
                <w:rFonts w:ascii="微软雅黑" w:hAnsi="微软雅黑" w:eastAsia="微软雅黑"/>
                <w:sz w:val="24"/>
                <w:szCs w:val="24"/>
              </w:rPr>
            </w:pPr>
            <w:bookmarkStart w:id="0" w:name="OLE_LINK1"/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.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  <w:bookmarkStart w:id="1" w:name="OLE_LINK2"/>
            <w:r>
              <w:rPr>
                <w:rFonts w:hint="eastAsia" w:asciiTheme="minorEastAsia" w:hAnsiTheme="minorEastAsia" w:eastAsiaTheme="minorEastAsia"/>
                <w:shd w:val="clear" w:color="auto" w:fill="FFFFFF"/>
              </w:rPr>
              <w:t>负责具体的实验操作（例如小鼠或非人灵长类</w:t>
            </w:r>
            <w:r>
              <w:rPr>
                <w:rFonts w:asciiTheme="minorEastAsia" w:hAnsiTheme="minorEastAsia" w:eastAsiaTheme="minorEastAsia"/>
                <w:shd w:val="clear" w:color="auto" w:fill="FFFFFF"/>
              </w:rPr>
              <w:t>行为学实验</w:t>
            </w:r>
            <w:r>
              <w:rPr>
                <w:rFonts w:hint="eastAsia" w:asciiTheme="minorEastAsia" w:hAnsiTheme="minorEastAsia" w:eastAsiaTheme="minorEastAsia"/>
                <w:shd w:val="clear" w:color="auto" w:fill="FFFFFF"/>
              </w:rPr>
              <w:t>、在体电生理、光遗传学、类器官培养等），采集和</w:t>
            </w:r>
            <w:r>
              <w:rPr>
                <w:rFonts w:asciiTheme="minorEastAsia" w:hAnsiTheme="minorEastAsia" w:eastAsiaTheme="minorEastAsia"/>
                <w:shd w:val="clear" w:color="auto" w:fill="FFFFFF"/>
              </w:rPr>
              <w:t>整理实验数据，进行</w:t>
            </w:r>
            <w:r>
              <w:rPr>
                <w:rFonts w:hint="eastAsia" w:asciiTheme="minorEastAsia" w:hAnsiTheme="minorEastAsia" w:eastAsiaTheme="minorEastAsia"/>
                <w:shd w:val="clear" w:color="auto" w:fill="FFFFFF"/>
              </w:rPr>
              <w:t>数据</w:t>
            </w:r>
            <w:r>
              <w:rPr>
                <w:rFonts w:asciiTheme="minorEastAsia" w:hAnsiTheme="minorEastAsia" w:eastAsiaTheme="minorEastAsia"/>
                <w:shd w:val="clear" w:color="auto" w:fill="FFFFFF"/>
              </w:rPr>
              <w:t>统计分析</w:t>
            </w:r>
            <w:r>
              <w:rPr>
                <w:rFonts w:hint="eastAsia" w:asciiTheme="minorEastAsia" w:hAnsiTheme="minorEastAsia" w:eastAsiaTheme="minorEastAsia"/>
                <w:shd w:val="clear" w:color="auto" w:fill="FFFFFF"/>
              </w:rPr>
              <w:t>；</w:t>
            </w:r>
            <w:bookmarkEnd w:id="1"/>
          </w:p>
          <w:p w14:paraId="72C6A3AA">
            <w:pPr>
              <w:widowControl w:val="0"/>
              <w:snapToGrid w:val="0"/>
              <w:spacing w:line="240" w:lineRule="atLeast"/>
              <w:jc w:val="both"/>
              <w:rPr>
                <w:rFonts w:asciiTheme="minorEastAsia" w:hAnsiTheme="minorEastAsia" w:eastAsiaTheme="minorEastAsia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.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hd w:val="clear" w:color="auto" w:fill="FFFFFF"/>
              </w:rPr>
              <w:t>负责相关课题研究，参与科研论文撰写；</w:t>
            </w:r>
          </w:p>
          <w:p w14:paraId="2ED5C47B">
            <w:pPr>
              <w:widowControl w:val="0"/>
              <w:snapToGrid w:val="0"/>
              <w:spacing w:line="240" w:lineRule="atLeast"/>
              <w:jc w:val="both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3.</w:t>
            </w:r>
            <w:r>
              <w:rPr>
                <w:rFonts w:ascii="微软雅黑" w:hAnsi="微软雅黑" w:eastAsia="微软雅黑"/>
                <w:color w:val="BFBFBF" w:themeColor="background1" w:themeShade="BF"/>
                <w:shd w:val="clear" w:color="auto" w:fill="FFFFFF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hd w:val="clear" w:color="auto" w:fill="FFFFFF"/>
              </w:rPr>
              <w:t>负责独立或协助申请科研项目；</w:t>
            </w:r>
          </w:p>
          <w:p w14:paraId="1F59EDE6">
            <w:pPr>
              <w:widowControl w:val="0"/>
              <w:snapToGrid w:val="0"/>
              <w:spacing w:line="240" w:lineRule="atLeast"/>
              <w:jc w:val="both"/>
              <w:rPr>
                <w:rFonts w:asciiTheme="minorEastAsia" w:hAnsiTheme="minorEastAsia" w:eastAsiaTheme="minorEastAsia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4.</w:t>
            </w:r>
            <w:r>
              <w:rPr>
                <w:rFonts w:ascii="Segoe UI" w:hAnsi="Segoe UI" w:cs="Segoe UI"/>
                <w:spacing w:val="8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eastAsiaTheme="minorEastAsia"/>
                <w:shd w:val="clear" w:color="auto" w:fill="FFFFFF"/>
              </w:rPr>
              <w:t>负责</w:t>
            </w:r>
            <w:r>
              <w:rPr>
                <w:rFonts w:hint="eastAsia" w:asciiTheme="minorEastAsia" w:hAnsiTheme="minorEastAsia" w:eastAsiaTheme="minorEastAsia"/>
                <w:shd w:val="clear" w:color="auto" w:fill="FFFFFF"/>
              </w:rPr>
              <w:t>协助指导研究生及参与学术建设等。</w:t>
            </w:r>
          </w:p>
          <w:bookmarkEnd w:id="0"/>
          <w:p w14:paraId="35F650BE">
            <w:pPr>
              <w:widowControl w:val="0"/>
              <w:snapToGrid w:val="0"/>
              <w:spacing w:line="240" w:lineRule="atLeas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297A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1181C70F">
            <w:pPr>
              <w:widowControl w:val="0"/>
              <w:snapToGrid w:val="0"/>
              <w:spacing w:line="240" w:lineRule="atLeast"/>
              <w:jc w:val="both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三、任职要求</w:t>
            </w:r>
          </w:p>
          <w:p w14:paraId="6E323980">
            <w:pPr>
              <w:widowControl w:val="0"/>
              <w:snapToGrid w:val="0"/>
              <w:spacing w:line="240" w:lineRule="atLeast"/>
              <w:jc w:val="both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（包含：学历专业，工作经验，专业技能（英语，实验技术，计算机），其他（沟通能力、团队协作）等</w:t>
            </w:r>
          </w:p>
        </w:tc>
      </w:tr>
      <w:tr w14:paraId="1C22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5000" w:type="pct"/>
            <w:gridSpan w:val="5"/>
            <w:vAlign w:val="center"/>
          </w:tcPr>
          <w:p w14:paraId="31112C59">
            <w:pPr>
              <w:pStyle w:val="13"/>
              <w:widowControl w:val="0"/>
              <w:numPr>
                <w:ilvl w:val="0"/>
                <w:numId w:val="2"/>
              </w:numPr>
              <w:snapToGrid w:val="0"/>
              <w:spacing w:line="240" w:lineRule="atLeast"/>
              <w:ind w:firstLineChars="0"/>
              <w:jc w:val="both"/>
              <w:rPr>
                <w:rFonts w:ascii="微软雅黑" w:hAnsi="微软雅黑" w:eastAsia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>获得生物或医学相关专业的博士学历，并有志于从事神经科学研究；</w:t>
            </w:r>
          </w:p>
          <w:p w14:paraId="3184EA86">
            <w:pPr>
              <w:pStyle w:val="13"/>
              <w:widowControl w:val="0"/>
              <w:numPr>
                <w:ilvl w:val="0"/>
                <w:numId w:val="2"/>
              </w:numPr>
              <w:snapToGrid w:val="0"/>
              <w:spacing w:line="240" w:lineRule="atLeast"/>
              <w:ind w:firstLineChars="0"/>
              <w:jc w:val="both"/>
              <w:rPr>
                <w:rFonts w:ascii="微软雅黑" w:hAnsi="微软雅黑" w:eastAsia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>脑疾病、脑影像、神经生物学、神经病理学、类脑器官、生物信息学等研究/专业背景者优先；</w:t>
            </w:r>
          </w:p>
          <w:p w14:paraId="41AEC8B7">
            <w:pPr>
              <w:pStyle w:val="13"/>
              <w:widowControl w:val="0"/>
              <w:numPr>
                <w:ilvl w:val="0"/>
                <w:numId w:val="2"/>
              </w:numPr>
              <w:snapToGrid w:val="0"/>
              <w:spacing w:line="240" w:lineRule="atLeast"/>
              <w:ind w:firstLineChars="0"/>
              <w:jc w:val="both"/>
              <w:rPr>
                <w:rFonts w:ascii="微软雅黑" w:hAnsi="微软雅黑" w:eastAsia="微软雅黑"/>
                <w:color w:val="BFBFBF" w:themeColor="background1" w:themeShade="BF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>具备动物行为学经验，在体电生理、光遗传学、类器官培养等实验技能者将优先考虑；</w:t>
            </w:r>
            <w:r>
              <w:rPr>
                <w:rFonts w:hint="eastAsia" w:ascii="微软雅黑" w:hAnsi="微软雅黑" w:eastAsia="微软雅黑"/>
                <w:color w:val="BFBFBF" w:themeColor="background1" w:themeShade="BF"/>
                <w:shd w:val="clear" w:color="auto" w:fill="FFFFFF"/>
              </w:rPr>
              <w:t xml:space="preserve"> </w:t>
            </w:r>
          </w:p>
          <w:p w14:paraId="78332609">
            <w:pPr>
              <w:pStyle w:val="13"/>
              <w:widowControl w:val="0"/>
              <w:numPr>
                <w:ilvl w:val="0"/>
                <w:numId w:val="2"/>
              </w:numPr>
              <w:snapToGrid w:val="0"/>
              <w:spacing w:line="240" w:lineRule="atLeast"/>
              <w:ind w:firstLineChars="0"/>
              <w:jc w:val="both"/>
              <w:rPr>
                <w:rFonts w:ascii="微软雅黑" w:hAnsi="微软雅黑" w:eastAsia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>热爱科研，勤奋主动，认真踏实，有强烈的事业心和责任心；</w:t>
            </w:r>
          </w:p>
          <w:p w14:paraId="7DB74E40">
            <w:pPr>
              <w:pStyle w:val="13"/>
              <w:widowControl w:val="0"/>
              <w:numPr>
                <w:ilvl w:val="0"/>
                <w:numId w:val="2"/>
              </w:numPr>
              <w:snapToGrid w:val="0"/>
              <w:spacing w:line="240" w:lineRule="atLeast"/>
              <w:ind w:firstLineChars="0"/>
              <w:jc w:val="both"/>
              <w:rPr>
                <w:rFonts w:ascii="微软雅黑" w:hAnsi="微软雅黑" w:eastAsia="微软雅黑"/>
                <w:color w:val="BFBFBF" w:themeColor="background1" w:themeShade="BF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hd w:val="clear" w:color="auto" w:fill="FFFFFF"/>
              </w:rPr>
              <w:t xml:space="preserve"> 具有良好的团队协作精神和学术交流能力。</w:t>
            </w:r>
          </w:p>
        </w:tc>
      </w:tr>
      <w:tr w14:paraId="52E8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45F6D8EB">
            <w:pPr>
              <w:widowControl w:val="0"/>
              <w:snapToGrid w:val="0"/>
              <w:spacing w:line="240" w:lineRule="atLeast"/>
              <w:jc w:val="both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四、其他信息</w:t>
            </w:r>
          </w:p>
          <w:p w14:paraId="682738C6"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  <w:t>意向到岗时间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tab/>
            </w:r>
          </w:p>
          <w:p w14:paraId="72026FFD"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466847C5">
            <w:pPr>
              <w:snapToGrid w:val="0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2</w:t>
            </w:r>
            <w: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  <w:t>备注</w:t>
            </w:r>
          </w:p>
          <w:p w14:paraId="46189490"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（可选，如工作地点、出差要求等）</w:t>
            </w:r>
          </w:p>
          <w:p w14:paraId="50DC7CA8"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717CE4CE"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4D7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666" w:type="pct"/>
            <w:gridSpan w:val="2"/>
            <w:vAlign w:val="center"/>
          </w:tcPr>
          <w:p w14:paraId="7F341BFB"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 xml:space="preserve">填表人：  </w:t>
            </w:r>
            <w: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" w:type="pct"/>
            <w:gridSpan w:val="3"/>
            <w:vAlign w:val="center"/>
          </w:tcPr>
          <w:p w14:paraId="5B65360C"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部门负责人：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日期：</w:t>
            </w:r>
          </w:p>
        </w:tc>
      </w:tr>
    </w:tbl>
    <w:p w14:paraId="7508B53C">
      <w:pPr>
        <w:rPr>
          <w:rFonts w:ascii="微软雅黑" w:hAnsi="微软雅黑" w:eastAsia="微软雅黑"/>
          <w:sz w:val="24"/>
          <w:szCs w:val="24"/>
        </w:rPr>
      </w:pPr>
      <w:bookmarkStart w:id="2" w:name="_GoBack"/>
      <w:bookmarkEnd w:id="2"/>
    </w:p>
    <w:sectPr>
      <w:headerReference r:id="rId3" w:type="default"/>
      <w:pgSz w:w="12240" w:h="15840"/>
      <w:pgMar w:top="1260" w:right="1800" w:bottom="36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AD41F">
    <w:pPr>
      <w:ind w:left="-3" w:leftChars="-426" w:hanging="849" w:hangingChars="302"/>
      <w:jc w:val="both"/>
      <w:rPr>
        <w:b/>
        <w:sz w:val="28"/>
      </w:rPr>
    </w:pPr>
    <w:r>
      <w:rPr>
        <w:rFonts w:hint="eastAsia"/>
        <w:b/>
        <w:sz w:val="28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102F7"/>
    <w:multiLevelType w:val="singleLevel"/>
    <w:tmpl w:val="A87102F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665EC3"/>
    <w:multiLevelType w:val="multilevel"/>
    <w:tmpl w:val="34665EC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CF"/>
    <w:rsid w:val="00007B39"/>
    <w:rsid w:val="000768F0"/>
    <w:rsid w:val="000A5321"/>
    <w:rsid w:val="000B0E72"/>
    <w:rsid w:val="000E5988"/>
    <w:rsid w:val="00117EB7"/>
    <w:rsid w:val="00124164"/>
    <w:rsid w:val="0014713A"/>
    <w:rsid w:val="00147F3B"/>
    <w:rsid w:val="0015368B"/>
    <w:rsid w:val="00172326"/>
    <w:rsid w:val="001B72F6"/>
    <w:rsid w:val="001C0854"/>
    <w:rsid w:val="001E72CC"/>
    <w:rsid w:val="00210C10"/>
    <w:rsid w:val="002202E9"/>
    <w:rsid w:val="002301CF"/>
    <w:rsid w:val="00231E67"/>
    <w:rsid w:val="002644E1"/>
    <w:rsid w:val="0029789B"/>
    <w:rsid w:val="002B4E0E"/>
    <w:rsid w:val="002C2B62"/>
    <w:rsid w:val="00312976"/>
    <w:rsid w:val="00315328"/>
    <w:rsid w:val="00320520"/>
    <w:rsid w:val="00340B69"/>
    <w:rsid w:val="00376432"/>
    <w:rsid w:val="003813FB"/>
    <w:rsid w:val="00397AF5"/>
    <w:rsid w:val="003B1A0B"/>
    <w:rsid w:val="003C285D"/>
    <w:rsid w:val="0042721A"/>
    <w:rsid w:val="00436BA3"/>
    <w:rsid w:val="00453C2E"/>
    <w:rsid w:val="004729FE"/>
    <w:rsid w:val="00475115"/>
    <w:rsid w:val="004A4EF3"/>
    <w:rsid w:val="004F6EC7"/>
    <w:rsid w:val="005166E9"/>
    <w:rsid w:val="00520307"/>
    <w:rsid w:val="00526FFC"/>
    <w:rsid w:val="005370B0"/>
    <w:rsid w:val="005409A8"/>
    <w:rsid w:val="00556023"/>
    <w:rsid w:val="00571C62"/>
    <w:rsid w:val="005A71A3"/>
    <w:rsid w:val="005B01EB"/>
    <w:rsid w:val="005D3437"/>
    <w:rsid w:val="005D479A"/>
    <w:rsid w:val="005E3B5E"/>
    <w:rsid w:val="005F51D4"/>
    <w:rsid w:val="0063112E"/>
    <w:rsid w:val="00652BD9"/>
    <w:rsid w:val="00667892"/>
    <w:rsid w:val="006D48BC"/>
    <w:rsid w:val="006F0D00"/>
    <w:rsid w:val="00703870"/>
    <w:rsid w:val="00706B21"/>
    <w:rsid w:val="00710A47"/>
    <w:rsid w:val="007145FD"/>
    <w:rsid w:val="00727948"/>
    <w:rsid w:val="007412A5"/>
    <w:rsid w:val="00764F1C"/>
    <w:rsid w:val="00782A8A"/>
    <w:rsid w:val="007A086C"/>
    <w:rsid w:val="007B37D9"/>
    <w:rsid w:val="007D1465"/>
    <w:rsid w:val="007F2F22"/>
    <w:rsid w:val="00814F27"/>
    <w:rsid w:val="00816DC5"/>
    <w:rsid w:val="00845B87"/>
    <w:rsid w:val="00863331"/>
    <w:rsid w:val="00872B7E"/>
    <w:rsid w:val="008A421C"/>
    <w:rsid w:val="008B66D7"/>
    <w:rsid w:val="008B7020"/>
    <w:rsid w:val="008D7E8F"/>
    <w:rsid w:val="008E1C22"/>
    <w:rsid w:val="008E6AE9"/>
    <w:rsid w:val="008F1E88"/>
    <w:rsid w:val="008F400E"/>
    <w:rsid w:val="00903592"/>
    <w:rsid w:val="00921A7A"/>
    <w:rsid w:val="00941396"/>
    <w:rsid w:val="0094453B"/>
    <w:rsid w:val="009512FE"/>
    <w:rsid w:val="009555AA"/>
    <w:rsid w:val="00973C99"/>
    <w:rsid w:val="00992F3F"/>
    <w:rsid w:val="00995A6F"/>
    <w:rsid w:val="009B59AF"/>
    <w:rsid w:val="009C3831"/>
    <w:rsid w:val="00A15C16"/>
    <w:rsid w:val="00A262B7"/>
    <w:rsid w:val="00A456AF"/>
    <w:rsid w:val="00AA4557"/>
    <w:rsid w:val="00AB284F"/>
    <w:rsid w:val="00AD38FE"/>
    <w:rsid w:val="00AE6783"/>
    <w:rsid w:val="00B261A3"/>
    <w:rsid w:val="00B70591"/>
    <w:rsid w:val="00BA5AA3"/>
    <w:rsid w:val="00BA5CD9"/>
    <w:rsid w:val="00BC7EFC"/>
    <w:rsid w:val="00C01452"/>
    <w:rsid w:val="00C05E9B"/>
    <w:rsid w:val="00C1091E"/>
    <w:rsid w:val="00C258F3"/>
    <w:rsid w:val="00C4792A"/>
    <w:rsid w:val="00C62295"/>
    <w:rsid w:val="00CA10FE"/>
    <w:rsid w:val="00CF0370"/>
    <w:rsid w:val="00D12589"/>
    <w:rsid w:val="00D250EA"/>
    <w:rsid w:val="00D4003F"/>
    <w:rsid w:val="00D57D83"/>
    <w:rsid w:val="00D62B7E"/>
    <w:rsid w:val="00D810CA"/>
    <w:rsid w:val="00E24AE3"/>
    <w:rsid w:val="00E71833"/>
    <w:rsid w:val="00E750C4"/>
    <w:rsid w:val="00E95647"/>
    <w:rsid w:val="00EB2497"/>
    <w:rsid w:val="00EB287C"/>
    <w:rsid w:val="00EE7750"/>
    <w:rsid w:val="00F047BF"/>
    <w:rsid w:val="00F055E5"/>
    <w:rsid w:val="00F10A7B"/>
    <w:rsid w:val="00F51D12"/>
    <w:rsid w:val="00F5556D"/>
    <w:rsid w:val="00F74A05"/>
    <w:rsid w:val="00F80ED4"/>
    <w:rsid w:val="00FA1ACF"/>
    <w:rsid w:val="00FA24D5"/>
    <w:rsid w:val="00FB100B"/>
    <w:rsid w:val="00FC0B53"/>
    <w:rsid w:val="00FD65C7"/>
    <w:rsid w:val="00FE2896"/>
    <w:rsid w:val="00FE6A91"/>
    <w:rsid w:val="06E41599"/>
    <w:rsid w:val="07ED0773"/>
    <w:rsid w:val="0D1F15BD"/>
    <w:rsid w:val="16504596"/>
    <w:rsid w:val="285A58EC"/>
    <w:rsid w:val="2EB20794"/>
    <w:rsid w:val="3FFF1821"/>
    <w:rsid w:val="476C434E"/>
    <w:rsid w:val="4E2570F8"/>
    <w:rsid w:val="52000615"/>
    <w:rsid w:val="54104328"/>
    <w:rsid w:val="7188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ind w:right="-360"/>
    </w:pPr>
    <w:rPr>
      <w:sz w:val="18"/>
      <w:szCs w:val="18"/>
    </w:rPr>
  </w:style>
  <w:style w:type="paragraph" w:styleId="4">
    <w:name w:val="Block Text"/>
    <w:basedOn w:val="1"/>
    <w:qFormat/>
    <w:uiPriority w:val="0"/>
    <w:pPr>
      <w:ind w:left="-90" w:right="-360"/>
      <w:jc w:val="both"/>
    </w:pPr>
    <w:rPr>
      <w:sz w:val="18"/>
      <w:szCs w:val="18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sz w:val="18"/>
      <w:szCs w:val="18"/>
    </w:rPr>
  </w:style>
  <w:style w:type="character" w:customStyle="1" w:styleId="12">
    <w:name w:val="批注框文本 字符"/>
    <w:basedOn w:val="9"/>
    <w:link w:val="5"/>
    <w:qFormat/>
    <w:uiPriority w:val="0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字符"/>
    <w:basedOn w:val="9"/>
    <w:link w:val="3"/>
    <w:qFormat/>
    <w:uiPriority w:val="0"/>
    <w:rPr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9093B-190D-462F-8BE2-06FAF13F5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kohler</Company>
  <Pages>1</Pages>
  <Words>1129</Words>
  <Characters>1168</Characters>
  <Lines>9</Lines>
  <Paragraphs>2</Paragraphs>
  <TotalTime>222</TotalTime>
  <ScaleCrop>false</ScaleCrop>
  <LinksUpToDate>false</LinksUpToDate>
  <CharactersWithSpaces>1315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2012-04-06T11:25:00Z</dcterms:created>
  <dc:creator>Eric</dc:creator>
  <cp:lastModifiedBy>竹你平安</cp:lastModifiedBy>
  <cp:lastPrinted>2015-12-31T14:17:00Z</cp:lastPrinted>
  <dcterms:modified xsi:type="dcterms:W3CDTF">2026-04-23T09:28:31Z</dcterms:modified>
  <dc:title>佛山科勒有限公司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eyJoZGlkIjoiZmViYzU4OWY0ZmU3YjlmM2MxY2QzNzMyMjAwMWY4Y2UiLCJ1c2VySWQiOiIzNDQyNzAyODcifQ==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0F644542737D4F8AADF36CA1A90CEB5A_13</vt:lpwstr>
  </property>
</Properties>
</file>