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A0E02">
      <w:pPr>
        <w:pStyle w:val="2"/>
        <w:numPr>
          <w:ilvl w:val="0"/>
          <w:numId w:val="0"/>
        </w:numPr>
        <w:ind w:leftChars="0"/>
        <w:jc w:val="center"/>
        <w:rPr>
          <w:rFonts w:hint="eastAsia" w:ascii="方正小标宋简体" w:hAnsi="方正小标宋简体" w:eastAsia="方正小标宋简体" w:cs="方正小标宋简体"/>
          <w:b w:val="0"/>
          <w:bCs w:val="0"/>
          <w:kern w:val="2"/>
          <w:sz w:val="40"/>
          <w:szCs w:val="40"/>
          <w:highlight w:val="none"/>
          <w:lang w:val="en-US" w:eastAsia="zh-CN" w:bidi="ar-SA"/>
        </w:rPr>
      </w:pPr>
      <w:r>
        <w:rPr>
          <w:rFonts w:hint="eastAsia" w:ascii="方正小标宋简体" w:hAnsi="方正小标宋简体" w:eastAsia="方正小标宋简体" w:cs="方正小标宋简体"/>
          <w:b w:val="0"/>
          <w:bCs w:val="0"/>
          <w:kern w:val="2"/>
          <w:sz w:val="40"/>
          <w:szCs w:val="40"/>
          <w:highlight w:val="none"/>
          <w:lang w:val="en-US" w:eastAsia="zh-CN" w:bidi="ar-SA"/>
        </w:rPr>
        <w:t>沈阳吉驰汽车产业发展有限公司</w:t>
      </w:r>
    </w:p>
    <w:p w14:paraId="39FD3224">
      <w:pPr>
        <w:pStyle w:val="2"/>
        <w:numPr>
          <w:ilvl w:val="0"/>
          <w:numId w:val="0"/>
        </w:numPr>
        <w:ind w:leftChars="0"/>
        <w:jc w:val="center"/>
        <w:rPr>
          <w:rFonts w:hint="eastAsia" w:ascii="方正小标宋简体" w:hAnsi="方正小标宋简体" w:eastAsia="方正小标宋简体" w:cs="方正小标宋简体"/>
          <w:b w:val="0"/>
          <w:bCs w:val="0"/>
          <w:kern w:val="2"/>
          <w:sz w:val="40"/>
          <w:szCs w:val="40"/>
          <w:highlight w:val="none"/>
          <w:lang w:val="en-US" w:eastAsia="zh-CN" w:bidi="ar-SA"/>
        </w:rPr>
      </w:pPr>
      <w:r>
        <w:rPr>
          <w:rFonts w:hint="eastAsia" w:ascii="方正小标宋简体" w:hAnsi="方正小标宋简体" w:eastAsia="方正小标宋简体" w:cs="方正小标宋简体"/>
          <w:b w:val="0"/>
          <w:bCs w:val="0"/>
          <w:kern w:val="2"/>
          <w:sz w:val="40"/>
          <w:szCs w:val="40"/>
          <w:highlight w:val="none"/>
          <w:lang w:val="en-US" w:eastAsia="zh-CN" w:bidi="ar-SA"/>
        </w:rPr>
        <w:t>市场化选聘副总经理的招聘公告</w:t>
      </w:r>
    </w:p>
    <w:p w14:paraId="524A2975">
      <w:pPr>
        <w:rPr>
          <w:rFonts w:hint="eastAsia"/>
          <w:lang w:val="en-US" w:eastAsia="zh-CN"/>
        </w:rPr>
      </w:pPr>
    </w:p>
    <w:p w14:paraId="6448ADAD">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沈阳吉驰汽车产业发展有限公司成立于2025年5月，是一家由大东区国资主导、为承接汽车产业项目而设立的新公司。公司的经营范围覆盖汽车零部件研发与制造、新能源汽车相关的生产测试设备及电附件销售、电动汽车充电基础设施运营等，通过生产设备进行更新改造，专利赋能提高生产智能化、绿色化水平，推动汽车产业发展。</w:t>
      </w:r>
    </w:p>
    <w:p w14:paraId="6287E0A5">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一、选聘岗位</w:t>
      </w:r>
    </w:p>
    <w:p w14:paraId="0C261A78">
      <w:pPr>
        <w:bidi w:val="0"/>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副总经理</w:t>
      </w:r>
      <w:r>
        <w:rPr>
          <w:rFonts w:hint="eastAsia" w:ascii="仿宋_GB2312" w:hAnsi="仿宋_GB2312" w:eastAsia="仿宋_GB2312" w:cs="仿宋_GB2312"/>
          <w:sz w:val="32"/>
          <w:szCs w:val="32"/>
          <w:lang w:val="en-US" w:eastAsia="zh-CN"/>
        </w:rPr>
        <w:t>2名</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分别负责</w:t>
      </w:r>
      <w:r>
        <w:rPr>
          <w:rFonts w:hint="default" w:ascii="仿宋_GB2312" w:hAnsi="仿宋_GB2312" w:eastAsia="仿宋_GB2312" w:cs="仿宋_GB2312"/>
          <w:sz w:val="32"/>
          <w:szCs w:val="32"/>
          <w:lang w:val="en-US" w:eastAsia="zh-CN"/>
        </w:rPr>
        <w:t>项目建设管理方向</w:t>
      </w:r>
      <w:r>
        <w:rPr>
          <w:rFonts w:hint="eastAsia" w:ascii="仿宋_GB2312" w:hAnsi="仿宋_GB2312" w:eastAsia="仿宋_GB2312" w:cs="仿宋_GB2312"/>
          <w:sz w:val="32"/>
          <w:szCs w:val="32"/>
          <w:lang w:val="en-US" w:eastAsia="zh-CN"/>
        </w:rPr>
        <w:t>和项目运营方向。主要岗位职责如下：</w:t>
      </w:r>
    </w:p>
    <w:p w14:paraId="0E6EA2F1">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（一）吉驰公司副总经理（项目建设管理方向）</w:t>
      </w:r>
    </w:p>
    <w:p w14:paraId="1B25E65A">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统筹公司项目全流程管理工作，主导项目从战略规划、立项启动到竣工验收的全过程管控，确保项目目标与公司整体战略协同一致；负责项目计划与进度体系的建设与督导</w:t>
      </w:r>
      <w:r>
        <w:rPr>
          <w:rFonts w:hint="default" w:ascii="仿宋_GB2312" w:hAnsi="仿宋_GB2312" w:eastAsia="仿宋_GB2312" w:cs="仿宋_GB2312"/>
          <w:sz w:val="32"/>
          <w:szCs w:val="32"/>
          <w:lang w:val="en-US" w:eastAsia="zh-CN"/>
        </w:rPr>
        <w:t>，组织制定重大项目总体计划</w:t>
      </w:r>
      <w:r>
        <w:rPr>
          <w:rFonts w:hint="eastAsia" w:ascii="仿宋_GB2312" w:hAnsi="仿宋_GB2312" w:eastAsia="仿宋_GB2312" w:cs="仿宋_GB2312"/>
          <w:sz w:val="32"/>
          <w:szCs w:val="32"/>
          <w:lang w:val="en-US" w:eastAsia="zh-CN"/>
        </w:rPr>
        <w:t>，保障项目按既定目标高效推进；全面负责项目成本与预算管控体系</w:t>
      </w:r>
      <w:r>
        <w:rPr>
          <w:rFonts w:hint="default" w:ascii="仿宋_GB2312" w:hAnsi="仿宋_GB2312" w:eastAsia="仿宋_GB2312" w:cs="仿宋_GB2312"/>
          <w:sz w:val="32"/>
          <w:szCs w:val="32"/>
          <w:lang w:val="en-US" w:eastAsia="zh-CN"/>
        </w:rPr>
        <w:t>，组织审定项目预算，建立动态成本监控机制，确保项目投资收益与成本控制目标达成</w:t>
      </w:r>
      <w:r>
        <w:rPr>
          <w:rFonts w:hint="eastAsia" w:ascii="仿宋_GB2312" w:hAnsi="仿宋_GB2312" w:eastAsia="仿宋_GB2312" w:cs="仿宋_GB2312"/>
          <w:sz w:val="32"/>
          <w:szCs w:val="32"/>
          <w:lang w:val="en-US" w:eastAsia="zh-CN"/>
        </w:rPr>
        <w:t>；建立健全公司项目安全、质量与环境管理体系</w:t>
      </w:r>
      <w:r>
        <w:rPr>
          <w:rFonts w:hint="default" w:ascii="仿宋_GB2312" w:hAnsi="仿宋_GB2312" w:eastAsia="仿宋_GB2312" w:cs="仿宋_GB2312"/>
          <w:sz w:val="32"/>
          <w:szCs w:val="32"/>
          <w:lang w:val="en-US" w:eastAsia="zh-CN"/>
        </w:rPr>
        <w:t>，落实安全生产责任制，督导重大工程项目现场质量</w:t>
      </w:r>
      <w:r>
        <w:rPr>
          <w:rFonts w:hint="eastAsia" w:ascii="仿宋_GB2312" w:hAnsi="仿宋_GB2312" w:eastAsia="仿宋_GB2312" w:cs="仿宋_GB2312"/>
          <w:sz w:val="32"/>
          <w:szCs w:val="32"/>
          <w:lang w:val="en-US" w:eastAsia="zh-CN"/>
        </w:rPr>
        <w:t>；领导项目风险管控机制建设与重大问题处置</w:t>
      </w:r>
      <w:r>
        <w:rPr>
          <w:rFonts w:hint="default" w:ascii="仿宋_GB2312" w:hAnsi="仿宋_GB2312" w:eastAsia="仿宋_GB2312" w:cs="仿宋_GB2312"/>
          <w:sz w:val="32"/>
          <w:szCs w:val="32"/>
          <w:lang w:val="en-US" w:eastAsia="zh-CN"/>
        </w:rPr>
        <w:t>，组织制定预案并决策重大</w:t>
      </w:r>
      <w:r>
        <w:rPr>
          <w:rFonts w:hint="eastAsia" w:ascii="仿宋_GB2312" w:hAnsi="仿宋_GB2312" w:eastAsia="仿宋_GB2312" w:cs="仿宋_GB2312"/>
          <w:sz w:val="32"/>
          <w:szCs w:val="32"/>
          <w:lang w:val="en-US" w:eastAsia="zh-CN"/>
        </w:rPr>
        <w:t>问题</w:t>
      </w:r>
      <w:r>
        <w:rPr>
          <w:rFonts w:hint="default" w:ascii="仿宋_GB2312" w:hAnsi="仿宋_GB2312" w:eastAsia="仿宋_GB2312" w:cs="仿宋_GB2312"/>
          <w:sz w:val="32"/>
          <w:szCs w:val="32"/>
          <w:lang w:val="en-US" w:eastAsia="zh-CN"/>
        </w:rPr>
        <w:t>应对措施，保障项目稳健实施</w:t>
      </w:r>
      <w:r>
        <w:rPr>
          <w:rFonts w:hint="eastAsia" w:ascii="仿宋_GB2312" w:hAnsi="仿宋_GB2312" w:eastAsia="仿宋_GB2312" w:cs="仿宋_GB2312"/>
          <w:sz w:val="32"/>
          <w:szCs w:val="32"/>
          <w:lang w:val="en-US" w:eastAsia="zh-CN"/>
        </w:rPr>
        <w:t>。</w:t>
      </w:r>
    </w:p>
    <w:p w14:paraId="5593FC8C">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（二）吉驰公司副总经理（项目运营方向）</w:t>
      </w:r>
    </w:p>
    <w:p w14:paraId="698D4164">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统筹公司项目运营战略与规划体系</w:t>
      </w:r>
      <w:r>
        <w:rPr>
          <w:rFonts w:hint="default" w:ascii="仿宋_GB2312" w:hAnsi="仿宋_GB2312" w:eastAsia="仿宋_GB2312" w:cs="仿宋_GB2312"/>
          <w:sz w:val="32"/>
          <w:szCs w:val="32"/>
          <w:lang w:val="en-US" w:eastAsia="zh-CN"/>
        </w:rPr>
        <w:t>，主导制定项目运营的总体目标、资源战略与关键绩效指标，确保项目规划与公司业务发展战略紧密衔接</w:t>
      </w:r>
      <w:r>
        <w:rPr>
          <w:rFonts w:hint="eastAsia" w:ascii="仿宋_GB2312" w:hAnsi="仿宋_GB2312" w:eastAsia="仿宋_GB2312" w:cs="仿宋_GB2312"/>
          <w:sz w:val="32"/>
          <w:szCs w:val="32"/>
          <w:lang w:val="en-US" w:eastAsia="zh-CN"/>
        </w:rPr>
        <w:t>；负责项目运营团队与组织能力建设</w:t>
      </w:r>
      <w:r>
        <w:rPr>
          <w:rFonts w:hint="default" w:ascii="仿宋_GB2312" w:hAnsi="仿宋_GB2312" w:eastAsia="仿宋_GB2312" w:cs="仿宋_GB2312"/>
          <w:sz w:val="32"/>
          <w:szCs w:val="32"/>
          <w:lang w:val="en-US" w:eastAsia="zh-CN"/>
        </w:rPr>
        <w:t>，领导项目团队的组建，统筹配置人力、财务及物资资源，构建高效协作的项目执行体系</w:t>
      </w:r>
      <w:r>
        <w:rPr>
          <w:rFonts w:hint="eastAsia" w:ascii="仿宋_GB2312" w:hAnsi="仿宋_GB2312" w:eastAsia="仿宋_GB2312" w:cs="仿宋_GB2312"/>
          <w:sz w:val="32"/>
          <w:szCs w:val="32"/>
          <w:lang w:val="en-US" w:eastAsia="zh-CN"/>
        </w:rPr>
        <w:t>；建立并督导项目运营过程管控机制</w:t>
      </w:r>
      <w:r>
        <w:rPr>
          <w:rFonts w:hint="default" w:ascii="仿宋_GB2312" w:hAnsi="仿宋_GB2312" w:eastAsia="仿宋_GB2312" w:cs="仿宋_GB2312"/>
          <w:sz w:val="32"/>
          <w:szCs w:val="32"/>
          <w:lang w:val="en-US" w:eastAsia="zh-CN"/>
        </w:rPr>
        <w:t>，系统监控项目关键节点，确保项目目标高质量达成</w:t>
      </w:r>
      <w:r>
        <w:rPr>
          <w:rFonts w:hint="eastAsia" w:ascii="仿宋_GB2312" w:hAnsi="仿宋_GB2312" w:eastAsia="仿宋_GB2312" w:cs="仿宋_GB2312"/>
          <w:sz w:val="32"/>
          <w:szCs w:val="32"/>
          <w:lang w:val="en-US" w:eastAsia="zh-CN"/>
        </w:rPr>
        <w:t>；领导项目运营风险防控体系构建</w:t>
      </w:r>
      <w:r>
        <w:rPr>
          <w:rFonts w:hint="default" w:ascii="仿宋_GB2312" w:hAnsi="仿宋_GB2312" w:eastAsia="仿宋_GB2312" w:cs="仿宋_GB2312"/>
          <w:sz w:val="32"/>
          <w:szCs w:val="32"/>
          <w:lang w:val="en-US" w:eastAsia="zh-CN"/>
        </w:rPr>
        <w:t>，制定并决策重大风险应对策略，保障项目运营的稳健性与可持续性</w:t>
      </w:r>
      <w:r>
        <w:rPr>
          <w:rFonts w:hint="eastAsia" w:ascii="仿宋_GB2312" w:hAnsi="仿宋_GB2312" w:eastAsia="仿宋_GB2312" w:cs="仿宋_GB2312"/>
          <w:sz w:val="32"/>
          <w:szCs w:val="32"/>
          <w:lang w:val="en-US" w:eastAsia="zh-CN"/>
        </w:rPr>
        <w:t>；完善项目运营评价与持续改进机制</w:t>
      </w:r>
      <w:r>
        <w:rPr>
          <w:rFonts w:hint="default" w:ascii="仿宋_GB2312" w:hAnsi="仿宋_GB2312" w:eastAsia="仿宋_GB2312" w:cs="仿宋_GB2312"/>
          <w:sz w:val="32"/>
          <w:szCs w:val="32"/>
          <w:lang w:val="en-US" w:eastAsia="zh-CN"/>
        </w:rPr>
        <w:t>，建立项目绩效评估与</w:t>
      </w:r>
      <w:r>
        <w:rPr>
          <w:rFonts w:hint="eastAsia" w:ascii="仿宋_GB2312" w:hAnsi="仿宋_GB2312" w:eastAsia="仿宋_GB2312" w:cs="仿宋_GB2312"/>
          <w:sz w:val="32"/>
          <w:szCs w:val="32"/>
          <w:lang w:val="en-US" w:eastAsia="zh-CN"/>
        </w:rPr>
        <w:t>复盘</w:t>
      </w:r>
      <w:r>
        <w:rPr>
          <w:rFonts w:hint="default" w:ascii="仿宋_GB2312" w:hAnsi="仿宋_GB2312" w:eastAsia="仿宋_GB2312" w:cs="仿宋_GB2312"/>
          <w:sz w:val="32"/>
          <w:szCs w:val="32"/>
          <w:lang w:val="en-US" w:eastAsia="zh-CN"/>
        </w:rPr>
        <w:t>管理体系，提升公司整体项目运营成熟度</w:t>
      </w:r>
      <w:r>
        <w:rPr>
          <w:rFonts w:hint="eastAsia" w:ascii="仿宋_GB2312" w:hAnsi="仿宋_GB2312" w:eastAsia="仿宋_GB2312" w:cs="仿宋_GB2312"/>
          <w:sz w:val="32"/>
          <w:szCs w:val="32"/>
          <w:lang w:val="en-US" w:eastAsia="zh-CN"/>
        </w:rPr>
        <w:t>。</w:t>
      </w:r>
    </w:p>
    <w:p w14:paraId="172197DD">
      <w:pPr>
        <w:bidi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任职基本条件和任职资格条件</w:t>
      </w:r>
    </w:p>
    <w:p w14:paraId="4B55B329">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（一）任职基本条件</w:t>
      </w:r>
    </w:p>
    <w:p w14:paraId="0D15BD49">
      <w:pPr>
        <w:bidi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1、拥护党的路线方针政策，遵纪守法，品行端正，诚信廉洁，勤勉敬业，协作精神强，具有良好的职业素养，无违法犯罪记录，无个人征信不良记录；</w:t>
      </w:r>
    </w:p>
    <w:p w14:paraId="77B9CC2C">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2、具有较突出的工作业绩，熟悉现代企业管理，具有履行岗位职责所必须的专业知识及专业技术资格，熟悉相关政策法规，熟悉国内外市场和相关行业情况；</w:t>
      </w:r>
    </w:p>
    <w:p w14:paraId="06159E6D">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把握大势的能力，具有面向全球的眼光、善于执行的水平、引领企业转型创新发展的能力，具有勇于担当、敢闯敢试、求实务实的工作作风，具有创新发展、专注品质、追求卓越的精神，有强烈的事业心、责任感和使命感，具有搞好国有企业的信心和决心；</w:t>
      </w:r>
    </w:p>
    <w:p w14:paraId="547DA849">
      <w:pPr>
        <w:bidi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4、具有良好的心理素质和正常履职的身体条件。</w:t>
      </w:r>
    </w:p>
    <w:p w14:paraId="2C84AAD7">
      <w:pPr>
        <w:bidi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（二）任职资格条件</w:t>
      </w:r>
    </w:p>
    <w:p w14:paraId="3522DFBF">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（1）吉驰公司副总经理（项目建设管理方向）</w:t>
      </w:r>
    </w:p>
    <w:p w14:paraId="35115587">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1、年龄45周岁及以下</w:t>
      </w:r>
      <w:r>
        <w:rPr>
          <w:rFonts w:hint="default" w:ascii="仿宋_GB2312" w:hAnsi="仿宋_GB2312" w:eastAsia="仿宋_GB2312" w:cs="仿宋_GB2312"/>
          <w:sz w:val="32"/>
          <w:szCs w:val="32"/>
          <w:lang w:val="en-US" w:eastAsia="zh-CN"/>
        </w:rPr>
        <w:t>（198</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年1月1日以后）</w:t>
      </w:r>
      <w:r>
        <w:rPr>
          <w:rFonts w:hint="eastAsia" w:ascii="仿宋_GB2312" w:hAnsi="仿宋_GB2312" w:eastAsia="仿宋_GB2312" w:cs="仿宋_GB2312"/>
          <w:sz w:val="32"/>
          <w:szCs w:val="32"/>
          <w:lang w:val="en-US" w:eastAsia="zh-CN"/>
        </w:rPr>
        <w:t>；</w:t>
      </w:r>
    </w:p>
    <w:p w14:paraId="00514F63">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2、本科及以上学历，机械工程、管理科学与工程、工商管理学等相关专业；</w:t>
      </w:r>
    </w:p>
    <w:p w14:paraId="6A6B5FA0">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3、具有5年及以上汽车生产制造行业管理岗工作经验，须在上一工作岗位连续任职满3年及以上；担任过项目负责人，能够独立完成工程项目组织实施，对项目管理有深入的了解和把控能力；</w:t>
      </w:r>
    </w:p>
    <w:p w14:paraId="0D8BD239">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4、具备较强的职业素养、责任心、使命感，能够承担高压力下的工作任务，沟通能力强；</w:t>
      </w:r>
    </w:p>
    <w:p w14:paraId="3D006964">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5、具有汽车制造生产线设备更新改造经验者优先。</w:t>
      </w:r>
    </w:p>
    <w:p w14:paraId="568E7330">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（2）吉驰公司副总经理（项目运营方向）</w:t>
      </w:r>
    </w:p>
    <w:p w14:paraId="1046C4B7">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1、年龄45周岁及以下</w:t>
      </w:r>
      <w:r>
        <w:rPr>
          <w:rFonts w:hint="default" w:ascii="仿宋_GB2312" w:hAnsi="仿宋_GB2312" w:eastAsia="仿宋_GB2312" w:cs="仿宋_GB2312"/>
          <w:sz w:val="32"/>
          <w:szCs w:val="32"/>
          <w:lang w:val="en-US" w:eastAsia="zh-CN"/>
        </w:rPr>
        <w:t>（198</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年1月1日以后）</w:t>
      </w:r>
      <w:r>
        <w:rPr>
          <w:rFonts w:hint="eastAsia" w:ascii="仿宋_GB2312" w:hAnsi="仿宋_GB2312" w:eastAsia="仿宋_GB2312" w:cs="仿宋_GB2312"/>
          <w:sz w:val="32"/>
          <w:szCs w:val="32"/>
          <w:lang w:val="en-US" w:eastAsia="zh-CN"/>
        </w:rPr>
        <w:t>；</w:t>
      </w:r>
    </w:p>
    <w:p w14:paraId="7161D22B">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2、本科及以上学历，管理科学与工程、工商管理学、工程管理、公共管理学等相关专业；</w:t>
      </w:r>
    </w:p>
    <w:p w14:paraId="758A7F94">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3、具有3年及以上项目运营管理工作经验，须在上一工作岗位连续任职满3年及以上，并独立负责或核心参与复杂项目的成功案例；</w:t>
      </w:r>
    </w:p>
    <w:p w14:paraId="10783EBA">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4、具有3</w:t>
      </w:r>
      <w:r>
        <w:rPr>
          <w:rFonts w:hint="default" w:ascii="仿宋_GB2312" w:hAnsi="仿宋_GB2312" w:eastAsia="仿宋_GB2312" w:cs="仿宋_GB2312"/>
          <w:sz w:val="32"/>
          <w:szCs w:val="32"/>
          <w:lang w:val="en-US" w:eastAsia="zh-CN"/>
        </w:rPr>
        <w:t>年及以上同层级企业中层及以上</w:t>
      </w:r>
      <w:r>
        <w:rPr>
          <w:rFonts w:hint="eastAsia" w:ascii="仿宋_GB2312" w:hAnsi="仿宋_GB2312" w:eastAsia="仿宋_GB2312" w:cs="仿宋_GB2312"/>
          <w:sz w:val="32"/>
          <w:szCs w:val="32"/>
          <w:lang w:val="en-US" w:eastAsia="zh-CN"/>
        </w:rPr>
        <w:t>相关岗位</w:t>
      </w:r>
      <w:r>
        <w:rPr>
          <w:rFonts w:hint="default" w:ascii="仿宋_GB2312" w:hAnsi="仿宋_GB2312" w:eastAsia="仿宋_GB2312" w:cs="仿宋_GB2312"/>
          <w:sz w:val="32"/>
          <w:szCs w:val="32"/>
          <w:lang w:val="en-US" w:eastAsia="zh-CN"/>
        </w:rPr>
        <w:t>任职经历</w:t>
      </w:r>
      <w:r>
        <w:rPr>
          <w:rFonts w:hint="eastAsia" w:ascii="仿宋_GB2312" w:hAnsi="仿宋_GB2312" w:eastAsia="仿宋_GB2312" w:cs="仿宋_GB2312"/>
          <w:sz w:val="32"/>
          <w:szCs w:val="32"/>
          <w:lang w:val="en-US" w:eastAsia="zh-CN"/>
        </w:rPr>
        <w:t>，具有国有资产盘活及运营、销售等相关工作经历者优先，具有国企经历者优先；</w:t>
      </w:r>
    </w:p>
    <w:p w14:paraId="4230C2D6">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5、熟悉政府部门相关工作流程，了解国家相关法律、法规及政策；</w:t>
      </w:r>
    </w:p>
    <w:p w14:paraId="4C646798">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6、具备较强的职业素养、责任心、使命感，能够承担高压力下的工作任务，沟通能力强；</w:t>
      </w:r>
    </w:p>
    <w:p w14:paraId="69525824">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7、中共党员优先。</w:t>
      </w:r>
    </w:p>
    <w:p w14:paraId="52504764">
      <w:pPr>
        <w:bidi w:val="0"/>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（三）有下列情形之一，不接受报名</w:t>
      </w:r>
    </w:p>
    <w:p w14:paraId="11A7CF1B">
      <w:pPr>
        <w:bidi w:val="0"/>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Hans"/>
        </w:rPr>
        <w:t>正在接受司法机关立案侦查或纪检监察机关立案审查的；</w:t>
      </w:r>
    </w:p>
    <w:p w14:paraId="02DD576E">
      <w:pPr>
        <w:bidi w:val="0"/>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Hans"/>
        </w:rPr>
        <w:t>被开除中国共产党党籍的；</w:t>
      </w:r>
    </w:p>
    <w:p w14:paraId="309594D5">
      <w:pPr>
        <w:bidi w:val="0"/>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Hans"/>
        </w:rPr>
        <w:t>处于受处分期间或者未满影响期限的；</w:t>
      </w:r>
    </w:p>
    <w:p w14:paraId="7AF23C65">
      <w:pPr>
        <w:bidi w:val="0"/>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Hans"/>
        </w:rPr>
        <w:t>与劳动关系所在单位存在劳动纠纷，尚未解决的；</w:t>
      </w:r>
    </w:p>
    <w:p w14:paraId="04432CD5">
      <w:pPr>
        <w:bidi w:val="0"/>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Hans"/>
        </w:rPr>
        <w:t>聘任后即构成回避关系的；</w:t>
      </w:r>
    </w:p>
    <w:p w14:paraId="106EC921">
      <w:pPr>
        <w:bidi w:val="0"/>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Hans"/>
        </w:rPr>
        <w:t>被依法列为失信联合惩戒对象的；</w:t>
      </w:r>
    </w:p>
    <w:p w14:paraId="4AEB6C42">
      <w:pPr>
        <w:bidi w:val="0"/>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Hans"/>
        </w:rPr>
        <w:t>影响聘用或法律、法规等规定的其他情形。</w:t>
      </w:r>
    </w:p>
    <w:p w14:paraId="53185BA9">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三、应聘程序</w:t>
      </w:r>
    </w:p>
    <w:p w14:paraId="29E0330A">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（一）报名</w:t>
      </w:r>
    </w:p>
    <w:p w14:paraId="43A28645">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1.本次招聘采取网络报名方式进行，不接受现场报名，报名网址为：</w:t>
      </w:r>
    </w:p>
    <w:p w14:paraId="38B50F39">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"https://sy.ciiczhaopin.com/#/governmentRecruitment"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https://sy.ciiczhaopin.com/#/governmentRecruitment</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14:paraId="1EE051CA">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报名时间：2026年4月27日9时至2026年5月6日16时，请考生注意报名时间。</w:t>
      </w:r>
    </w:p>
    <w:p w14:paraId="4434585B">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本次招聘采取网络报名方式进行，不接受现场报名。</w:t>
      </w:r>
    </w:p>
    <w:p w14:paraId="4FB61D56">
      <w:pPr>
        <w:bidi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技术咨询电话：024-31519822</w:t>
      </w:r>
    </w:p>
    <w:p w14:paraId="667905C5">
      <w:pPr>
        <w:bidi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（咨询时间：工作日9:00-16:00）</w:t>
      </w:r>
    </w:p>
    <w:p w14:paraId="462E9018">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2、填写报名信息。</w:t>
      </w:r>
      <w:r>
        <w:rPr>
          <w:rFonts w:hint="eastAsia" w:ascii="仿宋_GB2312" w:hAnsi="仿宋_GB2312" w:eastAsia="仿宋_GB2312" w:cs="仿宋_GB2312"/>
          <w:sz w:val="32"/>
          <w:szCs w:val="32"/>
          <w:lang w:val="en-US" w:eastAsia="zh-CN"/>
        </w:rPr>
        <w:t>应聘人员按公告要求下载并填写《报名登记表》（附件）并登录报名系统进行网络报名，不设现场报名。考生根据岗位需求，上传个人证件和相关资料的扫描件，包括但不限于：①本人近期免冠2寸证件照片（格式为JPEG、JPG、PNG均可，大小在5—50KB以内，要求图像清晰）；②本人身份证、学历、学位、中国高等教育学生信息网打印带二维码的《教育部学历证书电子注册备案表》（如涉及国外学历学位的需提供教育部留学服务中心出具的认证报告扫描件）、专业技术资格证书、职（执）业资格证书；③近年来主要工作业绩（成果）、获奖材料；④所在单位及个人任职职位相关经历证明材料；⑤《报名登记表》。</w:t>
      </w:r>
    </w:p>
    <w:p w14:paraId="7CEE1298">
      <w:pPr>
        <w:bidi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相关证明材料请以压缩包的形式上传，《报名登记表》请以PDF格式上传至系统。</w:t>
      </w:r>
    </w:p>
    <w:p w14:paraId="353C3923">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据招聘职位要求及任职资格，对报名人员进行筛选，主要对报名人员任职资格，工作经历、工作业绩、个人素质等进行审核，通过</w:t>
      </w:r>
      <w:r>
        <w:rPr>
          <w:rFonts w:hint="eastAsia" w:ascii="仿宋_GB2312" w:hAnsi="仿宋_GB2312" w:eastAsia="仿宋_GB2312" w:cs="仿宋_GB2312"/>
          <w:sz w:val="32"/>
          <w:szCs w:val="32"/>
          <w:lang w:val="en-US" w:eastAsia="zh-CN"/>
        </w:rPr>
        <w:t>资格审查</w:t>
      </w:r>
      <w:r>
        <w:rPr>
          <w:rFonts w:hint="default" w:ascii="仿宋_GB2312" w:hAnsi="仿宋_GB2312" w:eastAsia="仿宋_GB2312" w:cs="仿宋_GB2312"/>
          <w:sz w:val="32"/>
          <w:szCs w:val="32"/>
          <w:lang w:val="en-US" w:eastAsia="zh-CN"/>
        </w:rPr>
        <w:t>的人员进入测</w:t>
      </w:r>
      <w:r>
        <w:rPr>
          <w:rFonts w:hint="eastAsia" w:ascii="仿宋_GB2312" w:hAnsi="仿宋_GB2312" w:eastAsia="仿宋_GB2312" w:cs="仿宋_GB2312"/>
          <w:sz w:val="32"/>
          <w:szCs w:val="32"/>
          <w:lang w:val="en-US" w:eastAsia="zh-CN"/>
        </w:rPr>
        <w:t>评</w:t>
      </w:r>
      <w:r>
        <w:rPr>
          <w:rFonts w:hint="default" w:ascii="仿宋_GB2312" w:hAnsi="仿宋_GB2312" w:eastAsia="仿宋_GB2312" w:cs="仿宋_GB2312"/>
          <w:sz w:val="32"/>
          <w:szCs w:val="32"/>
          <w:lang w:val="en-US" w:eastAsia="zh-CN"/>
        </w:rPr>
        <w:t>环节，</w:t>
      </w:r>
      <w:r>
        <w:rPr>
          <w:rFonts w:hint="eastAsia" w:ascii="仿宋_GB2312" w:hAnsi="仿宋_GB2312" w:eastAsia="仿宋_GB2312" w:cs="仿宋_GB2312"/>
          <w:sz w:val="32"/>
          <w:szCs w:val="32"/>
          <w:lang w:val="en-US" w:eastAsia="zh-CN"/>
        </w:rPr>
        <w:t>参与测评人数</w:t>
      </w:r>
      <w:r>
        <w:rPr>
          <w:rFonts w:hint="default"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lang w:val="en-US" w:eastAsia="zh-CN"/>
        </w:rPr>
        <w:t>以</w:t>
      </w:r>
      <w:r>
        <w:rPr>
          <w:rFonts w:hint="default" w:ascii="仿宋_GB2312" w:hAnsi="仿宋_GB2312" w:eastAsia="仿宋_GB2312" w:cs="仿宋_GB2312"/>
          <w:sz w:val="32"/>
          <w:szCs w:val="32"/>
          <w:lang w:val="en-US" w:eastAsia="zh-CN"/>
        </w:rPr>
        <w:t>实际</w:t>
      </w:r>
      <w:r>
        <w:rPr>
          <w:rFonts w:hint="eastAsia" w:ascii="仿宋_GB2312" w:hAnsi="仿宋_GB2312" w:eastAsia="仿宋_GB2312" w:cs="仿宋_GB2312"/>
          <w:sz w:val="32"/>
          <w:szCs w:val="32"/>
          <w:lang w:val="en-US" w:eastAsia="zh-CN"/>
        </w:rPr>
        <w:t>通过资格审查人数为准</w:t>
      </w:r>
      <w:r>
        <w:rPr>
          <w:rFonts w:hint="default" w:ascii="仿宋_GB2312" w:hAnsi="仿宋_GB2312" w:eastAsia="仿宋_GB2312" w:cs="仿宋_GB2312"/>
          <w:sz w:val="32"/>
          <w:szCs w:val="32"/>
          <w:lang w:val="en-US" w:eastAsia="zh-CN"/>
        </w:rPr>
        <w:t>。</w:t>
      </w:r>
    </w:p>
    <w:p w14:paraId="7399AFEC">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4、每名应聘人员只能应聘一个招考岗位。应聘人员报名与考试时使用的身份证件必须一致。</w:t>
      </w:r>
    </w:p>
    <w:p w14:paraId="4FD212C2">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5、报名实行诚信承诺制。应聘人员报名时，须如实提交有关信息，资格审查工作贯穿招聘工作全过程，凡弄虚作假或与招考岗位要求资格条件不符的，一经查实，一律取消录用资格。</w:t>
      </w:r>
    </w:p>
    <w:p w14:paraId="129293FA">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6、网上打印准考证。将通过短信、邮件等方式通知应聘人员查询资格审查结果及准考证打印等事宜。</w:t>
      </w:r>
    </w:p>
    <w:p w14:paraId="28A0CD6D">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（二）组织测试和综合评议</w:t>
      </w:r>
    </w:p>
    <w:p w14:paraId="46DEA0AE">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对通过资格审查人员进行测试和综合评议。测试内容包括知识、能力、素质等方面内容，采取笔试、面试、综合素质评价等方式进行测试。</w:t>
      </w:r>
      <w:r>
        <w:rPr>
          <w:rFonts w:hint="eastAsia" w:ascii="仿宋_GB2312" w:hAnsi="仿宋_GB2312" w:eastAsia="仿宋_GB2312" w:cs="仿宋_GB2312"/>
          <w:sz w:val="32"/>
          <w:szCs w:val="32"/>
          <w:lang w:val="en-US" w:eastAsia="zh-CN"/>
        </w:rPr>
        <w:t>笔试及面试时间另行通知，请保持电话畅通。</w:t>
      </w:r>
    </w:p>
    <w:p w14:paraId="37B05AEA">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（三）组织考察</w:t>
      </w:r>
    </w:p>
    <w:p w14:paraId="4C508C4B">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根据测试和综合评议情况，对考察人选的个人基础信息的真实性、过往的工作背景、有无不良记录、能力及工作表现等进行考察和核实。</w:t>
      </w:r>
    </w:p>
    <w:p w14:paraId="10DAFCA3">
      <w:pPr>
        <w:bidi w:val="0"/>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因犯罪受过刑事处罚的人员、曾被开除党籍或公职的人员、被依法列入失信联合惩戒对象名单的人员、曾被强制戒毒的人员、曾被严重行政处罚给企业或社会造成不良影响、档案中存在不良记录、本人与提供信息的教育背景、工作履历存在影响工作履职的差异、工作表现存在严重负面评价等信息，且本人不能提供相应证明的不予录用。</w:t>
      </w:r>
    </w:p>
    <w:p w14:paraId="53E5BA7D">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（四）体检</w:t>
      </w:r>
    </w:p>
    <w:p w14:paraId="161BA9E5">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体检人员名单在网站公布，并在指定医院进行。</w:t>
      </w:r>
      <w:r>
        <w:rPr>
          <w:rFonts w:hint="default" w:ascii="仿宋_GB2312" w:hAnsi="仿宋_GB2312" w:eastAsia="仿宋_GB2312" w:cs="仿宋_GB2312"/>
          <w:sz w:val="32"/>
          <w:szCs w:val="32"/>
          <w:lang w:val="en-US" w:eastAsia="zh-CN"/>
        </w:rPr>
        <w:t>体检不合格者或放弃体检者，不予聘用。体检时间另行通知。</w:t>
      </w:r>
    </w:p>
    <w:p w14:paraId="62BE9953">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（五）讨论决定与公示</w:t>
      </w:r>
    </w:p>
    <w:p w14:paraId="09B67BB4">
      <w:pPr>
        <w:bidi w:val="0"/>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经讨论表决通过后，由区国资局统一时间集中开展拟聘用人选公示，公示期为5个工作日。</w:t>
      </w:r>
    </w:p>
    <w:p w14:paraId="44EEA6DA">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（六）录用</w:t>
      </w:r>
    </w:p>
    <w:p w14:paraId="70470361">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结束后，如无反映意见或反映意见经调查核实证明不属实、不影响使用的，由各选聘企业董事会履行相关聘任程序、实施聘任。由企业与拟聘人依法签定《劳动合同》《聘任合同》，实行任期制与契约化管理，以契约方式明确聘任岗位、聘任期限、任务目标、权利义务、考核评价、薪酬标准、履职待遇及福利、奖惩措施、续聘和解聘条件、保密要求、违约责任等内容。将聘任结果报区国资局备案。</w:t>
      </w:r>
    </w:p>
    <w:p w14:paraId="0766CE57">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（七）相关说明</w:t>
      </w:r>
    </w:p>
    <w:p w14:paraId="3873B942">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1、本次考试不收取任何费用，不指定考试辅导用书，不举办也不委托任何机构举办考试辅导培训班。</w:t>
      </w:r>
    </w:p>
    <w:p w14:paraId="513F1BAF">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2、本次招聘将委托第三方组织实施，最终解释权归</w:t>
      </w:r>
      <w:r>
        <w:rPr>
          <w:rFonts w:hint="eastAsia" w:ascii="仿宋_GB2312" w:hAnsi="仿宋_GB2312" w:eastAsia="仿宋_GB2312" w:cs="仿宋_GB2312"/>
          <w:sz w:val="32"/>
          <w:szCs w:val="32"/>
          <w:lang w:val="en-US" w:eastAsia="zh-CN"/>
        </w:rPr>
        <w:t>沈阳吉驰汽车产业发展有限公司所有。</w:t>
      </w:r>
    </w:p>
    <w:p w14:paraId="3F440AAD">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咨询电话：18604043428</w:t>
      </w:r>
    </w:p>
    <w:p w14:paraId="1EEB9C43">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（咨询时间：工作日9:00-16:00）</w:t>
      </w:r>
    </w:p>
    <w:p w14:paraId="7BD86C13">
      <w:pPr>
        <w:bidi w:val="0"/>
        <w:ind w:firstLine="640" w:firstLineChars="200"/>
        <w:rPr>
          <w:rFonts w:hint="eastAsia" w:ascii="仿宋_GB2312" w:hAnsi="仿宋_GB2312" w:eastAsia="仿宋_GB2312" w:cs="仿宋_GB2312"/>
          <w:sz w:val="32"/>
          <w:szCs w:val="32"/>
          <w:lang w:val="en-US" w:eastAsia="zh-CN"/>
        </w:rPr>
      </w:pPr>
    </w:p>
    <w:p w14:paraId="075CA353">
      <w:pPr>
        <w:bidi w:val="0"/>
        <w:ind w:firstLine="640" w:firstLineChars="200"/>
        <w:rPr>
          <w:rFonts w:hint="eastAsia" w:ascii="仿宋_GB2312" w:hAnsi="仿宋_GB2312" w:eastAsia="仿宋_GB2312" w:cs="仿宋_GB2312"/>
          <w:sz w:val="32"/>
          <w:szCs w:val="32"/>
          <w:lang w:val="en-US" w:eastAsia="zh-CN"/>
        </w:rPr>
      </w:pPr>
    </w:p>
    <w:p w14:paraId="4D4990B7">
      <w:pPr>
        <w:bidi w:val="0"/>
        <w:ind w:firstLine="640" w:firstLineChars="200"/>
        <w:jc w:val="right"/>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沈阳吉驰汽车产业发展有限公司</w:t>
      </w:r>
    </w:p>
    <w:p w14:paraId="2D275FEB">
      <w:pPr>
        <w:bidi w:val="0"/>
        <w:ind w:firstLine="640" w:firstLineChars="200"/>
        <w:rPr>
          <w:rFonts w:hint="default"/>
          <w:lang w:val="en-US"/>
        </w:rPr>
      </w:pPr>
      <w:r>
        <w:rPr>
          <w:rFonts w:hint="eastAsia" w:ascii="仿宋_GB2312" w:hAnsi="仿宋_GB2312" w:eastAsia="仿宋_GB2312" w:cs="仿宋_GB2312"/>
          <w:sz w:val="32"/>
          <w:szCs w:val="32"/>
          <w:lang w:val="en-US" w:eastAsia="zh-CN"/>
        </w:rPr>
        <w:t xml:space="preserve">                             2026</w:t>
      </w:r>
      <w:r>
        <w:rPr>
          <w:rFonts w:hint="eastAsia" w:ascii="仿宋_GB2312" w:hAnsi="仿宋_GB2312" w:eastAsia="仿宋_GB2312" w:cs="仿宋_GB2312"/>
          <w:b w:val="0"/>
          <w:bCs w:val="0"/>
          <w:kern w:val="2"/>
          <w:sz w:val="32"/>
          <w:szCs w:val="32"/>
          <w:highlight w:val="none"/>
          <w:lang w:val="en-US" w:eastAsia="zh-CN" w:bidi="ar-SA"/>
        </w:rPr>
        <w:t xml:space="preserve">年4月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85E5A"/>
    <w:rsid w:val="00C16361"/>
    <w:rsid w:val="053A3B22"/>
    <w:rsid w:val="06BF094C"/>
    <w:rsid w:val="074A5AA5"/>
    <w:rsid w:val="07DF639C"/>
    <w:rsid w:val="07E93D28"/>
    <w:rsid w:val="11367644"/>
    <w:rsid w:val="12AD60F4"/>
    <w:rsid w:val="13154B56"/>
    <w:rsid w:val="14ED2C64"/>
    <w:rsid w:val="15590D2E"/>
    <w:rsid w:val="15EC336C"/>
    <w:rsid w:val="16BC3541"/>
    <w:rsid w:val="17137EDA"/>
    <w:rsid w:val="187345E5"/>
    <w:rsid w:val="1AE7582A"/>
    <w:rsid w:val="1F041D62"/>
    <w:rsid w:val="22DF774E"/>
    <w:rsid w:val="2585578D"/>
    <w:rsid w:val="25940EAC"/>
    <w:rsid w:val="2690572F"/>
    <w:rsid w:val="27116E1E"/>
    <w:rsid w:val="2713500F"/>
    <w:rsid w:val="283E71A1"/>
    <w:rsid w:val="2A763EB5"/>
    <w:rsid w:val="2B870602"/>
    <w:rsid w:val="2D156F08"/>
    <w:rsid w:val="2F1E6340"/>
    <w:rsid w:val="33285E5A"/>
    <w:rsid w:val="35B07115"/>
    <w:rsid w:val="36366780"/>
    <w:rsid w:val="38622651"/>
    <w:rsid w:val="39D83005"/>
    <w:rsid w:val="39F2063F"/>
    <w:rsid w:val="3ACE2959"/>
    <w:rsid w:val="3BDE3F44"/>
    <w:rsid w:val="3C4A1296"/>
    <w:rsid w:val="3DF54D5E"/>
    <w:rsid w:val="3E137EE5"/>
    <w:rsid w:val="40441CA5"/>
    <w:rsid w:val="406C2B19"/>
    <w:rsid w:val="42771AE4"/>
    <w:rsid w:val="45BB49F3"/>
    <w:rsid w:val="45E9272E"/>
    <w:rsid w:val="462A5595"/>
    <w:rsid w:val="468E37F1"/>
    <w:rsid w:val="46916FD5"/>
    <w:rsid w:val="46C45A2A"/>
    <w:rsid w:val="488E642F"/>
    <w:rsid w:val="49DB4E3D"/>
    <w:rsid w:val="4A9813A7"/>
    <w:rsid w:val="4B58746D"/>
    <w:rsid w:val="4BB0133C"/>
    <w:rsid w:val="4C865116"/>
    <w:rsid w:val="4D145658"/>
    <w:rsid w:val="4D170188"/>
    <w:rsid w:val="50A62286"/>
    <w:rsid w:val="51FE2F14"/>
    <w:rsid w:val="53381D89"/>
    <w:rsid w:val="54954566"/>
    <w:rsid w:val="552F4050"/>
    <w:rsid w:val="589A626B"/>
    <w:rsid w:val="59465999"/>
    <w:rsid w:val="5AA96B31"/>
    <w:rsid w:val="5C6D53D7"/>
    <w:rsid w:val="5D3D71E1"/>
    <w:rsid w:val="5DDD624E"/>
    <w:rsid w:val="66BC6657"/>
    <w:rsid w:val="68760770"/>
    <w:rsid w:val="6CC22B6D"/>
    <w:rsid w:val="6D284741"/>
    <w:rsid w:val="6F951A75"/>
    <w:rsid w:val="72720BA1"/>
    <w:rsid w:val="783C0C3B"/>
    <w:rsid w:val="7DEB2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ind w:left="2220" w:hanging="420"/>
      <w:outlineLvl w:val="1"/>
    </w:pPr>
    <w:rPr>
      <w:rFonts w:ascii="华文中宋" w:hAnsi="华文中宋" w:eastAsia="华文中宋" w:cs="华文中宋"/>
      <w:sz w:val="21"/>
      <w:szCs w:val="21"/>
      <w:lang w:val="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Emphasis"/>
    <w:basedOn w:val="5"/>
    <w:qFormat/>
    <w:uiPriority w:val="0"/>
    <w:rPr>
      <w:i/>
    </w:rPr>
  </w:style>
  <w:style w:type="character" w:styleId="7">
    <w:name w:val="Hyperlink"/>
    <w:basedOn w:val="5"/>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3171</Words>
  <Characters>3277</Characters>
  <Lines>0</Lines>
  <Paragraphs>0</Paragraphs>
  <TotalTime>2</TotalTime>
  <ScaleCrop>false</ScaleCrop>
  <LinksUpToDate>false</LinksUpToDate>
  <CharactersWithSpaces>3286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2024-12-23T08:07:00Z</dcterms:created>
  <dc:creator>Maxt</dc:creator>
  <cp:lastModifiedBy>wzm</cp:lastModifiedBy>
  <cp:lastPrinted>2026-04-15T02:37:00Z</cp:lastPrinted>
  <dcterms:modified xsi:type="dcterms:W3CDTF">2026-04-22T01:11:18Z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9BFC5AF4B2FA4B13982427FDE6ACA4DA_13</vt:lpwstr>
  </property>
  <property fmtid="{D5CDD505-2E9C-101B-9397-08002B2CF9AE}" pid="4" name="KSOTemplateDocerSaveRecord">
    <vt:lpwstr>eyJoZGlkIjoiODRhNjgyNzRlNjAxNTYyY2ZkOGZlYmRjMzYzMDczM2YiLCJ1c2VySWQiOiI0MDQyMTM3OTYifQ==</vt:lpwstr>
  </property>
</Properties>
</file>