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A0E02">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Theme="majorEastAsia" w:hAnsiTheme="majorEastAsia" w:eastAsiaTheme="majorEastAsia" w:cstheme="majorEastAsia"/>
          <w:b/>
          <w:bCs/>
          <w:kern w:val="2"/>
          <w:sz w:val="44"/>
          <w:szCs w:val="44"/>
          <w:highlight w:val="none"/>
          <w:lang w:val="en-US" w:eastAsia="zh-CN" w:bidi="ar-SA"/>
        </w:rPr>
      </w:pPr>
      <w:r>
        <w:rPr>
          <w:rFonts w:hint="eastAsia" w:asciiTheme="majorEastAsia" w:hAnsiTheme="majorEastAsia" w:eastAsiaTheme="majorEastAsia" w:cstheme="majorEastAsia"/>
          <w:b/>
          <w:bCs/>
          <w:kern w:val="2"/>
          <w:sz w:val="44"/>
          <w:szCs w:val="44"/>
          <w:highlight w:val="none"/>
          <w:lang w:val="en-US" w:eastAsia="zh-CN" w:bidi="ar-SA"/>
        </w:rPr>
        <w:t>沈阳大东国有资产经营集团有限公司</w:t>
      </w:r>
    </w:p>
    <w:p w14:paraId="39FD3224">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Theme="majorEastAsia" w:hAnsiTheme="majorEastAsia" w:eastAsiaTheme="majorEastAsia" w:cstheme="majorEastAsia"/>
          <w:b/>
          <w:bCs/>
          <w:kern w:val="2"/>
          <w:sz w:val="44"/>
          <w:szCs w:val="44"/>
          <w:highlight w:val="none"/>
          <w:lang w:val="en-US" w:eastAsia="zh-CN" w:bidi="ar-SA"/>
        </w:rPr>
      </w:pPr>
      <w:r>
        <w:rPr>
          <w:rFonts w:hint="eastAsia" w:asciiTheme="majorEastAsia" w:hAnsiTheme="majorEastAsia" w:eastAsiaTheme="majorEastAsia" w:cstheme="majorEastAsia"/>
          <w:b/>
          <w:bCs/>
          <w:kern w:val="2"/>
          <w:sz w:val="44"/>
          <w:szCs w:val="44"/>
          <w:highlight w:val="none"/>
          <w:lang w:val="en-US" w:eastAsia="zh-CN" w:bidi="ar-SA"/>
        </w:rPr>
        <w:t>市场化选聘副总经理的招聘公告</w:t>
      </w:r>
    </w:p>
    <w:p w14:paraId="3EDC44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448AD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阳大东国有资产经营集团有限公司成立于2002年，由大东区委、区政府批准，由大东区国有资产监督管理局出资组建的国有独资企业。以服务实体经济为目标，处置盘活存量国有资产，化解区域债务风险，助推国企改革和地方经济高质量发展，逐步形成房地产开发经营、市场管理、文体场馆经营管理、安保服务、工程建设五大板块，形成了“平台+实体”的产业布局。</w:t>
      </w:r>
    </w:p>
    <w:p w14:paraId="6287E0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一、选聘岗位</w:t>
      </w:r>
    </w:p>
    <w:p w14:paraId="0C261A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副总经理1名，负责投融资方向。主要岗位职责如下：</w:t>
      </w:r>
    </w:p>
    <w:p w14:paraId="698D41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统筹投融资工作，制定战略规划，确保投融资工作符合国家法规及企业发展目标；根据区政府与公司战略规划，推进重点直投项目或其他类型的投资项目，制定并实施相应的</w:t>
      </w:r>
      <w:r>
        <w:rPr>
          <w:rFonts w:hint="eastAsia" w:ascii="仿宋_GB2312" w:hAnsi="仿宋_GB2312" w:eastAsia="仿宋_GB2312" w:cs="仿宋_GB2312"/>
          <w:sz w:val="32"/>
          <w:szCs w:val="32"/>
          <w:highlight w:val="none"/>
          <w:lang w:val="en-US" w:eastAsia="zh-CN"/>
        </w:rPr>
        <w:t>投资解决方案；负责制定公司融资规划、推进投融资项目实施、融资项目管理，</w:t>
      </w:r>
      <w:r>
        <w:rPr>
          <w:rFonts w:hint="default" w:ascii="Times New Roman" w:hAnsi="Times New Roman" w:eastAsia="仿宋_GB2312" w:cs="Times New Roman"/>
          <w:sz w:val="32"/>
          <w:szCs w:val="32"/>
          <w:highlight w:val="none"/>
          <w:lang w:val="en-US" w:eastAsia="zh-CN"/>
        </w:rPr>
        <w:t>保障投融资工作高效合规推进</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rPr>
        <w:t>负责融资项目的投后管理、建立多元化融资渠道、筹措资金、担负风险管理、维护投资者关系、融资谈判等；为管理层决策提供数据支持与专业建议。</w:t>
      </w:r>
    </w:p>
    <w:p w14:paraId="172197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r>
        <w:rPr>
          <w:rFonts w:hint="default" w:ascii="仿宋_GB2312" w:hAnsi="仿宋_GB2312" w:eastAsia="仿宋_GB2312" w:cs="仿宋_GB2312"/>
          <w:sz w:val="32"/>
          <w:szCs w:val="32"/>
          <w:highlight w:val="none"/>
          <w:lang w:val="en-US" w:eastAsia="zh-CN"/>
        </w:rPr>
        <w:t>任职基本条件和资格条件</w:t>
      </w:r>
    </w:p>
    <w:p w14:paraId="4B55B3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（一）任职基本条件</w:t>
      </w:r>
    </w:p>
    <w:p w14:paraId="0D15BD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1、拥护党的路线方针政策，遵纪守法，品行端正，诚信廉洁，勤勉敬业，协作精神强，具有良好的职业素养，无</w:t>
      </w:r>
      <w:r>
        <w:rPr>
          <w:rFonts w:hint="eastAsia" w:ascii="仿宋_GB2312" w:hAnsi="仿宋_GB2312" w:eastAsia="仿宋_GB2312" w:cs="仿宋_GB2312"/>
          <w:bCs/>
          <w:color w:val="auto"/>
          <w:sz w:val="32"/>
          <w:szCs w:val="32"/>
          <w:highlight w:val="none"/>
        </w:rPr>
        <w:t>违法犯罪记录，</w:t>
      </w:r>
      <w:r>
        <w:rPr>
          <w:rFonts w:hint="eastAsia" w:ascii="仿宋_GB2312" w:hAnsi="仿宋_GB2312" w:eastAsia="仿宋_GB2312" w:cs="仿宋_GB2312"/>
          <w:bCs/>
          <w:color w:val="auto"/>
          <w:sz w:val="32"/>
          <w:szCs w:val="32"/>
          <w:highlight w:val="none"/>
          <w:lang w:val="en-US" w:eastAsia="zh-CN"/>
        </w:rPr>
        <w:t>无个人征信不良记录；</w:t>
      </w:r>
    </w:p>
    <w:p w14:paraId="77B9CC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具有较突出的工作业绩，熟悉现代企业管理，具有履行岗位职责所必须的专业知识及专业技术资格，熟悉相关政策法规，熟悉国内外市场和相关行业情况；</w:t>
      </w:r>
    </w:p>
    <w:p w14:paraId="06159E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具有把握大势的能力，</w:t>
      </w:r>
      <w:r>
        <w:rPr>
          <w:rFonts w:hint="eastAsia" w:ascii="仿宋_GB2312" w:hAnsi="仿宋_GB2312" w:eastAsia="仿宋_GB2312" w:cs="仿宋_GB2312"/>
          <w:bCs/>
          <w:color w:val="auto"/>
          <w:sz w:val="32"/>
          <w:szCs w:val="32"/>
          <w:highlight w:val="none"/>
          <w:lang w:val="en-US" w:eastAsia="zh-CN"/>
        </w:rPr>
        <w:t>具有</w:t>
      </w:r>
      <w:r>
        <w:rPr>
          <w:rFonts w:hint="eastAsia" w:ascii="仿宋_GB2312" w:hAnsi="仿宋_GB2312" w:eastAsia="仿宋_GB2312" w:cs="仿宋_GB2312"/>
          <w:bCs/>
          <w:color w:val="auto"/>
          <w:sz w:val="32"/>
          <w:szCs w:val="32"/>
          <w:highlight w:val="none"/>
        </w:rPr>
        <w:t>面向全球的眼光、善于执行的水平、引领企业转型创新发展的能力，具有勇于担当、敢闯敢试、求实务实的工作作风，具有创新发展、专注品质、追求卓越的精神，有强烈的事业心、责任感和使命感，具有搞好国有企业的信心和决心；</w:t>
      </w:r>
    </w:p>
    <w:p w14:paraId="547DA8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4</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具有良好的心理素质和正常履职的身体条件。</w:t>
      </w:r>
    </w:p>
    <w:p w14:paraId="2C84AA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（二）任职资格条件</w:t>
      </w:r>
    </w:p>
    <w:p w14:paraId="0B5FB5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1、</w:t>
      </w:r>
      <w:r>
        <w:rPr>
          <w:rFonts w:hint="default" w:ascii="仿宋_GB2312" w:hAnsi="仿宋_GB2312" w:eastAsia="仿宋_GB2312" w:cs="仿宋_GB2312"/>
          <w:bCs/>
          <w:color w:val="auto"/>
          <w:sz w:val="32"/>
          <w:szCs w:val="32"/>
          <w:highlight w:val="none"/>
          <w:lang w:val="en-US" w:eastAsia="zh-CN"/>
        </w:rPr>
        <w:t>年龄45周岁及以下（198</w:t>
      </w:r>
      <w:r>
        <w:rPr>
          <w:rFonts w:hint="eastAsia" w:ascii="仿宋_GB2312" w:hAnsi="仿宋_GB2312" w:eastAsia="仿宋_GB2312" w:cs="仿宋_GB2312"/>
          <w:bCs/>
          <w:color w:val="auto"/>
          <w:sz w:val="32"/>
          <w:szCs w:val="32"/>
          <w:highlight w:val="none"/>
          <w:lang w:val="en-US" w:eastAsia="zh-CN"/>
        </w:rPr>
        <w:t>1</w:t>
      </w:r>
      <w:r>
        <w:rPr>
          <w:rFonts w:hint="default" w:ascii="仿宋_GB2312" w:hAnsi="仿宋_GB2312" w:eastAsia="仿宋_GB2312" w:cs="仿宋_GB2312"/>
          <w:bCs/>
          <w:color w:val="auto"/>
          <w:sz w:val="32"/>
          <w:szCs w:val="32"/>
          <w:highlight w:val="none"/>
          <w:lang w:val="en-US" w:eastAsia="zh-CN"/>
        </w:rPr>
        <w:t>年1月1日以后）；</w:t>
      </w:r>
    </w:p>
    <w:p w14:paraId="16188B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2、</w:t>
      </w:r>
      <w:r>
        <w:rPr>
          <w:rFonts w:hint="default" w:ascii="仿宋_GB2312" w:hAnsi="仿宋_GB2312" w:eastAsia="仿宋_GB2312" w:cs="仿宋_GB2312"/>
          <w:bCs/>
          <w:color w:val="auto"/>
          <w:sz w:val="32"/>
          <w:szCs w:val="32"/>
          <w:highlight w:val="none"/>
          <w:lang w:val="en-US" w:eastAsia="zh-CN"/>
        </w:rPr>
        <w:t>本科及以上学历，学士及以上学位，</w:t>
      </w:r>
      <w:r>
        <w:rPr>
          <w:rFonts w:hint="eastAsia" w:ascii="仿宋_GB2312" w:hAnsi="仿宋_GB2312" w:eastAsia="仿宋_GB2312" w:cs="仿宋_GB2312"/>
          <w:bCs/>
          <w:color w:val="auto"/>
          <w:sz w:val="32"/>
          <w:szCs w:val="32"/>
          <w:highlight w:val="none"/>
          <w:lang w:val="en-US" w:eastAsia="zh-CN"/>
        </w:rPr>
        <w:t>专业不限</w:t>
      </w:r>
      <w:r>
        <w:rPr>
          <w:rFonts w:hint="default" w:ascii="仿宋_GB2312" w:hAnsi="仿宋_GB2312" w:eastAsia="仿宋_GB2312" w:cs="仿宋_GB2312"/>
          <w:bCs/>
          <w:color w:val="auto"/>
          <w:sz w:val="32"/>
          <w:szCs w:val="32"/>
          <w:highlight w:val="none"/>
          <w:lang w:val="en-US" w:eastAsia="zh-CN"/>
        </w:rPr>
        <w:t>；</w:t>
      </w:r>
    </w:p>
    <w:p w14:paraId="18A877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3、</w:t>
      </w:r>
      <w:r>
        <w:rPr>
          <w:rFonts w:hint="default" w:ascii="仿宋_GB2312" w:hAnsi="仿宋_GB2312" w:eastAsia="仿宋_GB2312" w:cs="仿宋_GB2312"/>
          <w:bCs/>
          <w:color w:val="auto"/>
          <w:sz w:val="32"/>
          <w:szCs w:val="32"/>
          <w:highlight w:val="none"/>
          <w:lang w:val="en-US" w:eastAsia="zh-CN"/>
        </w:rPr>
        <w:t>具有10年及以上投融资领域相关工作经验，其中</w:t>
      </w:r>
      <w:r>
        <w:rPr>
          <w:rFonts w:hint="eastAsia" w:ascii="仿宋_GB2312" w:hAnsi="仿宋_GB2312" w:eastAsia="仿宋_GB2312" w:cs="仿宋_GB2312"/>
          <w:bCs/>
          <w:color w:val="auto"/>
          <w:sz w:val="32"/>
          <w:szCs w:val="32"/>
          <w:highlight w:val="none"/>
          <w:lang w:val="en-US" w:eastAsia="zh-CN"/>
        </w:rPr>
        <w:t>具有</w:t>
      </w:r>
      <w:r>
        <w:rPr>
          <w:rFonts w:hint="default" w:ascii="仿宋_GB2312" w:hAnsi="仿宋_GB2312" w:eastAsia="仿宋_GB2312" w:cs="仿宋_GB2312"/>
          <w:bCs/>
          <w:color w:val="auto"/>
          <w:sz w:val="32"/>
          <w:szCs w:val="32"/>
          <w:highlight w:val="none"/>
          <w:lang w:val="en-US" w:eastAsia="zh-CN"/>
        </w:rPr>
        <w:t>至少5年及以上管理岗位工作经验；具有大型国企管理工作经验的优先考虑；</w:t>
      </w:r>
    </w:p>
    <w:p w14:paraId="4CA55D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4、</w:t>
      </w:r>
      <w:r>
        <w:rPr>
          <w:rFonts w:hint="default" w:ascii="仿宋_GB2312" w:hAnsi="仿宋_GB2312" w:eastAsia="仿宋_GB2312" w:cs="仿宋_GB2312"/>
          <w:bCs/>
          <w:color w:val="auto"/>
          <w:sz w:val="32"/>
          <w:szCs w:val="32"/>
          <w:highlight w:val="none"/>
          <w:lang w:val="en-US" w:eastAsia="zh-CN"/>
        </w:rPr>
        <w:t>需至少具备下列证书中的一项：高级会计师、注册会计师（CPA）、特许公认会计师（ACCA）、特许金融分析师（CFA）</w:t>
      </w:r>
      <w:r>
        <w:rPr>
          <w:rFonts w:hint="eastAsia" w:ascii="仿宋_GB2312" w:hAnsi="仿宋_GB2312" w:eastAsia="仿宋_GB2312" w:cs="仿宋_GB2312"/>
          <w:bCs/>
          <w:color w:val="auto"/>
          <w:sz w:val="32"/>
          <w:szCs w:val="32"/>
          <w:highlight w:val="none"/>
          <w:lang w:val="en-US" w:eastAsia="zh-CN"/>
        </w:rPr>
        <w:t>、基金从业资格证、期货从业资格证</w:t>
      </w:r>
      <w:r>
        <w:rPr>
          <w:rFonts w:hint="default" w:ascii="仿宋_GB2312" w:hAnsi="仿宋_GB2312" w:eastAsia="仿宋_GB2312" w:cs="仿宋_GB2312"/>
          <w:bCs/>
          <w:color w:val="auto"/>
          <w:sz w:val="32"/>
          <w:szCs w:val="32"/>
          <w:highlight w:val="none"/>
          <w:lang w:val="en-US" w:eastAsia="zh-CN"/>
        </w:rPr>
        <w:t>；</w:t>
      </w:r>
    </w:p>
    <w:p w14:paraId="475D58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5、</w:t>
      </w:r>
      <w:r>
        <w:rPr>
          <w:rFonts w:hint="default" w:ascii="仿宋_GB2312" w:hAnsi="仿宋_GB2312" w:eastAsia="仿宋_GB2312" w:cs="仿宋_GB2312"/>
          <w:bCs/>
          <w:color w:val="auto"/>
          <w:sz w:val="32"/>
          <w:szCs w:val="32"/>
          <w:highlight w:val="none"/>
          <w:lang w:val="en-US" w:eastAsia="zh-CN"/>
        </w:rPr>
        <w:t>熟练掌握国家金融财经政策、投融资操作流程及经济领域相关法律；</w:t>
      </w:r>
    </w:p>
    <w:p w14:paraId="012167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6、</w:t>
      </w:r>
      <w:r>
        <w:rPr>
          <w:rFonts w:hint="default" w:ascii="仿宋_GB2312" w:hAnsi="仿宋_GB2312" w:eastAsia="仿宋_GB2312" w:cs="仿宋_GB2312"/>
          <w:bCs/>
          <w:color w:val="auto"/>
          <w:sz w:val="32"/>
          <w:szCs w:val="32"/>
          <w:highlight w:val="none"/>
          <w:lang w:val="en-US" w:eastAsia="zh-CN"/>
        </w:rPr>
        <w:t>具备优秀的商务谈判能力、较强的抗压能力与持续学习能力</w:t>
      </w:r>
      <w:r>
        <w:rPr>
          <w:rFonts w:hint="eastAsia" w:ascii="仿宋_GB2312" w:hAnsi="仿宋_GB2312" w:eastAsia="仿宋_GB2312" w:cs="仿宋_GB2312"/>
          <w:bCs/>
          <w:color w:val="auto"/>
          <w:sz w:val="32"/>
          <w:szCs w:val="32"/>
          <w:highlight w:val="none"/>
          <w:lang w:val="en-US" w:eastAsia="zh-CN"/>
        </w:rPr>
        <w:t>。</w:t>
      </w:r>
    </w:p>
    <w:p w14:paraId="525047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Cs/>
          <w:color w:val="auto"/>
          <w:sz w:val="32"/>
          <w:szCs w:val="32"/>
          <w:highlight w:val="none"/>
          <w:lang w:eastAsia="zh-CN"/>
        </w:rPr>
      </w:pPr>
      <w:r>
        <w:rPr>
          <w:rFonts w:hint="eastAsia" w:ascii="楷体" w:hAnsi="楷体" w:eastAsia="楷体" w:cs="楷体"/>
          <w:b w:val="0"/>
          <w:bCs w:val="0"/>
          <w:color w:val="auto"/>
          <w:kern w:val="0"/>
          <w:sz w:val="32"/>
          <w:szCs w:val="32"/>
          <w:highlight w:val="none"/>
          <w:lang w:val="en-US" w:eastAsia="zh-CN" w:bidi="ar-SA"/>
        </w:rPr>
        <w:t>（三）有下列情形之一，不接受报名</w:t>
      </w:r>
    </w:p>
    <w:p w14:paraId="11A7CF1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Hans"/>
        </w:rPr>
        <w:t>正在接受司法机关立案侦查或纪检监察机关立案审查的；</w:t>
      </w:r>
    </w:p>
    <w:p w14:paraId="02DD576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Hans"/>
        </w:rPr>
        <w:t>被开除中国共产党党籍的；</w:t>
      </w:r>
    </w:p>
    <w:p w14:paraId="309594D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Hans"/>
        </w:rPr>
        <w:t>处于受处分期间或者未满影响期限的；</w:t>
      </w:r>
    </w:p>
    <w:p w14:paraId="7AF23C6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Hans"/>
        </w:rPr>
        <w:t>与劳动关系所在单位存在劳动纠纷，尚未解决的；</w:t>
      </w:r>
    </w:p>
    <w:p w14:paraId="04432CD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Hans"/>
        </w:rPr>
        <w:t>聘任后即构成回避关系的；</w:t>
      </w:r>
    </w:p>
    <w:p w14:paraId="106EC92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Hans"/>
        </w:rPr>
        <w:t>被依法列为失信联合惩戒对象的；</w:t>
      </w:r>
    </w:p>
    <w:p w14:paraId="4AEB6C4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en-US" w:eastAsia="zh-Hans"/>
        </w:rPr>
        <w:t>影响聘用或法律、法规等规定的其他情形。</w:t>
      </w:r>
    </w:p>
    <w:p w14:paraId="53185BA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Hans"/>
        </w:rPr>
        <w:t>三、应聘程序</w:t>
      </w:r>
      <w:bookmarkStart w:id="1" w:name="_GoBack"/>
      <w:bookmarkEnd w:id="1"/>
    </w:p>
    <w:p w14:paraId="29E0330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Hans"/>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en-US" w:eastAsia="zh-Hans"/>
        </w:rPr>
        <w:t>）报名</w:t>
      </w:r>
    </w:p>
    <w:p w14:paraId="473DFAE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本次招聘采取网络报名方式进行，不接受现场报名，报名网址为：</w:t>
      </w:r>
    </w:p>
    <w:p w14:paraId="69CF549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"https://sy.ciiczhaopin.com/#/governmentRecruitment" </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t>https://sy.ciiczhaopin.com/#/governmentRecruitment</w:t>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w:t>
      </w:r>
    </w:p>
    <w:p w14:paraId="1EE051C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报名时间：2026年4月27日9时至2026年5月6日16时，请考生注意报名时间。</w:t>
      </w:r>
    </w:p>
    <w:p w14:paraId="667905C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本次招聘采取网络报名方式进行，不接受现场报名。技术咨询电话：024-31519822（咨询时间：工作日9:00-16:00）</w:t>
      </w:r>
    </w:p>
    <w:p w14:paraId="01A6F31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填写报名信息。应聘人员按公告要求下载并填写《报</w:t>
      </w:r>
      <w:r>
        <w:rPr>
          <w:rFonts w:hint="eastAsia" w:ascii="仿宋_GB2312" w:hAnsi="仿宋_GB2312" w:eastAsia="仿宋_GB2312" w:cs="仿宋_GB2312"/>
          <w:sz w:val="32"/>
          <w:szCs w:val="32"/>
          <w:lang w:val="en-US" w:eastAsia="zh-CN"/>
        </w:rPr>
        <w:t>名登记表》（附件）并登录报名系统进行网络报名，不设现场报名。考生根据岗位需求，上传个人证件和相关资料的扫描件，包括但不限于：</w:t>
      </w:r>
    </w:p>
    <w:p w14:paraId="09267D10">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本人近期免冠2寸证件照片（格式为JPEG、JPG、PNG均可，大小在5—50KB以内，要求图像清晰）；</w:t>
      </w:r>
    </w:p>
    <w:p w14:paraId="53BBCBBD">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身份证、学历、学位、中国高等教育学生信息网打印带二维码的《教育部学历证书电子注册备案表》（如涉及国外学历学位的需提供教育部留学服务中心出具的认证报告扫描件）、专业技术资格证书、职（执）业资格证书；</w:t>
      </w:r>
    </w:p>
    <w:p w14:paraId="446F9DFD">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近年来主要工作业绩（成果）、获奖材料；</w:t>
      </w:r>
    </w:p>
    <w:p w14:paraId="776D9EEC">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所在单位及个人任职职位相关经历证明材料；</w:t>
      </w:r>
    </w:p>
    <w:p w14:paraId="462E9018">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《报名登记表》。</w:t>
      </w:r>
    </w:p>
    <w:p w14:paraId="7CEE12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hAnsiTheme="minorHAnsi" w:cstheme="minorBidi"/>
          <w:kern w:val="2"/>
          <w:sz w:val="32"/>
          <w:szCs w:val="32"/>
          <w:lang w:val="en-US"/>
        </w:rPr>
      </w:pPr>
      <w:r>
        <w:rPr>
          <w:rFonts w:hint="eastAsia" w:ascii="仿宋_GB2312" w:hAnsi="仿宋_GB2312" w:eastAsia="仿宋_GB2312" w:cs="仿宋_GB2312"/>
          <w:sz w:val="32"/>
          <w:szCs w:val="32"/>
          <w:lang w:val="en-US" w:eastAsia="zh-CN"/>
        </w:rPr>
        <w:t>相关证明材料请以压缩包的形式上传，《报名登记表》请以PDF格式上传至系统。</w:t>
      </w:r>
    </w:p>
    <w:p w14:paraId="353C39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ascii="仿宋_GB2312" w:eastAsia="仿宋_GB2312" w:hAnsiTheme="minorHAnsi" w:cstheme="minorBidi"/>
          <w:kern w:val="2"/>
          <w:sz w:val="32"/>
          <w:szCs w:val="32"/>
        </w:rPr>
        <w:t>3</w:t>
      </w:r>
      <w:r>
        <w:rPr>
          <w:rFonts w:hint="eastAsia" w:ascii="仿宋_GB2312" w:eastAsia="仿宋_GB2312" w:hAnsiTheme="minorHAnsi" w:cstheme="minorBidi"/>
          <w:kern w:val="2"/>
          <w:sz w:val="32"/>
          <w:szCs w:val="32"/>
        </w:rPr>
        <w:t>、</w:t>
      </w:r>
      <w:r>
        <w:rPr>
          <w:rFonts w:hint="eastAsia" w:ascii="仿宋_GB2312" w:eastAsia="仿宋_GB2312" w:cstheme="minorBidi"/>
          <w:kern w:val="2"/>
          <w:sz w:val="32"/>
          <w:szCs w:val="32"/>
          <w:lang w:eastAsia="zh-CN"/>
        </w:rPr>
        <w:t>根据</w:t>
      </w:r>
      <w:r>
        <w:rPr>
          <w:rFonts w:hint="default" w:ascii="仿宋_GB2312" w:hAnsi="仿宋_GB2312" w:eastAsia="仿宋_GB2312" w:cs="仿宋_GB2312"/>
          <w:sz w:val="32"/>
          <w:szCs w:val="32"/>
          <w:lang w:val="en-US" w:eastAsia="zh-CN"/>
        </w:rPr>
        <w:t>招聘职位要求及任职资格，对报名人员进行筛选，主要对报名人员任职资格，工作经历、工作业绩、个人素质等进行审核，通过</w:t>
      </w:r>
      <w:r>
        <w:rPr>
          <w:rFonts w:hint="eastAsia" w:ascii="仿宋_GB2312" w:hAnsi="仿宋_GB2312" w:eastAsia="仿宋_GB2312" w:cs="仿宋_GB2312"/>
          <w:sz w:val="32"/>
          <w:szCs w:val="32"/>
          <w:lang w:val="en-US" w:eastAsia="zh-CN"/>
        </w:rPr>
        <w:t>资格审查</w:t>
      </w:r>
      <w:r>
        <w:rPr>
          <w:rFonts w:hint="default" w:ascii="仿宋_GB2312" w:hAnsi="仿宋_GB2312" w:eastAsia="仿宋_GB2312" w:cs="仿宋_GB2312"/>
          <w:sz w:val="32"/>
          <w:szCs w:val="32"/>
          <w:lang w:val="en-US" w:eastAsia="zh-CN"/>
        </w:rPr>
        <w:t>的人员进入测</w:t>
      </w:r>
      <w:r>
        <w:rPr>
          <w:rFonts w:hint="eastAsia" w:ascii="仿宋_GB2312" w:hAnsi="仿宋_GB2312" w:eastAsia="仿宋_GB2312" w:cs="仿宋_GB2312"/>
          <w:sz w:val="32"/>
          <w:szCs w:val="32"/>
          <w:lang w:val="en-US" w:eastAsia="zh-CN"/>
        </w:rPr>
        <w:t>评</w:t>
      </w:r>
      <w:r>
        <w:rPr>
          <w:rFonts w:hint="default" w:ascii="仿宋_GB2312" w:hAnsi="仿宋_GB2312" w:eastAsia="仿宋_GB2312" w:cs="仿宋_GB2312"/>
          <w:sz w:val="32"/>
          <w:szCs w:val="32"/>
          <w:lang w:val="en-US" w:eastAsia="zh-CN"/>
        </w:rPr>
        <w:t>环节，</w:t>
      </w:r>
      <w:r>
        <w:rPr>
          <w:rFonts w:hint="eastAsia" w:ascii="仿宋_GB2312" w:hAnsi="仿宋_GB2312" w:eastAsia="仿宋_GB2312" w:cs="仿宋_GB2312"/>
          <w:sz w:val="32"/>
          <w:szCs w:val="32"/>
          <w:lang w:val="en-US" w:eastAsia="zh-CN"/>
        </w:rPr>
        <w:t>参与测评人数</w:t>
      </w:r>
      <w:r>
        <w:rPr>
          <w:rFonts w:hint="default" w:ascii="Times New Roman" w:hAnsi="Times New Roman" w:eastAsia="仿宋_GB2312" w:cs="Times New Roman"/>
          <w:sz w:val="32"/>
          <w:szCs w:val="32"/>
          <w:highlight w:val="none"/>
          <w:lang w:val="en-US" w:eastAsia="zh-CN"/>
        </w:rPr>
        <w:t>将</w:t>
      </w:r>
      <w:r>
        <w:rPr>
          <w:rFonts w:hint="eastAsia" w:ascii="Times New Roman" w:hAnsi="Times New Roman" w:eastAsia="仿宋_GB2312" w:cs="Times New Roman"/>
          <w:sz w:val="32"/>
          <w:szCs w:val="32"/>
          <w:highlight w:val="none"/>
          <w:lang w:val="en-US" w:eastAsia="zh-CN"/>
        </w:rPr>
        <w:t>以</w:t>
      </w:r>
      <w:r>
        <w:rPr>
          <w:rFonts w:hint="default" w:ascii="Times New Roman" w:hAnsi="Times New Roman" w:eastAsia="仿宋_GB2312" w:cs="Times New Roman"/>
          <w:sz w:val="32"/>
          <w:szCs w:val="32"/>
          <w:highlight w:val="none"/>
          <w:lang w:val="en-US" w:eastAsia="zh-CN"/>
        </w:rPr>
        <w:t>实际</w:t>
      </w:r>
      <w:r>
        <w:rPr>
          <w:rFonts w:hint="eastAsia" w:ascii="Times New Roman" w:hAnsi="Times New Roman" w:eastAsia="仿宋_GB2312" w:cs="Times New Roman"/>
          <w:sz w:val="32"/>
          <w:szCs w:val="32"/>
          <w:highlight w:val="none"/>
          <w:lang w:val="en-US" w:eastAsia="zh-CN"/>
        </w:rPr>
        <w:t>通过资格审查人数</w:t>
      </w:r>
      <w:r>
        <w:rPr>
          <w:rFonts w:hint="eastAsia" w:ascii="仿宋_GB2312" w:hAnsi="仿宋_GB2312" w:eastAsia="仿宋_GB2312" w:cs="仿宋_GB2312"/>
          <w:sz w:val="32"/>
          <w:szCs w:val="32"/>
          <w:lang w:val="en-US" w:eastAsia="zh-CN"/>
        </w:rPr>
        <w:t>为准</w:t>
      </w:r>
      <w:r>
        <w:rPr>
          <w:rFonts w:hint="default" w:ascii="仿宋_GB2312" w:hAnsi="仿宋_GB2312" w:eastAsia="仿宋_GB2312" w:cs="仿宋_GB2312"/>
          <w:sz w:val="32"/>
          <w:szCs w:val="32"/>
          <w:lang w:val="en-US" w:eastAsia="zh-CN"/>
        </w:rPr>
        <w:t>。</w:t>
      </w:r>
    </w:p>
    <w:p w14:paraId="7399AF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、每名应聘人员只能应聘一个招考岗位。应聘人员报名与考试时使用的身份证件必须一致。</w:t>
      </w:r>
    </w:p>
    <w:p w14:paraId="3318FF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、报名实行诚信承诺制。应聘人员报名时，须如实提交有关信息，资格审查工作贯穿招聘工作全过程，凡弄虚作假或与招考岗位要求资格条件不符的，一经查实，一律取消录用资格。</w:t>
      </w:r>
    </w:p>
    <w:p w14:paraId="129293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、网上打印准考证。将通过短信、邮件等方式通知应聘人员查询资格审查结果及准考证打印等事宜。</w:t>
      </w:r>
    </w:p>
    <w:p w14:paraId="208B7E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（二）组织测试和综合评议</w:t>
      </w:r>
    </w:p>
    <w:p w14:paraId="46DEA0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对通过资格审查人员进行测试和综合评议。测试内容包括知识、能力、综合素质等方面内容，采取笔试、无领导小组讨论、半结构化面试等方式进行测试。笔试及面试时间另行通知，请保持电话畅通。</w:t>
      </w:r>
    </w:p>
    <w:p w14:paraId="79A67C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（三）组织考察</w:t>
      </w:r>
    </w:p>
    <w:p w14:paraId="4C508C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根据测试和综合评议情况，对考察人选的个人基础信息的真实性、过往的工作背景、有无不良记录、能力及工作表现等进行考察和核实。</w:t>
      </w:r>
    </w:p>
    <w:p w14:paraId="10DAFC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因犯罪受过刑事处罚的人员、曾被开除党籍或公职的人员、被依法列入失信联合惩戒对象名单的人员、曾被强制戒毒的人员、曾被严重行政处罚给企业或社会造成不良影响、档案中存在不良记录、本人与提供信息的教育背景、工作履历存在影响工作履职的差异、工作表现存在严重负面评价等信息，且本人不能提供相应证明的不予录用。</w:t>
      </w:r>
    </w:p>
    <w:p w14:paraId="3BC3A9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（四）体检</w:t>
      </w:r>
    </w:p>
    <w:p w14:paraId="5B79C5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对组织考察通过人员安排到指定</w:t>
      </w:r>
      <w:r>
        <w:rPr>
          <w:rFonts w:hint="eastAsia" w:ascii="仿宋_GB2312" w:hAnsi="仿宋_GB2312" w:eastAsia="仿宋_GB2312" w:cs="仿宋_GB2312"/>
          <w:sz w:val="32"/>
          <w:szCs w:val="32"/>
          <w:lang w:val="en-US" w:eastAsia="zh-CN"/>
        </w:rPr>
        <w:t>医院</w:t>
      </w:r>
      <w:r>
        <w:rPr>
          <w:rFonts w:hint="default" w:ascii="仿宋_GB2312" w:hAnsi="仿宋_GB2312" w:eastAsia="仿宋_GB2312" w:cs="仿宋_GB2312"/>
          <w:sz w:val="32"/>
          <w:szCs w:val="32"/>
          <w:lang w:val="en-US" w:eastAsia="zh-CN"/>
        </w:rPr>
        <w:t>进行体检。体检不合格者或放弃体检者，不予聘用。体检时间另行通知。</w:t>
      </w:r>
    </w:p>
    <w:p w14:paraId="2FA471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（五）讨论决定与公示</w:t>
      </w:r>
    </w:p>
    <w:p w14:paraId="09B67BB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经讨论表决通过后，由</w:t>
      </w:r>
      <w:r>
        <w:rPr>
          <w:rFonts w:hint="eastAsia" w:ascii="仿宋_GB2312" w:hAnsi="仿宋_GB2312" w:eastAsia="仿宋_GB2312" w:cs="仿宋_GB2312"/>
          <w:sz w:val="32"/>
          <w:szCs w:val="32"/>
          <w:lang w:val="en-US" w:eastAsia="zh-CN"/>
        </w:rPr>
        <w:t>大东</w:t>
      </w:r>
      <w:r>
        <w:rPr>
          <w:rFonts w:hint="default" w:ascii="仿宋_GB2312" w:hAnsi="仿宋_GB2312" w:eastAsia="仿宋_GB2312" w:cs="仿宋_GB2312"/>
          <w:sz w:val="32"/>
          <w:szCs w:val="32"/>
          <w:lang w:val="en-US" w:eastAsia="zh-CN"/>
        </w:rPr>
        <w:t>区国资局统一时间集中开展拟聘用人选公示，公示期为5个工作日。</w:t>
      </w:r>
    </w:p>
    <w:p w14:paraId="2A8CD6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（六）录用</w:t>
      </w:r>
    </w:p>
    <w:p w14:paraId="704703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公示结束后，如无反映意见或反映意见经调查核实</w:t>
      </w:r>
      <w:r>
        <w:rPr>
          <w:rFonts w:hint="eastAsia" w:ascii="仿宋_GB2312" w:hAnsi="仿宋_GB2312" w:eastAsia="仿宋_GB2312" w:cs="仿宋_GB2312"/>
          <w:sz w:val="32"/>
          <w:szCs w:val="32"/>
          <w:highlight w:val="none"/>
          <w:lang w:val="en-US" w:eastAsia="zh-CN"/>
        </w:rPr>
        <w:t>证明不属实、不影响使用的，由各选聘企业董事会履行相关聘任程序、实施聘任。由企业与拟聘人依法签订《劳动合同》《聘任合同》，实行任期制与契约化管理，以契约方式明确聘任岗位、聘任期限、任务目标、权利义务、考核评价、薪酬标准、履职待遇及福利、奖惩措施、续聘和解聘条件、保密要求、违约责任等内容。</w:t>
      </w:r>
    </w:p>
    <w:p w14:paraId="0766CE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（七）相关说明</w:t>
      </w:r>
    </w:p>
    <w:p w14:paraId="3873B9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1、本次考试不收取任何费用，不指定</w:t>
      </w:r>
      <w:r>
        <w:rPr>
          <w:rFonts w:hint="eastAsia" w:ascii="仿宋_GB2312" w:hAnsi="仿宋_GB2312" w:eastAsia="仿宋_GB2312" w:cs="仿宋_GB2312"/>
          <w:kern w:val="2"/>
          <w:sz w:val="32"/>
          <w:szCs w:val="32"/>
          <w:highlight w:val="none"/>
          <w:lang w:val="en-US" w:eastAsia="zh-CN" w:bidi="ar-SA"/>
        </w:rPr>
        <w:t>考试辅导用书，不举办也不委托任何机构举办考试辅导培训班。</w:t>
      </w:r>
    </w:p>
    <w:p w14:paraId="513F1BA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2、本次招聘将委托第三方组织实施，最终解释权归</w:t>
      </w:r>
      <w:r>
        <w:rPr>
          <w:rFonts w:hint="eastAsia" w:ascii="仿宋_GB2312" w:hAnsi="仿宋_GB2312" w:eastAsia="仿宋_GB2312" w:cs="仿宋_GB2312"/>
          <w:sz w:val="32"/>
          <w:szCs w:val="32"/>
          <w:lang w:val="en-US" w:eastAsia="zh-CN"/>
        </w:rPr>
        <w:t>沈阳大东国有资产经营集团有限公司</w:t>
      </w:r>
      <w:r>
        <w:rPr>
          <w:rFonts w:hint="eastAsia" w:ascii="仿宋_GB2312" w:hAnsi="仿宋_GB2312" w:eastAsia="仿宋_GB2312" w:cs="仿宋_GB2312"/>
          <w:b w:val="0"/>
          <w:bCs w:val="0"/>
          <w:kern w:val="2"/>
          <w:sz w:val="32"/>
          <w:szCs w:val="32"/>
          <w:highlight w:val="none"/>
          <w:lang w:val="en-US" w:eastAsia="zh-CN" w:bidi="ar-SA"/>
        </w:rPr>
        <w:t>所有</w:t>
      </w:r>
      <w:r>
        <w:rPr>
          <w:rFonts w:hint="eastAsia" w:ascii="仿宋_GB2312" w:hAnsi="仿宋_GB2312" w:eastAsia="仿宋_GB2312" w:cs="仿宋_GB2312"/>
          <w:kern w:val="2"/>
          <w:sz w:val="32"/>
          <w:szCs w:val="32"/>
          <w:highlight w:val="none"/>
          <w:lang w:val="en-US" w:eastAsia="zh-CN" w:bidi="ar-SA"/>
        </w:rPr>
        <w:t>。</w:t>
      </w:r>
    </w:p>
    <w:p w14:paraId="76B85497">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highlight w:val="none"/>
          <w:lang w:val="en-US" w:eastAsia="zh-CN" w:bidi="ar-SA"/>
        </w:rPr>
      </w:pPr>
    </w:p>
    <w:p w14:paraId="1263AD1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sz w:val="24"/>
          <w:szCs w:val="24"/>
        </w:rPr>
      </w:pPr>
      <w:r>
        <w:rPr>
          <w:rFonts w:hint="eastAsia" w:ascii="仿宋_GB2312" w:hAnsi="仿宋_GB2312" w:eastAsia="仿宋_GB2312" w:cs="仿宋_GB2312"/>
          <w:sz w:val="32"/>
          <w:szCs w:val="32"/>
          <w:lang w:val="en-US" w:eastAsia="zh-CN"/>
        </w:rPr>
        <w:t>咨询电话：15604005502</w:t>
      </w:r>
    </w:p>
    <w:p w14:paraId="405970A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sz w:val="32"/>
          <w:szCs w:val="32"/>
          <w:highlight w:val="none"/>
          <w:lang w:val="en-US" w:eastAsia="zh-CN"/>
        </w:rPr>
      </w:pPr>
      <w:r>
        <w:rPr>
          <w:rFonts w:hint="eastAsia" w:ascii="仿宋_GB2312" w:eastAsia="仿宋_GB2312" w:hAnsiTheme="minorHAnsi" w:cstheme="minorBidi"/>
          <w:kern w:val="2"/>
          <w:sz w:val="32"/>
          <w:szCs w:val="32"/>
          <w:highlight w:val="none"/>
          <w:lang w:val="en-US" w:eastAsia="zh-CN" w:bidi="ar-SA"/>
        </w:rPr>
        <w:t>（咨询时间：工作日9:00-16:00）</w:t>
      </w:r>
    </w:p>
    <w:p w14:paraId="4850D887">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sz w:val="32"/>
          <w:szCs w:val="32"/>
          <w:highlight w:val="yellow"/>
          <w:lang w:val="en-US" w:eastAsia="zh-CN"/>
        </w:rPr>
      </w:pPr>
    </w:p>
    <w:p w14:paraId="582077B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bookmarkStart w:id="0" w:name="OLE_LINK1"/>
    </w:p>
    <w:p w14:paraId="4D4990B7">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沈阳大东国有资产经营集团有限公司</w:t>
      </w:r>
      <w:bookmarkEnd w:id="0"/>
    </w:p>
    <w:p w14:paraId="2D275FEB">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仿宋_GB2312" w:eastAsia="仿宋_GB2312" w:cs="仿宋_GB2312"/>
          <w:b w:val="0"/>
          <w:bCs w:val="0"/>
          <w:kern w:val="2"/>
          <w:sz w:val="32"/>
          <w:szCs w:val="32"/>
          <w:highlight w:val="none"/>
          <w:lang w:val="en-US" w:eastAsia="zh-CN" w:bidi="ar-SA"/>
        </w:rPr>
        <w:t xml:space="preserve">                     2026年4月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696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B7DD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CB7DD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721E3"/>
    <w:multiLevelType w:val="singleLevel"/>
    <w:tmpl w:val="27E721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85E5A"/>
    <w:rsid w:val="015775E8"/>
    <w:rsid w:val="05444DBA"/>
    <w:rsid w:val="05B64EE1"/>
    <w:rsid w:val="06BF094C"/>
    <w:rsid w:val="074A5AA5"/>
    <w:rsid w:val="08B43CAC"/>
    <w:rsid w:val="0BEF4CA9"/>
    <w:rsid w:val="0D104CDE"/>
    <w:rsid w:val="0D904269"/>
    <w:rsid w:val="0E94340C"/>
    <w:rsid w:val="0ED741FA"/>
    <w:rsid w:val="0F5B11DC"/>
    <w:rsid w:val="11367644"/>
    <w:rsid w:val="13154B56"/>
    <w:rsid w:val="15BD7BC5"/>
    <w:rsid w:val="16BC3541"/>
    <w:rsid w:val="1AE7582A"/>
    <w:rsid w:val="1EDF5200"/>
    <w:rsid w:val="1F041D62"/>
    <w:rsid w:val="24DE1906"/>
    <w:rsid w:val="25E92311"/>
    <w:rsid w:val="2713500F"/>
    <w:rsid w:val="27D64846"/>
    <w:rsid w:val="2A763EB5"/>
    <w:rsid w:val="2A8645D2"/>
    <w:rsid w:val="2B870602"/>
    <w:rsid w:val="2BBD2276"/>
    <w:rsid w:val="2BC90C1A"/>
    <w:rsid w:val="2D156F08"/>
    <w:rsid w:val="2E9C43C4"/>
    <w:rsid w:val="2F9C5E33"/>
    <w:rsid w:val="3207249C"/>
    <w:rsid w:val="33285E5A"/>
    <w:rsid w:val="33C817B8"/>
    <w:rsid w:val="35B07115"/>
    <w:rsid w:val="36681A4D"/>
    <w:rsid w:val="38622651"/>
    <w:rsid w:val="39D83005"/>
    <w:rsid w:val="39F2063F"/>
    <w:rsid w:val="3ACE2959"/>
    <w:rsid w:val="3BDE3F44"/>
    <w:rsid w:val="3C17152E"/>
    <w:rsid w:val="3C805325"/>
    <w:rsid w:val="3DF54D5E"/>
    <w:rsid w:val="3F520ACF"/>
    <w:rsid w:val="406C2B19"/>
    <w:rsid w:val="420F4A55"/>
    <w:rsid w:val="45886FF9"/>
    <w:rsid w:val="45E9272E"/>
    <w:rsid w:val="46916FD5"/>
    <w:rsid w:val="486D1FA5"/>
    <w:rsid w:val="488E642F"/>
    <w:rsid w:val="491C6BB0"/>
    <w:rsid w:val="49DB4E3D"/>
    <w:rsid w:val="4A282B58"/>
    <w:rsid w:val="4C865116"/>
    <w:rsid w:val="4D145658"/>
    <w:rsid w:val="4D170188"/>
    <w:rsid w:val="50A62286"/>
    <w:rsid w:val="53381D89"/>
    <w:rsid w:val="54954566"/>
    <w:rsid w:val="577D2735"/>
    <w:rsid w:val="579F6BBB"/>
    <w:rsid w:val="589A626B"/>
    <w:rsid w:val="593624BB"/>
    <w:rsid w:val="59465999"/>
    <w:rsid w:val="59DE4D39"/>
    <w:rsid w:val="5AA96B31"/>
    <w:rsid w:val="5B395656"/>
    <w:rsid w:val="5C6D53D7"/>
    <w:rsid w:val="5D3D71E1"/>
    <w:rsid w:val="608D4686"/>
    <w:rsid w:val="63D65E80"/>
    <w:rsid w:val="68760770"/>
    <w:rsid w:val="6A6815D7"/>
    <w:rsid w:val="6B5617D7"/>
    <w:rsid w:val="6CC22B6D"/>
    <w:rsid w:val="6D284741"/>
    <w:rsid w:val="6D7970A3"/>
    <w:rsid w:val="6FF173C5"/>
    <w:rsid w:val="72720BA1"/>
    <w:rsid w:val="73124222"/>
    <w:rsid w:val="783C0C3B"/>
    <w:rsid w:val="792401F2"/>
    <w:rsid w:val="7BDA7AE1"/>
    <w:rsid w:val="7C0E7550"/>
    <w:rsid w:val="7D335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ind w:left="2220" w:hanging="420"/>
      <w:outlineLvl w:val="1"/>
    </w:pPr>
    <w:rPr>
      <w:rFonts w:ascii="华文中宋" w:hAnsi="华文中宋" w:eastAsia="华文中宋" w:cs="华文中宋"/>
      <w:sz w:val="21"/>
      <w:szCs w:val="21"/>
      <w:lang w:val="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Emphasis"/>
    <w:basedOn w:val="7"/>
    <w:qFormat/>
    <w:uiPriority w:val="0"/>
    <w:rPr>
      <w:i/>
    </w:rPr>
  </w:style>
  <w:style w:type="character" w:styleId="9">
    <w:name w:val="Hyperlink"/>
    <w:basedOn w:val="7"/>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2514</Words>
  <Characters>2640</Characters>
  <Lines>0</Lines>
  <Paragraphs>0</Paragraphs>
  <TotalTime>0</TotalTime>
  <ScaleCrop>false</ScaleCrop>
  <LinksUpToDate>false</LinksUpToDate>
  <CharactersWithSpaces>2661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2024-12-23T08:07:00Z</dcterms:created>
  <dc:creator>Maxt</dc:creator>
  <cp:lastModifiedBy>wzm</cp:lastModifiedBy>
  <dcterms:modified xsi:type="dcterms:W3CDTF">2026-04-22T01:18:02Z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9BFC5AF4B2FA4B13982427FDE6ACA4DA_13</vt:lpwstr>
  </property>
  <property fmtid="{D5CDD505-2E9C-101B-9397-08002B2CF9AE}" pid="4" name="KSOTemplateDocerSaveRecord">
    <vt:lpwstr>eyJoZGlkIjoiODRhNjgyNzRlNjAxNTYyY2ZkOGZlYmRjMzYzMDczM2YiLCJ1c2VySWQiOiI0MDQyMTM3OTYifQ==</vt:lpwstr>
  </property>
</Properties>
</file>