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 w14:paraId="7B769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/>
        </w:rPr>
        <w:t>2026年引进急需专业人才岗位需求表</w:t>
      </w:r>
    </w:p>
    <w:tbl>
      <w:tblPr>
        <w:tblStyle w:val="3"/>
        <w:tblW w:w="14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77"/>
        <w:gridCol w:w="681"/>
        <w:gridCol w:w="819"/>
        <w:gridCol w:w="875"/>
        <w:gridCol w:w="636"/>
        <w:gridCol w:w="816"/>
        <w:gridCol w:w="2406"/>
        <w:gridCol w:w="3216"/>
        <w:gridCol w:w="739"/>
        <w:gridCol w:w="737"/>
        <w:gridCol w:w="769"/>
        <w:gridCol w:w="1770"/>
      </w:tblGrid>
      <w:tr w14:paraId="2FAC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6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7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B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C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招聘人员类型</w:t>
            </w:r>
          </w:p>
        </w:tc>
        <w:tc>
          <w:tcPr>
            <w:tcW w:w="5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1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1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1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3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</w:tr>
      <w:tr w14:paraId="24B4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A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5C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08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5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51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1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41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B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E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E2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03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5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0C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BC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1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4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1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5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2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计算机类相关专业骨干教师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8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6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信息与通信工程(A0810),计算机科学与技术(A0812),软件工程(A0835),网络空间安全(A0839)，人工智能硕士（专业硕士）（A084010），模式识别与智能系统（A081104）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D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（B080901），软件工程（B080902），信息安全（B080904），智能科学与技术（B080907），数字媒体技术（B080906），数据科学与大数据技术（B080910），虚拟现实技术（B080916），人工智能（B080717），通信工程（B080703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1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4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1.本科、硕士、博士专业均须符合要求（本科直博考生的本科、博士专业均须符合要求）。研究方向须与应聘岗位相关。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2.具有正高级职称的，年龄放宽到45周岁。</w:t>
            </w:r>
          </w:p>
        </w:tc>
      </w:tr>
      <w:tr w14:paraId="63AA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9F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BB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46D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9D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财经管理学院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A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商务数据分析与应用专业骨干教师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35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28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359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管理科学与工程(A120101),企业管理（仅限：市场营销）(A120202),工商管理硕士（专业硕士）(A120205)，统计学（部分）(A020208),应用统计硕士（专业硕士）(A020213)，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数量经济学（A020209）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049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管理与信息系统（B120102）、大数据管理与应用（B120107）、工商管理（B120201）、市场营销（B120202）、经济学（B020101）、经济统计学（B020102）、商务经济学（B020105）、统计学（B071101）、应用统计学（B071102）、数据计算及应用（B070104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2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2B5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9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E328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本科、硕士、博士专业均须符合要求（本科直博考生的本科、博士专业均须符合要求）。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研究方向须与应聘岗位相关。</w:t>
            </w:r>
          </w:p>
          <w:p w14:paraId="2B6F33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其中，企业管理(A120202),仅限市场营销方向报考。</w:t>
            </w:r>
          </w:p>
          <w:p w14:paraId="0E70BC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具有正高级职称的，年龄放宽到45周岁。</w:t>
            </w:r>
          </w:p>
        </w:tc>
      </w:tr>
      <w:tr w14:paraId="3691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4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B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8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E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高职教育研究所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高职教育研究岗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C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9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D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教育学原理（A040101）、课程与教学论（A040102）、高等教育学（A040106）、教育技术学（A040110）、计算机应用技术（A081203）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1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教育学（B040101）、教育技术学（B040104）、计算机科学与技术（B080901）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1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C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4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86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1.本科、硕士、博士专业均须符合要求（本科直博考生的本科、博士专业均须符合要求）。研究方向须与应聘岗位相关。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2.具有正高级职称的，年龄放宽到45周岁。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</w:t>
            </w:r>
          </w:p>
        </w:tc>
      </w:tr>
      <w:tr w14:paraId="2ACE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3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8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0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F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餐饮旅游学院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C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烹饪工艺与营养专业教师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9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3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E5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食品科学与工程（A0832）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2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食品科学与工程类(B0828)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4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B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E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B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具有中式烹调师或西式烹调师高级技师职业资格证书（职业技能等级证书）。</w:t>
            </w:r>
          </w:p>
        </w:tc>
      </w:tr>
      <w:tr w14:paraId="73C7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6EE9">
            <w:pPr>
              <w:keepNext w:val="0"/>
              <w:keepLines w:val="0"/>
              <w:widowControl/>
              <w:suppressLineNumbers w:val="0"/>
              <w:tabs>
                <w:tab w:val="left" w:pos="2079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9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1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80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9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B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5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F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CFD6E0C">
      <w:pPr>
        <w:rPr>
          <w:color w:val="auto"/>
        </w:rPr>
      </w:pPr>
    </w:p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449251-6469-4A92-B3C9-A1EC93FC48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01ADAA4-BF38-44CD-9F45-136F5A4A56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F8AB3"/>
    <w:multiLevelType w:val="singleLevel"/>
    <w:tmpl w:val="E5CF8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5625"/>
    <w:rsid w:val="092A139B"/>
    <w:rsid w:val="1BEA7BCA"/>
    <w:rsid w:val="24C46EF9"/>
    <w:rsid w:val="28E72862"/>
    <w:rsid w:val="2C257685"/>
    <w:rsid w:val="3E630085"/>
    <w:rsid w:val="48A17E64"/>
    <w:rsid w:val="4AFC1D0F"/>
    <w:rsid w:val="4DEA6561"/>
    <w:rsid w:val="596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1282</Characters>
  <Lines>0</Lines>
  <Paragraphs>0</Paragraphs>
  <TotalTime>12</TotalTime>
  <ScaleCrop>false</ScaleCrop>
  <LinksUpToDate>false</LinksUpToDate>
  <CharactersWithSpaces>1318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2025-12-22T03:35:00Z</dcterms:created>
  <dc:creator>Administrator</dc:creator>
  <cp:lastModifiedBy>vinsy</cp:lastModifiedBy>
  <dcterms:modified xsi:type="dcterms:W3CDTF">2026-04-15T02:09:35Z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eyJoZGlkIjoiNGE4MDE3ODhiYzEzNTYxY2NkMDYwNDg1NTQ2NTJjYTMiLCJ1c2VySWQiOiIyOTYzMjc5MjgifQ==</vt:lpwstr>
  </property>
  <property fmtid="{D5CDD505-2E9C-101B-9397-08002B2CF9AE}" pid="4" name="ICV">
    <vt:lpwstr>7A0FD0B04C504D39A6B3EF622C900822_12</vt:lpwstr>
  </property>
</Properties>
</file>