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5789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5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6385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B6D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38A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道路桥梁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设计专业人员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900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A12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714E6A3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7DA8885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58EF261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1BB012C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69C287B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33107B6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E4B7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本科及以上学历，建筑学、土木工程等相关专业。</w:t>
            </w:r>
          </w:p>
          <w:p w14:paraId="57BAB0A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年龄4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0周岁以下。</w:t>
            </w:r>
          </w:p>
          <w:p w14:paraId="17C8399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有相关项目方案设计、施工图设计经验。</w:t>
            </w:r>
          </w:p>
          <w:p w14:paraId="5DD55214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中级及以上职称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或者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土木工程师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证书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道路工程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14D000AD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5DB40F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熟练掌握本专业常用设计软件（如AutoCAD、鸿业、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纬地、桥绘通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等）及office办公软件。</w:t>
            </w:r>
          </w:p>
          <w:p w14:paraId="2C7298E0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具备良好的团队协作能力和沟通协调能力，能配合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及相关单位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2A74A097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责任心强，工作认真严谨，具备良好的职业操守和服务意识，能适应多项目并行与一定强度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工作节奏。</w:t>
            </w:r>
          </w:p>
        </w:tc>
      </w:tr>
    </w:tbl>
    <w:p w14:paraId="41F54DAF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</w:pPr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4ADA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D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8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1B46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482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0E6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给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排水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设计专业人员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D1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04A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586EC05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245CED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11AE997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1D738DB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135C00C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51E2CFC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5E6E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市政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给排水科学与工程、土木工程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等相关专业。</w:t>
            </w:r>
          </w:p>
          <w:p w14:paraId="390104B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年龄4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0周岁以下。</w:t>
            </w:r>
          </w:p>
          <w:p w14:paraId="320B6A68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有相关项目方案设计、施工图设计经验。</w:t>
            </w:r>
          </w:p>
          <w:p w14:paraId="3F1E260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中级及以上职称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或者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公用设备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证书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给水排水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0267433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0F4361C2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熟练掌握本专业常用设计软件（如AutoCAD、天正、鸿业、市政管网等）及office办公软件。</w:t>
            </w:r>
          </w:p>
          <w:p w14:paraId="5ABA8D1E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具备良好的团队协作能力和沟通协调能力，能配合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及相关单位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4C22EFE6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责任心强，工作认真严谨，具备良好的职业操守和服务意识，能适应多项目并行与一定强度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工作节奏。</w:t>
            </w:r>
          </w:p>
        </w:tc>
      </w:tr>
    </w:tbl>
    <w:p w14:paraId="6E87EB87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</w:pPr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3101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F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7E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  <w:bookmarkStart w:id="0" w:name="_GoBack"/>
            <w:bookmarkEnd w:id="0"/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5AB8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848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524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设计专业人员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00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4B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熟练软件操作、基础制图、能够独立承担幕墙项目全流程设计工作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施工深化设计、三维模型搭建、二维施工图绘制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及设计标准化落地等。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与设计标准化等工作。</w:t>
            </w:r>
          </w:p>
          <w:p w14:paraId="54CDE12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了解行业标准与规范，确保设计合规性。</w:t>
            </w:r>
          </w:p>
          <w:p w14:paraId="0EE7EC6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审图机构、施工单位，解决相关设计技术问题。</w:t>
            </w:r>
          </w:p>
          <w:p w14:paraId="3D04011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跟踪项目进度，控制设计周期与成本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84680E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387E975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参与项目投标方案编制及投标设计工作，按要求提交设计图纸及相关资料。</w:t>
            </w:r>
          </w:p>
          <w:p w14:paraId="428BFF3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6C5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土木工程、建筑幕墙、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机械设计制造及其自动化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等相关专业。</w:t>
            </w:r>
          </w:p>
          <w:p w14:paraId="69092A2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年龄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周岁以下。</w:t>
            </w:r>
          </w:p>
          <w:p w14:paraId="4FC3EA4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工作经历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4059A7D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熟悉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幕墙行业相关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设计规范、标准，具备较强的专业设计能力和图纸深化能力，能独立完成专业设计任务。</w:t>
            </w:r>
          </w:p>
          <w:p w14:paraId="177503A8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熟练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本专业常用设计软件AutoCAD、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SolidWork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hion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UG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,能熟练操作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office办公软件。</w:t>
            </w:r>
          </w:p>
          <w:p w14:paraId="34CC3EF5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具备良好的团队协作能力和沟通协调能力，能配合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及相关单位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51F37978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责任心强，工作认真严谨，具备良好的职业操守和服务意识，能适应多项目并行与一定强度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工作节奏。</w:t>
            </w:r>
          </w:p>
        </w:tc>
      </w:tr>
      <w:tr w14:paraId="4A0E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5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8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640F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0E0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四川中天创工程设计有限公司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CCB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 工作人员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E56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F90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负责起草各类公文、通知、总结、汇报、纪要，做好文件收发。</w:t>
            </w:r>
          </w:p>
          <w:p w14:paraId="4D92DEF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组织安排公司各类会议，负责会议通知、资料准备、会议记录及纪要整理，跟进会议决定事项督办。</w:t>
            </w:r>
          </w:p>
          <w:p w14:paraId="0C3C252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负责办公用品采购、资产登记、办公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理等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后勤保障工作。</w:t>
            </w:r>
          </w:p>
          <w:p w14:paraId="0108747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跟进内部业务流程、资料递交及跨部门事务协调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按时完成各类工作信息、统计报表、数据材料的收集、整理与报送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5809C8C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配合开展公司内控合规、安全生产、保密工作的日常落实，做好保密文件管理、保密教育宣传。</w:t>
            </w:r>
          </w:p>
          <w:p w14:paraId="76E3CC4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完成领导交办的其他工作。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0CA0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岁以下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7FE5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5738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能熟练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运用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office等办公软件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有较强沟通协调能力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、熟悉国有企业管理规定和操作流程；</w:t>
            </w:r>
          </w:p>
          <w:p w14:paraId="7525363F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从事政务、行政相关工作5年以上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；</w:t>
            </w:r>
          </w:p>
          <w:p w14:paraId="5C219CA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持有会计初级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职称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相关证书者优先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</w:tbl>
    <w:p w14:paraId="79BFFCED">
      <w:pPr>
        <w:pStyle w:val="5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pgSz w:w="16838" w:h="11906" w:orient="landscape"/>
      <w:pgMar w:top="1757" w:right="2098" w:bottom="1757" w:left="1928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7907"/>
    <w:rsid w:val="1D700A66"/>
    <w:rsid w:val="22C90F46"/>
    <w:rsid w:val="24031D47"/>
    <w:rsid w:val="2537761E"/>
    <w:rsid w:val="28136E4F"/>
    <w:rsid w:val="2A202033"/>
    <w:rsid w:val="327B1AA2"/>
    <w:rsid w:val="37CF3437"/>
    <w:rsid w:val="3B0F0073"/>
    <w:rsid w:val="4C62426C"/>
    <w:rsid w:val="5C0E4404"/>
    <w:rsid w:val="5FD95973"/>
    <w:rsid w:val="6242060F"/>
    <w:rsid w:val="76A72C39"/>
    <w:rsid w:val="78C77DAB"/>
    <w:rsid w:val="7D72074F"/>
    <w:rsid w:val="B6BD0946"/>
    <w:rsid w:val="FCF97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1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9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1980</Words>
  <Characters>2091</Characters>
  <Lines>0</Lines>
  <Paragraphs>0</Paragraphs>
  <TotalTime>14</TotalTime>
  <ScaleCrop>false</ScaleCrop>
  <LinksUpToDate>false</LinksUpToDate>
  <CharactersWithSpaces>2093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2025-04-30T01:07:00Z</dcterms:created>
  <dc:creator>147</dc:creator>
  <cp:lastModifiedBy>方显惠</cp:lastModifiedBy>
  <cp:lastPrinted>2025-06-21T00:29:00Z</cp:lastPrinted>
  <dcterms:modified xsi:type="dcterms:W3CDTF">2026-04-10T03:59:43Z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eyJoZGlkIjoiYjZlNTgxNTA5MDdlZmQ1ZmNkNTQ5ZTg3YTAyY2RhYzUiLCJ1c2VySWQiOiIxNzcwOTc4MzA2In0=</vt:lpwstr>
  </property>
  <property fmtid="{D5CDD505-2E9C-101B-9397-08002B2CF9AE}" pid="4" name="ICV">
    <vt:lpwstr>708D17FCCBCC4018B8E50CCD3E854B22_13</vt:lpwstr>
  </property>
</Properties>
</file>