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627A">
      <w:pPr>
        <w:pStyle w:val="2"/>
        <w:shd w:val="clea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E007475">
      <w:pPr>
        <w:pStyle w:val="2"/>
        <w:shd w:val="clear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广汉市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年公开招聘社区专职工作者岗位表</w:t>
      </w:r>
    </w:p>
    <w:tbl>
      <w:tblPr>
        <w:tblStyle w:val="5"/>
        <w:tblW w:w="14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618"/>
        <w:gridCol w:w="920"/>
        <w:gridCol w:w="1929"/>
        <w:gridCol w:w="859"/>
        <w:gridCol w:w="893"/>
        <w:gridCol w:w="2006"/>
        <w:gridCol w:w="2966"/>
        <w:gridCol w:w="869"/>
        <w:gridCol w:w="800"/>
        <w:gridCol w:w="700"/>
      </w:tblGrid>
      <w:tr w14:paraId="6BAF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740C584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招考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44D2D1F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2E18A9A1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岗位编码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06F3B444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岗位介绍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2099C679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066A2057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面试比例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5A453B52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户籍要求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2B36ACD3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64CC6601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4A1AA72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402A337C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学历要求</w:t>
            </w:r>
          </w:p>
        </w:tc>
      </w:tr>
      <w:tr w14:paraId="054F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EF5F0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雒城街道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41590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综合服务岗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A35C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EF21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在社区从事综合服务工作（工作地：金华，书院，西湖，房湖，和平，金领，三北，狮堰）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EE378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C7DD3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64F34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DAC9C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B5A2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9D8C3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0DD35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39AA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5900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雒城街道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A0D9F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综合服务岗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B71C8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C2A47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在社区从事综合服务工作（工作地：常德，桂花，学府，光华，金佛，金山，西城）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3108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8C0147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E62F19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AF2E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1D7F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16D52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6D95F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3E3B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BD5B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雒城街道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1C09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党建专职岗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77CC0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99A99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在社区专职从事党建工作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4550C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F65FC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78F7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38E11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56444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D0BF7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424D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2AFC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CB42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汉州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12EF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综合服务岗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7B4B1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ABADE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在社区从事综合服务工作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AE398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53C35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502B69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1B73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ACA2E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49843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5D28E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6CC8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C16361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汉州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D184E0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党建专职岗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2E5B23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2DD013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在社区专职从事党建工作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A706B0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8A5D6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EE64A9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2F73BF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82234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042B61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978AE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2B47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49528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金雁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BCCE9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综合服务岗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6F39A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DD3F0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在社区从事综合服务工作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6FBC1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3862C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AC6F4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03274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FBB7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0D08F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20BD8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1CC3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65D0B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金雁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7C382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党建专职岗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6E1F8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80720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在社区专职从事党建工作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44CD0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AB75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94D09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6C544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DD475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33F6C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BFFAE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1D44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3DBEC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小汉镇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7F612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综合服务岗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07E8ED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16662E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在社区从事综合服务工作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771BE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962271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46B68F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E957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8A0211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73280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52FF2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2656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14615F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向阳镇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1EDB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综合服务岗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46F52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6D97F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在社区从事综合服务工作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85E8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DD20A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09534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2F404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3EFA6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DB505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D759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  <w:tr w14:paraId="77A4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E9DAB0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向阳镇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8A7107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社区专职工作者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党建专职岗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10599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F7A05BC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在社区专职从事党建工作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1E0AF6">
            <w:pPr>
              <w:shd w:val="clear"/>
              <w:spacing w:beforeLines="0" w:afterLines="0"/>
              <w:jc w:val="center"/>
              <w:rPr>
                <w:rFonts w:hint="eastAsia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E1E8A8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18C49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成德眉资户籍或持有以上地区居住证</w:t>
            </w:r>
          </w:p>
        </w:tc>
        <w:tc>
          <w:tcPr>
            <w:tcW w:w="2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70963B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752ECE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1BD40C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color w:val="000000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716C0D">
            <w:pPr>
              <w:shd w:val="clear"/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highlight w:val="none"/>
              </w:rPr>
              <w:t>大专及以上</w:t>
            </w:r>
          </w:p>
        </w:tc>
      </w:tr>
    </w:tbl>
    <w:p w14:paraId="6A14062C">
      <w:pPr>
        <w:pStyle w:val="2"/>
        <w:shd w:val="clear"/>
        <w:rPr>
          <w:rFonts w:hint="default" w:ascii="Times New Roman" w:hAnsi="Times New Roman" w:cs="Times New Roman"/>
          <w:lang w:val="en-US" w:eastAsia="zh-CN"/>
        </w:rPr>
      </w:pPr>
    </w:p>
    <w:p w14:paraId="7964F39B">
      <w:pPr>
        <w:pStyle w:val="2"/>
        <w:shd w:val="clea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华文楷体" w:cs="Times New Roman"/>
          <w:color w:val="000000"/>
          <w:sz w:val="24"/>
          <w:szCs w:val="24"/>
          <w:lang w:val="en-US" w:eastAsia="zh-CN"/>
        </w:rPr>
        <w:t>注：以上岗位均要求：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</w:rPr>
        <w:t>身体健康，热爱社区工作，善于与人沟通；有较强的责任心及组织协调能力和语言文字综合表达能力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</w:rPr>
        <w:t>电脑操作熟练。具体工作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  <w:lang w:val="en-US" w:eastAsia="zh-CN"/>
        </w:rPr>
        <w:t>社区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</w:rPr>
        <w:t>服从统筹安排。</w:t>
      </w:r>
    </w:p>
    <w:p w14:paraId="63EB646C">
      <w:pPr>
        <w:pStyle w:val="2"/>
        <w:shd w:val="clear"/>
        <w:rPr>
          <w:rFonts w:hint="default" w:ascii="Times New Roman" w:hAnsi="Times New Roman" w:cs="Times New Roman"/>
          <w:lang w:val="en-US" w:eastAsia="zh-CN"/>
        </w:rPr>
      </w:pPr>
    </w:p>
    <w:p w14:paraId="3949B638">
      <w:pPr>
        <w:pStyle w:val="2"/>
        <w:shd w:val="clear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531" w:right="2098" w:bottom="1531" w:left="1587" w:header="2098" w:footer="1587" w:gutter="0"/>
          <w:pgNumType w:fmt="decimal"/>
          <w:cols w:space="720" w:num="1"/>
          <w:rtlGutter w:val="0"/>
          <w:docGrid w:linePitch="312" w:charSpace="0"/>
        </w:sectPr>
      </w:pPr>
      <w:bookmarkStart w:id="0" w:name="_GoBack"/>
      <w:bookmarkEnd w:id="0"/>
    </w:p>
    <w:p w14:paraId="60AB6D5D"/>
    <w:sectPr>
      <w:footerReference r:id="rId3" w:type="default"/>
      <w:pgSz w:w="11906" w:h="16838"/>
      <w:pgMar w:top="2098" w:right="1531" w:bottom="1587" w:left="1531" w:header="2098" w:footer="158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0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62EC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62EC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715C"/>
    <w:rsid w:val="04D97CCD"/>
    <w:rsid w:val="20335B8A"/>
    <w:rsid w:val="702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1606</Words>
  <Characters>1743</Characters>
  <Lines>0</Lines>
  <Paragraphs>0</Paragraphs>
  <TotalTime>0</TotalTime>
  <ScaleCrop>false</ScaleCrop>
  <LinksUpToDate>false</LinksUpToDate>
  <CharactersWithSpaces>1796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2022-12-27T08:30:00Z</dcterms:created>
  <dc:creator>Administrator</dc:creator>
  <cp:lastModifiedBy>WTE</cp:lastModifiedBy>
  <dcterms:modified xsi:type="dcterms:W3CDTF">2026-04-16T02:14:56Z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F0822FEAC6044A8EAEFFF9EBB34B8147</vt:lpwstr>
  </property>
  <property fmtid="{D5CDD505-2E9C-101B-9397-08002B2CF9AE}" pid="4" name="KSOTemplateDocerSaveRecord">
    <vt:lpwstr>eyJoZGlkIjoiODg3MGM1MDk1NmE2YWFiNThhZmRjYjEyNGU5MzhjYTMiLCJ1c2VySWQiOiI0MTEyMjkwNTYifQ==</vt:lpwstr>
  </property>
</Properties>
</file>