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内江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城南新区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关于公开招聘人才的公告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内江城南新区建设有限公司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以下简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称“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城南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由内江市市中区工业经济开发区管委会和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 w:bidi="ar-SA"/>
        </w:rPr>
        <w:t>内江鑫隆国有资产经营有限责任公司出资成立</w:t>
      </w:r>
      <w:r>
        <w:rPr>
          <w:rFonts w:hint="default" w:ascii="Times New Roman" w:hAnsi="Times New Roman" w:eastAsia="仿宋_GB2312" w:cs="Times New Roman"/>
          <w:color w:val="auto"/>
          <w:spacing w:val="4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于2018年4月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依法经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内江市市中区行政审批局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正式成立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，取得企业法人资格的国有企业。公司业务发展需要，现面向社会公开招聘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资产运营部部长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坚持公开招聘、公平竞争、科学评价、择优聘用原则。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二、招聘工作小组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成立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招聘工作小组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由区经开区党工委委员、管委会副主任任组长，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城南公司常务副总经理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任副组长，相关业务部门负责人为成员。工作小组全面负责本次招聘工作的组织实施与统筹协调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公开招聘按照发布招聘信息、公开报名、资格审查、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笔试、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面试、体检、试用期考核、正式聘用等程序实施。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四、招聘岗位及名额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面向社会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资产运营部部长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要求详见《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内江城南新区建设有限公司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招聘岗位计划表》（附件1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五、招聘对象及条件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（一）报名条件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1.具有中华人民共和国国籍。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2.拥护中华人民共和国宪法，拥护中国共产党领导和社会主义制度。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3.具有良好的政治素质和道德品行。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4.具有正常履行职责的身体条件和心理素质。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5.其他条件要求详见《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内江城南新区建设有限公司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招聘岗位计划表》。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6.招聘条件中对年龄、工作经历等有明确要求的，计算时限截止时间为本次招聘报名首日（即2026年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日）。如要求45周岁及以下，即报名首日未满46周岁。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（二）有下列情形之一的，不得报名</w:t>
      </w: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1.因犯罪受过刑事处罚的人员和被开除公职的人员。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受到诫勉、组织处理或者党纪政务处分等影响期未满或者影响期满影响使用的。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涉嫌违纪违法正在接受组织调查，或者被相关主管部门作出处罚的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配偶、子女已移居国（境）外的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其他不宜报名的情形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六、招聘信息发布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本次招聘信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息在“内江市人社局微信公众号”等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统一发布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七、报名及资格审查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default" w:ascii="楷体_GB2312" w:hAnsi="楷体_GB2312" w:eastAsia="楷体_GB2312" w:cs="楷体_GB2312"/>
          <w:sz w:val="32"/>
          <w:szCs w:val="32"/>
        </w:rPr>
        <w:t>）报名时间：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18:00。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（二）报名方式</w:t>
      </w: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符合条件的应聘人员请将报名资料发至邮箱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42502614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@qq.com，邮件标题请填写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“姓名+报名岗位”（不进行现场报名）。报名咨询电话：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6100590;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咨询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时间：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（工作日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0-1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0，14: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0-1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（三）需提交报名资料及要求如下：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1.《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内江城南新区建设有限公司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招聘报名表》（附件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2.有效学历证书、学位证书、有效期内的《学历电子注册备案表》、身份证、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近期两寸免冠彩色电子照片一张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所需专业技术资格证书、职（执）业资格证书、获奖证书等相关材料扫描件（面试时需提供证书原件）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3.已参加工作的应聘者，原则上需提交现工作单位人事主管部门出具的同意应聘的证明（或与单位解除劳动合同关系的证明）。若暂时无法提交的，最迟可延至公示前提交。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（四）资格审查：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应聘人员应严格按照招聘岗位的条件要求报名，并对提交材料的真实性负责。资格审查贯穿全过程，凡发现报名者与招聘岗位要求资格条件不符合、提供虚假材料的，取消其考试录用资格。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八、考试方式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和面试两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部分，均实行100分制。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5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C0504D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笔试和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面试分数：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采取笔试+面试方式进行，其中笔试成绩占总成绩的40%，面试成绩占总成绩的60%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5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2.笔试时间：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暂定为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（如有变动，以最后电话通知的时间为准）。招聘工作小组以电话通知方式通知应聘人员参加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，如应聘人员逾期不参加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，视为自动放弃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资格。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5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3.面试时间：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暂定为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如有变动，以最后电话通知的时间为准）。招聘工作小组以电话通知方式通知应聘人员参加面试，如应聘人员逾期不参加面试，视为自动放弃应聘资格。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九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</w:t>
      </w:r>
      <w:r>
        <w:rPr>
          <w:rFonts w:hint="default" w:ascii="黑体" w:hAnsi="黑体" w:eastAsia="黑体" w:cs="黑体"/>
          <w:sz w:val="32"/>
          <w:szCs w:val="32"/>
        </w:rPr>
        <w:t>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根据综合评定结果，按岗位拟招聘人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数1:1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的比例确定进入体检人选（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环节评分低于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0分不进入此环节）；体检标准及项目参照机关事业单位工作人员体检标准执行。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未按时体检的，视为自动放弃；体检不合格或自动放弃的，按综合评定结果排名顺序依次递补。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十、考察及聘用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确定拟聘用人员后，在公司公告栏上进行公示，公示期限为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个工作日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公示期满，对没有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反映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问题或反映问题不影响聘用的，办理聘用手续；对反映有严重问题并查有实据的，不予聘用；对反映有严重问题但一时难以查实的，暂缓聘用，待查实后再决定是否聘用。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聘用人员试用期为3个月，试用期内考核不合格的，取消聘用资格。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十一、薪资待遇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被聘用人员薪酬按公司薪酬管理制度执行。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十二、其他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请注意保持通讯畅通，如因个人原因导致无法联系的，自行承担相关责任。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本方案由招聘工作小组负责解释。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 w:bidi="ar-SA"/>
        </w:rPr>
        <w:t>-1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内江城南新区建设有限公司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招聘岗位计划表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1-2.内江城南新区建设有限公司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招聘报名表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footnotePr>
            <w:numFmt w:val="decimal"/>
          </w:footnotePr>
          <w:pgSz w:w="11906" w:h="16838"/>
          <w:pgMar w:top="2154" w:right="1474" w:bottom="1984" w:left="1587" w:header="964" w:footer="1077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0" w:firstLineChars="0"/>
        <w:textAlignment w:val="auto"/>
        <w:rPr>
          <w:rFonts w:hint="eastAsia" w:ascii="黑体" w:hAnsi="黑体" w:eastAsia="黑体" w:cs="黑体"/>
          <w:b w:val="0"/>
          <w:bCs w:val="0"/>
          <w:w w:val="100"/>
          <w:sz w:val="32"/>
          <w:szCs w:val="2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w w:val="100"/>
          <w:sz w:val="32"/>
          <w:szCs w:val="2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w w:val="100"/>
          <w:sz w:val="32"/>
          <w:szCs w:val="22"/>
          <w:lang w:val="en-US" w:eastAsia="zh-CN"/>
        </w:rPr>
        <w:t>1-1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内江城南新区建设有限公司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招聘岗位计划表</w:t>
      </w:r>
    </w:p>
    <w:tbl>
      <w:tblPr>
        <w:tblStyle w:val="8"/>
        <w:tblW w:w="5151" w:type="pct"/>
        <w:tblInd w:w="-1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875"/>
        <w:gridCol w:w="656"/>
        <w:gridCol w:w="1016"/>
        <w:gridCol w:w="839"/>
        <w:gridCol w:w="1250"/>
        <w:gridCol w:w="3344"/>
        <w:gridCol w:w="55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tblHeader/>
        </w:trPr>
        <w:tc>
          <w:tcPr>
            <w:tcW w:w="2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2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2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须具备的条件要求</w:t>
            </w:r>
          </w:p>
        </w:tc>
        <w:tc>
          <w:tcPr>
            <w:tcW w:w="19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tblHeader/>
        </w:trPr>
        <w:tc>
          <w:tcPr>
            <w:tcW w:w="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具体要求</w:t>
            </w:r>
          </w:p>
        </w:tc>
        <w:tc>
          <w:tcPr>
            <w:tcW w:w="19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资产运营部部长</w:t>
            </w:r>
          </w:p>
        </w:tc>
        <w:tc>
          <w:tcPr>
            <w:tcW w:w="22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以下</w:t>
            </w:r>
          </w:p>
        </w:tc>
        <w:tc>
          <w:tcPr>
            <w:tcW w:w="29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3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专业不限</w:t>
            </w:r>
          </w:p>
        </w:tc>
        <w:tc>
          <w:tcPr>
            <w:tcW w:w="115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1.具有中级及以上职称证书；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2.具有10年以上工作经验，并有国企管理岗位工作经验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的优先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3.中共党员；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4.抗压能力强，沟通协调能力佳，适应国企工作风格；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5.熟悉资产管理工作及流程；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6.了解国家金融、投融资相关政策法规，熟悉银行、证券、信托、保险、投资基金等金融机构运营模式。　</w:t>
            </w:r>
          </w:p>
        </w:tc>
        <w:tc>
          <w:tcPr>
            <w:tcW w:w="194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资产全流程管理与基础运维：该部门最核心工作是确保“家底清晰、权责明确”。建立并动态维护不动产、设备等资产的台账，定期盘点确保“账实相符”。负责资产从购置、登记、租赁、日常维护到最终处置（报废、划转、转让）的全生命周期审批与执行。严格按国资监管程序进行资产拍卖、划转，防止流失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资产运营与保值增值：通过市场化手段盘活存量，提升资产效益。负责不动产的调研定价、招商洽谈及签约，优化租赁方案提升收益。针对闲置、低效资产制定开发、改造或置换方案。分析资产运营效益，提出优化配置建议，制定并落实国有资产保值增值计划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投资、股权与战略管理：参与资本运作，从资产运营延伸至股权与投资管理。参与股权收购、转让，办理工商变更，协助投后管理。开展可行性分析，把控投资风险，跟踪监督重大项目实施。牵头制定改革改制方案，指导下属企业完善治理结构。</w:t>
            </w: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风险控制与合规监管：确保运营安全，严守国有资产流失的红线。熟悉“三重一大”决策制度，严审合同，防范履约风险。监督安全、环保等环节，承担资产端的安全管理职责。监控债务人经营状况，对风险债权及时预警。</w:t>
            </w:r>
          </w:p>
          <w:p>
            <w:pP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5.制度建设与团队管理：对内强化部门管理，对外协调多方关系。建立并优化资产管理、低效处置等内部制度。负责团队建设、人员培养及绩效考核。</w:t>
            </w:r>
          </w:p>
          <w:p>
            <w:pP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对接上级单位、政府及税务工商等部门，维护公共关系。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default" w:ascii="Times New Roman" w:hAnsi="Times New Roman" w:eastAsia="宋体" w:cs="Times New Roman"/>
          <w:lang w:val="en-US" w:eastAsia="zh-CN"/>
        </w:rPr>
        <w:sectPr>
          <w:pgSz w:w="16838" w:h="11906" w:orient="landscape"/>
          <w:pgMar w:top="2098" w:right="1587" w:bottom="1984" w:left="1474" w:header="851" w:footer="141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0" w:firstLineChars="0"/>
        <w:textAlignment w:val="auto"/>
        <w:rPr>
          <w:rFonts w:hint="default" w:ascii="黑体" w:hAnsi="黑体" w:eastAsia="黑体" w:cs="黑体"/>
          <w:b w:val="0"/>
          <w:bCs w:val="0"/>
          <w:w w:val="100"/>
          <w:sz w:val="32"/>
          <w:szCs w:val="2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w w:val="100"/>
          <w:sz w:val="32"/>
          <w:szCs w:val="2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w w:val="100"/>
          <w:sz w:val="32"/>
          <w:szCs w:val="22"/>
          <w:lang w:val="en-US" w:eastAsia="zh-CN"/>
        </w:rPr>
        <w:t>1-2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内江城南新区建设有限公司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招聘报名表</w:t>
      </w:r>
    </w:p>
    <w:tbl>
      <w:tblPr>
        <w:tblStyle w:val="8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28"/>
        <w:gridCol w:w="167"/>
        <w:gridCol w:w="466"/>
        <w:gridCol w:w="611"/>
        <w:gridCol w:w="374"/>
        <w:gridCol w:w="455"/>
        <w:gridCol w:w="250"/>
        <w:gridCol w:w="362"/>
        <w:gridCol w:w="945"/>
        <w:gridCol w:w="210"/>
        <w:gridCol w:w="553"/>
        <w:gridCol w:w="193"/>
        <w:gridCol w:w="762"/>
        <w:gridCol w:w="753"/>
        <w:gridCol w:w="855"/>
        <w:gridCol w:w="14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4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报考岗位</w:t>
            </w:r>
          </w:p>
        </w:tc>
        <w:tc>
          <w:tcPr>
            <w:tcW w:w="678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 xml:space="preserve">照  片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44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姓</w:t>
            </w: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名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出生年月日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  <w:tc>
          <w:tcPr>
            <w:tcW w:w="146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4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3673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  <w:tc>
          <w:tcPr>
            <w:tcW w:w="146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4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居住地址</w:t>
            </w:r>
          </w:p>
        </w:tc>
        <w:tc>
          <w:tcPr>
            <w:tcW w:w="6789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  <w:tc>
          <w:tcPr>
            <w:tcW w:w="146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所受教育类型</w:t>
            </w:r>
          </w:p>
        </w:tc>
        <w:tc>
          <w:tcPr>
            <w:tcW w:w="1061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学历</w:t>
            </w:r>
          </w:p>
        </w:tc>
        <w:tc>
          <w:tcPr>
            <w:tcW w:w="829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毕业院校</w:t>
            </w:r>
          </w:p>
        </w:tc>
        <w:tc>
          <w:tcPr>
            <w:tcW w:w="19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  <w:tc>
          <w:tcPr>
            <w:tcW w:w="76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学位</w:t>
            </w:r>
          </w:p>
        </w:tc>
        <w:tc>
          <w:tcPr>
            <w:tcW w:w="753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毕业</w:t>
            </w:r>
          </w:p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时间</w:t>
            </w: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84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default" w:ascii="Times New Roman" w:hAnsi="Times New Roman" w:eastAsia="黑体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所学专业</w:t>
            </w:r>
          </w:p>
        </w:tc>
        <w:tc>
          <w:tcPr>
            <w:tcW w:w="1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  <w:tc>
          <w:tcPr>
            <w:tcW w:w="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  <w:tc>
          <w:tcPr>
            <w:tcW w:w="7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849" w:type="dxa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身</w:t>
            </w: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高</w:t>
            </w:r>
          </w:p>
        </w:tc>
        <w:tc>
          <w:tcPr>
            <w:tcW w:w="10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 xml:space="preserve">    cm</w:t>
            </w:r>
          </w:p>
        </w:tc>
        <w:tc>
          <w:tcPr>
            <w:tcW w:w="6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体重</w:t>
            </w:r>
          </w:p>
        </w:tc>
        <w:tc>
          <w:tcPr>
            <w:tcW w:w="8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 xml:space="preserve">    kg</w:t>
            </w:r>
          </w:p>
        </w:tc>
        <w:tc>
          <w:tcPr>
            <w:tcW w:w="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婚育情况</w:t>
            </w:r>
          </w:p>
        </w:tc>
        <w:tc>
          <w:tcPr>
            <w:tcW w:w="1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□未婚</w:t>
            </w:r>
          </w:p>
          <w:p>
            <w:pPr>
              <w:autoSpaceDE w:val="0"/>
              <w:autoSpaceDN w:val="0"/>
              <w:spacing w:line="260" w:lineRule="exact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□已婚，子女数：  个</w:t>
            </w:r>
          </w:p>
        </w:tc>
        <w:tc>
          <w:tcPr>
            <w:tcW w:w="15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个人专长/爱好</w:t>
            </w:r>
          </w:p>
        </w:tc>
        <w:tc>
          <w:tcPr>
            <w:tcW w:w="23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是否属在职人员</w:t>
            </w:r>
          </w:p>
        </w:tc>
        <w:tc>
          <w:tcPr>
            <w:tcW w:w="167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  <w:tc>
          <w:tcPr>
            <w:tcW w:w="144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现工作单位</w:t>
            </w:r>
          </w:p>
        </w:tc>
        <w:tc>
          <w:tcPr>
            <w:tcW w:w="341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工作</w:t>
            </w:r>
          </w:p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年限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25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紧急联系人</w:t>
            </w:r>
          </w:p>
        </w:tc>
        <w:tc>
          <w:tcPr>
            <w:tcW w:w="144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  <w:tc>
          <w:tcPr>
            <w:tcW w:w="17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与应聘者关系</w:t>
            </w:r>
          </w:p>
        </w:tc>
        <w:tc>
          <w:tcPr>
            <w:tcW w:w="17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联系</w:t>
            </w:r>
          </w:p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电话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ind w:firstLine="90" w:firstLineChars="50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职  称</w:t>
            </w:r>
          </w:p>
          <w:p>
            <w:pPr>
              <w:autoSpaceDE w:val="0"/>
              <w:autoSpaceDN w:val="0"/>
              <w:spacing w:line="260" w:lineRule="exact"/>
              <w:ind w:firstLine="80" w:firstLineChars="50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6"/>
                <w:szCs w:val="16"/>
              </w:rPr>
              <w:t>（专业、等级）</w:t>
            </w:r>
          </w:p>
        </w:tc>
        <w:tc>
          <w:tcPr>
            <w:tcW w:w="268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任职年限</w:t>
            </w:r>
          </w:p>
        </w:tc>
        <w:tc>
          <w:tcPr>
            <w:tcW w:w="479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4586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ind w:firstLine="90" w:firstLineChars="50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E</w:t>
            </w: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mail</w:t>
            </w:r>
          </w:p>
        </w:tc>
        <w:tc>
          <w:tcPr>
            <w:tcW w:w="2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4586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意向收入</w:t>
            </w:r>
          </w:p>
        </w:tc>
        <w:tc>
          <w:tcPr>
            <w:tcW w:w="2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本人学习</w:t>
            </w:r>
          </w:p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或工作经历</w:t>
            </w:r>
            <w:r>
              <w:rPr>
                <w:rFonts w:hint="default" w:ascii="Times New Roman" w:hAnsi="Times New Roman" w:eastAsia="黑体" w:cs="Times New Roman"/>
                <w:bCs/>
                <w:sz w:val="15"/>
                <w:szCs w:val="15"/>
                <w:lang w:val="zh-CN"/>
              </w:rPr>
              <w:t>(须注明岗位要求的其它条件)</w:t>
            </w:r>
          </w:p>
        </w:tc>
        <w:tc>
          <w:tcPr>
            <w:tcW w:w="8423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en-US" w:eastAsia="zh-CN"/>
              </w:rPr>
              <w:t>奖惩情况</w:t>
            </w:r>
          </w:p>
        </w:tc>
        <w:tc>
          <w:tcPr>
            <w:tcW w:w="8423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专业技能</w:t>
            </w:r>
          </w:p>
        </w:tc>
        <w:tc>
          <w:tcPr>
            <w:tcW w:w="8423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</w:tr>
    </w:tbl>
    <w:p>
      <w:pPr>
        <w:autoSpaceDE w:val="0"/>
        <w:autoSpaceDN w:val="0"/>
        <w:spacing w:line="260" w:lineRule="exact"/>
        <w:jc w:val="center"/>
        <w:rPr>
          <w:rFonts w:hint="default" w:ascii="Times New Roman" w:hAnsi="Times New Roman" w:eastAsia="黑体" w:cs="Times New Roman"/>
          <w:bCs/>
          <w:sz w:val="18"/>
          <w:szCs w:val="18"/>
          <w:lang w:val="zh-CN"/>
        </w:rPr>
        <w:sectPr>
          <w:footerReference r:id="rId4" w:type="default"/>
          <w:footnotePr>
            <w:numFmt w:val="decimal"/>
          </w:footnotePr>
          <w:pgSz w:w="11906" w:h="16838"/>
          <w:pgMar w:top="2098" w:right="1474" w:bottom="1984" w:left="1587" w:header="851" w:footer="1412" w:gutter="0"/>
          <w:pgNumType w:fmt="decimal"/>
          <w:cols w:space="720" w:num="1"/>
          <w:rtlGutter w:val="0"/>
          <w:docGrid w:type="lines" w:linePitch="312" w:charSpace="0"/>
        </w:sectPr>
      </w:pPr>
    </w:p>
    <w:tbl>
      <w:tblPr>
        <w:tblStyle w:val="8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46"/>
        <w:gridCol w:w="663"/>
        <w:gridCol w:w="1930"/>
        <w:gridCol w:w="48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27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性格特征及自我评价</w:t>
            </w:r>
          </w:p>
        </w:tc>
        <w:tc>
          <w:tcPr>
            <w:tcW w:w="84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27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主要</w:t>
            </w:r>
          </w:p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社会</w:t>
            </w:r>
          </w:p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关系</w:t>
            </w: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1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48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27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1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48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27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1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48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27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1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48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27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1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48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面试结果</w:t>
            </w:r>
          </w:p>
        </w:tc>
        <w:tc>
          <w:tcPr>
            <w:tcW w:w="35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面试分数：</w:t>
            </w:r>
          </w:p>
        </w:tc>
        <w:tc>
          <w:tcPr>
            <w:tcW w:w="4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面试排名：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体检结果</w:t>
            </w:r>
          </w:p>
        </w:tc>
        <w:tc>
          <w:tcPr>
            <w:tcW w:w="84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 xml:space="preserve">   </w:t>
            </w:r>
          </w:p>
          <w:p>
            <w:pPr>
              <w:autoSpaceDE w:val="0"/>
              <w:autoSpaceDN w:val="0"/>
              <w:spacing w:line="260" w:lineRule="exact"/>
              <w:ind w:firstLine="5040" w:firstLineChars="2800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审查人：</w:t>
            </w:r>
          </w:p>
          <w:p>
            <w:pPr>
              <w:autoSpaceDE w:val="0"/>
              <w:autoSpaceDN w:val="0"/>
              <w:spacing w:line="260" w:lineRule="exact"/>
              <w:jc w:val="right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spacing w:line="260" w:lineRule="exact"/>
              <w:ind w:left="2427" w:firstLine="2340" w:firstLineChars="1300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 xml:space="preserve">年  </w:t>
            </w: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 xml:space="preserve"> 月 </w:t>
            </w: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录用结果</w:t>
            </w:r>
          </w:p>
        </w:tc>
        <w:tc>
          <w:tcPr>
            <w:tcW w:w="84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spacing w:line="260" w:lineRule="exact"/>
              <w:ind w:firstLine="5040" w:firstLineChars="2800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>审查人：</w:t>
            </w:r>
          </w:p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spacing w:line="260" w:lineRule="exact"/>
              <w:ind w:left="2427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 xml:space="preserve">年  </w:t>
            </w: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 xml:space="preserve"> 月 </w:t>
            </w: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zh-CN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default" w:ascii="Times New Roman" w:hAnsi="Times New Roman" w:eastAsia="黑体" w:cs="Times New Roman"/>
          <w:sz w:val="22"/>
          <w:lang w:val="zh-CN"/>
        </w:rPr>
      </w:pPr>
      <w:r>
        <w:rPr>
          <w:rFonts w:hint="default" w:ascii="Times New Roman" w:hAnsi="Times New Roman" w:eastAsia="黑体" w:cs="Times New Roman"/>
          <w:sz w:val="22"/>
          <w:lang w:val="zh-CN"/>
        </w:rPr>
        <w:t>填表说明: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cs="Times New Roman"/>
          <w:sz w:val="22"/>
          <w:lang w:val="zh-CN"/>
        </w:rPr>
      </w:pPr>
      <w:r>
        <w:rPr>
          <w:rFonts w:hint="default" w:ascii="Times New Roman" w:hAnsi="Times New Roman" w:cs="Times New Roman"/>
          <w:sz w:val="22"/>
          <w:lang w:val="zh-CN"/>
        </w:rPr>
        <w:t>1.此表由报考者本人填写，并经</w:t>
      </w:r>
      <w:r>
        <w:rPr>
          <w:rFonts w:hint="default" w:ascii="Times New Roman" w:hAnsi="Times New Roman" w:cs="Times New Roman"/>
          <w:sz w:val="22"/>
        </w:rPr>
        <w:t>招聘</w:t>
      </w:r>
      <w:r>
        <w:rPr>
          <w:rFonts w:hint="default" w:ascii="Times New Roman" w:hAnsi="Times New Roman" w:cs="Times New Roman"/>
          <w:sz w:val="22"/>
          <w:lang w:val="zh-CN"/>
        </w:rPr>
        <w:t>公司初审，完善报名手续；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220" w:hanging="220" w:hangingChars="100"/>
        <w:textAlignment w:val="auto"/>
        <w:rPr>
          <w:rFonts w:hint="default" w:ascii="Times New Roman" w:hAnsi="Times New Roman" w:cs="Times New Roman"/>
          <w:sz w:val="22"/>
          <w:lang w:val="zh-CN"/>
        </w:rPr>
      </w:pPr>
      <w:r>
        <w:rPr>
          <w:rFonts w:hint="default" w:ascii="Times New Roman" w:hAnsi="Times New Roman" w:cs="Times New Roman"/>
          <w:sz w:val="22"/>
          <w:lang w:val="zh-CN"/>
        </w:rPr>
        <w:t>2.请报考者如实详尽真实准确地填报个人资料，如所填信息与事实不符，或提供虚假材料的，将取消应聘资格，后果由报考者自负；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cs="Times New Roman"/>
          <w:sz w:val="22"/>
          <w:lang w:val="zh-CN"/>
        </w:rPr>
      </w:pPr>
      <w:r>
        <w:rPr>
          <w:rFonts w:hint="default" w:ascii="Times New Roman" w:hAnsi="Times New Roman" w:cs="Times New Roman"/>
          <w:sz w:val="22"/>
          <w:lang w:val="zh-CN"/>
        </w:rPr>
        <w:t>3.所受教育类型：普通高等教育全日制、在职教育、国家承认的其他学历；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20" w:firstLineChars="100"/>
        <w:textAlignment w:val="auto"/>
        <w:rPr>
          <w:rFonts w:hint="default" w:ascii="Times New Roman" w:hAnsi="Times New Roman" w:cs="Times New Roman"/>
          <w:sz w:val="22"/>
          <w:lang w:val="zh-CN"/>
        </w:rPr>
      </w:pPr>
      <w:r>
        <w:rPr>
          <w:rFonts w:hint="default" w:ascii="Times New Roman" w:hAnsi="Times New Roman" w:cs="Times New Roman"/>
          <w:sz w:val="22"/>
          <w:lang w:val="zh-CN"/>
        </w:rPr>
        <w:t xml:space="preserve">学   </w:t>
      </w:r>
      <w:r>
        <w:rPr>
          <w:rFonts w:hint="default" w:ascii="Times New Roman" w:hAnsi="Times New Roman" w:cs="Times New Roman"/>
          <w:sz w:val="22"/>
        </w:rPr>
        <w:t xml:space="preserve">    </w:t>
      </w:r>
      <w:r>
        <w:rPr>
          <w:rFonts w:hint="default" w:ascii="Times New Roman" w:hAnsi="Times New Roman" w:cs="Times New Roman"/>
          <w:sz w:val="22"/>
          <w:lang w:val="zh-CN"/>
        </w:rPr>
        <w:t xml:space="preserve"> 历：大专、本科、研究生及以上；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20" w:firstLineChars="100"/>
        <w:textAlignment w:val="auto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cs="Times New Roman"/>
          <w:sz w:val="22"/>
          <w:lang w:val="zh-CN"/>
        </w:rPr>
        <w:t xml:space="preserve">学  </w:t>
      </w:r>
      <w:r>
        <w:rPr>
          <w:rFonts w:hint="default" w:ascii="Times New Roman" w:hAnsi="Times New Roman" w:cs="Times New Roman"/>
          <w:sz w:val="22"/>
        </w:rPr>
        <w:t xml:space="preserve">    </w:t>
      </w:r>
      <w:r>
        <w:rPr>
          <w:rFonts w:hint="default" w:ascii="Times New Roman" w:hAnsi="Times New Roman" w:cs="Times New Roman"/>
          <w:sz w:val="22"/>
          <w:lang w:val="zh-CN"/>
        </w:rPr>
        <w:t xml:space="preserve">  位：如不具备填“无”；</w:t>
      </w:r>
      <w:r>
        <w:rPr>
          <w:rFonts w:hint="default" w:ascii="Times New Roman" w:hAnsi="Times New Roman" w:eastAsia="黑体" w:cs="Times New Roman"/>
          <w:sz w:val="24"/>
          <w:lang w:val="zh-CN"/>
        </w:rPr>
        <w:t xml:space="preserve">                            </w:t>
      </w:r>
      <w:r>
        <w:rPr>
          <w:rFonts w:hint="default" w:ascii="Times New Roman" w:hAnsi="Times New Roman" w:eastAsia="黑体" w:cs="Times New Roman"/>
          <w:sz w:val="24"/>
        </w:rPr>
        <w:t xml:space="preserve">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720" w:firstLineChars="2800"/>
        <w:textAlignment w:val="auto"/>
        <w:rPr>
          <w:rFonts w:hint="default" w:ascii="Times New Roman" w:hAnsi="Times New Roman" w:eastAsia="黑体" w:cs="Times New Roman"/>
          <w:sz w:val="24"/>
          <w:lang w:val="zh-CN"/>
        </w:rPr>
      </w:pPr>
    </w:p>
    <w:p>
      <w:pPr>
        <w:pStyle w:val="2"/>
        <w:rPr>
          <w:rFonts w:hint="default" w:ascii="Times New Roman" w:hAnsi="Times New Roman" w:cs="Times New Roman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720" w:firstLineChars="2800"/>
        <w:textAlignment w:val="auto"/>
        <w:rPr>
          <w:rFonts w:hint="default" w:eastAsia="方正小标宋_GBK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lang w:val="en-US" w:eastAsia="zh-CN"/>
        </w:rPr>
        <w:t>2026</w:t>
      </w:r>
      <w:r>
        <w:rPr>
          <w:rFonts w:hint="default" w:ascii="Times New Roman" w:hAnsi="Times New Roman" w:eastAsia="黑体" w:cs="Times New Roman"/>
          <w:sz w:val="24"/>
          <w:lang w:val="zh-CN"/>
        </w:rPr>
        <w:t xml:space="preserve">年 </w:t>
      </w:r>
      <w:r>
        <w:rPr>
          <w:rFonts w:hint="eastAsia" w:ascii="Times New Roman" w:hAnsi="Times New Roman" w:eastAsia="黑体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24"/>
          <w:lang w:val="zh-CN"/>
        </w:rPr>
        <w:t xml:space="preserve"> 月 </w:t>
      </w:r>
      <w:r>
        <w:rPr>
          <w:rFonts w:hint="eastAsia" w:ascii="Times New Roman" w:hAnsi="Times New Roman" w:eastAsia="黑体" w:cs="Times New Roman"/>
          <w:sz w:val="24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sz w:val="24"/>
          <w:lang w:val="zh-CN"/>
        </w:rPr>
        <w:t xml:space="preserve"> </w:t>
      </w:r>
      <w:r>
        <w:rPr>
          <w:rFonts w:hint="eastAsia" w:ascii="Times New Roman" w:hAnsi="Times New Roman" w:eastAsia="黑体" w:cs="Times New Roman"/>
          <w:sz w:val="24"/>
          <w:lang w:val="en-US" w:eastAsia="zh-CN"/>
        </w:rPr>
        <w:t>日</w:t>
      </w:r>
    </w:p>
    <w:sectPr>
      <w:headerReference r:id="rId5" w:type="default"/>
      <w:footerReference r:id="rId6" w:type="default"/>
      <w:footnotePr>
        <w:numFmt w:val="decimal"/>
      </w:footnotePr>
      <w:pgSz w:w="11906" w:h="16838"/>
      <w:pgMar w:top="2154" w:right="1417" w:bottom="2041" w:left="1587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28650" cy="24638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2865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>
                          <w:pPr>
                            <w:pStyle w:val="5"/>
                            <w:ind w:firstLine="560" w:firstLineChars="2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9.4pt;width:49.5pt;mso-position-horizontal-relative:margin;z-index:251659264;mso-width-relative:page;mso-height-relative:page;" filled="f" stroked="f" coordsize="21600,21600" o:gfxdata="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Ps9md9IAAAADAQAADwAAAAAAAAABACAAAAA4AAAAZHJzL2Rvd25yZXYueG1sUEsB&#10;AhQAFAAAAAgAh07iQPsEbfAeAgAAKwQAAA4AAAAAAAAAAQAgAAAAN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</w:t>
                    </w:r>
                  </w:p>
                  <w:p>
                    <w:pPr>
                      <w:pStyle w:val="5"/>
                      <w:ind w:firstLine="560" w:firstLineChars="2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487"/>
        <w:tab w:val="right" w:pos="8975"/>
      </w:tabs>
      <w:jc w:val="both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B4028"/>
    <w:rsid w:val="00C44682"/>
    <w:rsid w:val="048C5EF4"/>
    <w:rsid w:val="065668D5"/>
    <w:rsid w:val="073562D9"/>
    <w:rsid w:val="08CB1955"/>
    <w:rsid w:val="09C60340"/>
    <w:rsid w:val="0E706B3D"/>
    <w:rsid w:val="0FAD2C70"/>
    <w:rsid w:val="10965893"/>
    <w:rsid w:val="116677AD"/>
    <w:rsid w:val="12EC0194"/>
    <w:rsid w:val="14595F84"/>
    <w:rsid w:val="153B756A"/>
    <w:rsid w:val="165733D1"/>
    <w:rsid w:val="182A343C"/>
    <w:rsid w:val="19662891"/>
    <w:rsid w:val="1CA5548E"/>
    <w:rsid w:val="1DA112F0"/>
    <w:rsid w:val="21EE36A3"/>
    <w:rsid w:val="22806203"/>
    <w:rsid w:val="24304BCB"/>
    <w:rsid w:val="266A469F"/>
    <w:rsid w:val="269F5C69"/>
    <w:rsid w:val="29CE6C70"/>
    <w:rsid w:val="2AB5416E"/>
    <w:rsid w:val="2AC8112F"/>
    <w:rsid w:val="2B894116"/>
    <w:rsid w:val="2BE44C3C"/>
    <w:rsid w:val="3317670F"/>
    <w:rsid w:val="335E56B8"/>
    <w:rsid w:val="352543D6"/>
    <w:rsid w:val="39C1619B"/>
    <w:rsid w:val="39CE6989"/>
    <w:rsid w:val="3CAA4F6A"/>
    <w:rsid w:val="40792676"/>
    <w:rsid w:val="43721894"/>
    <w:rsid w:val="439F336D"/>
    <w:rsid w:val="45174647"/>
    <w:rsid w:val="471C0FBF"/>
    <w:rsid w:val="47572DFC"/>
    <w:rsid w:val="48B03310"/>
    <w:rsid w:val="4B05210B"/>
    <w:rsid w:val="4C6F7C40"/>
    <w:rsid w:val="4E8B4028"/>
    <w:rsid w:val="4F4819F3"/>
    <w:rsid w:val="4FA154FC"/>
    <w:rsid w:val="513F0557"/>
    <w:rsid w:val="514A436A"/>
    <w:rsid w:val="522762D7"/>
    <w:rsid w:val="53C02B75"/>
    <w:rsid w:val="58324E9F"/>
    <w:rsid w:val="5A4C2893"/>
    <w:rsid w:val="5A7C5110"/>
    <w:rsid w:val="5AB77B34"/>
    <w:rsid w:val="5ADA5489"/>
    <w:rsid w:val="5B242EC8"/>
    <w:rsid w:val="5B424EC5"/>
    <w:rsid w:val="5B5B5124"/>
    <w:rsid w:val="5C7F50E2"/>
    <w:rsid w:val="5DB12F21"/>
    <w:rsid w:val="5EFB2A62"/>
    <w:rsid w:val="60AA0313"/>
    <w:rsid w:val="625F7B2C"/>
    <w:rsid w:val="63C73AA9"/>
    <w:rsid w:val="64472800"/>
    <w:rsid w:val="67BB003D"/>
    <w:rsid w:val="68C54928"/>
    <w:rsid w:val="695348DB"/>
    <w:rsid w:val="6B6424FD"/>
    <w:rsid w:val="6DE035C6"/>
    <w:rsid w:val="6EAB0D9B"/>
    <w:rsid w:val="70895FE0"/>
    <w:rsid w:val="709A6EA4"/>
    <w:rsid w:val="712A7912"/>
    <w:rsid w:val="714F6DD5"/>
    <w:rsid w:val="724228FA"/>
    <w:rsid w:val="72C6791C"/>
    <w:rsid w:val="72EA2C74"/>
    <w:rsid w:val="741E6AE3"/>
    <w:rsid w:val="748722F8"/>
    <w:rsid w:val="751619C3"/>
    <w:rsid w:val="75230457"/>
    <w:rsid w:val="75970A0E"/>
    <w:rsid w:val="76AB3881"/>
    <w:rsid w:val="77D9569C"/>
    <w:rsid w:val="780324F3"/>
    <w:rsid w:val="7A6E5967"/>
    <w:rsid w:val="7A965738"/>
    <w:rsid w:val="7B257B18"/>
    <w:rsid w:val="7C7D1A4A"/>
    <w:rsid w:val="7C93416E"/>
    <w:rsid w:val="7E1F77F3"/>
    <w:rsid w:val="FFFB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小标宋_GBK" w:cs="方正小标宋_GBK"/>
      <w:kern w:val="0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Body Text Indent"/>
    <w:basedOn w:val="1"/>
    <w:next w:val="4"/>
    <w:qFormat/>
    <w:uiPriority w:val="0"/>
    <w:pPr>
      <w:ind w:firstLine="600"/>
    </w:pPr>
    <w:rPr>
      <w:rFonts w:ascii="宋体"/>
      <w:sz w:val="28"/>
    </w:rPr>
  </w:style>
  <w:style w:type="paragraph" w:styleId="4">
    <w:name w:val="Body Text First Indent 2"/>
    <w:basedOn w:val="3"/>
    <w:next w:val="1"/>
    <w:qFormat/>
    <w:uiPriority w:val="0"/>
    <w:pPr>
      <w:spacing w:after="120" w:line="240" w:lineRule="auto"/>
      <w:ind w:left="420" w:firstLine="420"/>
    </w:pPr>
    <w:rPr>
      <w:rFonts w:ascii="Calibri"/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after="100"/>
      <w:jc w:val="left"/>
    </w:pPr>
    <w:rPr>
      <w:rFonts w:cs="Times New Roman"/>
      <w:kern w:val="0"/>
      <w:sz w:val="24"/>
      <w:szCs w:val="24"/>
    </w:rPr>
  </w:style>
  <w:style w:type="paragraph" w:customStyle="1" w:styleId="10">
    <w:name w:val="Plain Text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2999</Words>
  <Characters>3133</Characters>
  <Lines>0</Lines>
  <Paragraphs>0</Paragraphs>
  <TotalTime>9</TotalTime>
  <ScaleCrop>false</ScaleCrop>
  <LinksUpToDate>false</LinksUpToDate>
  <CharactersWithSpaces>3271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2025-08-26T10:21:00Z</dcterms:created>
  <dc:creator>城南公司收发文</dc:creator>
  <cp:lastModifiedBy>user</cp:lastModifiedBy>
  <cp:lastPrinted>2026-04-08T09:57:00Z</cp:lastPrinted>
  <dcterms:modified xsi:type="dcterms:W3CDTF">2026-04-10T10:20:53Z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6B411D3A2447428ABA0AF1FE4F71A037_13</vt:lpwstr>
  </property>
  <property fmtid="{D5CDD505-2E9C-101B-9397-08002B2CF9AE}" pid="4" name="KSOTemplateDocerSaveRecord">
    <vt:lpwstr>eyJoZGlkIjoiMjJhMTY3YmUwZjRkYTg3NjU4YjAzYTk2NDFkMTQwNzciLCJ1c2VySWQiOiI1MTI5ODM1MTIifQ==</vt:lpwstr>
  </property>
</Properties>
</file>