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F454">
      <w:pPr>
        <w:spacing w:line="560" w:lineRule="exact"/>
        <w:rPr>
          <w:rFonts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 w14:paraId="0ED63979">
      <w:pPr>
        <w:spacing w:line="600" w:lineRule="exact"/>
        <w:jc w:val="center"/>
        <w:rPr>
          <w:rFonts w:hint="eastAsia" w:ascii="宋体" w:hAnsi="宋体" w:cs="宋体"/>
          <w:color w:val="000000"/>
          <w:kern w:val="0"/>
          <w:sz w:val="42"/>
          <w:szCs w:val="42"/>
        </w:rPr>
      </w:pPr>
      <w:r>
        <w:rPr>
          <w:rFonts w:hint="eastAsia" w:ascii="宋体" w:hAnsi="宋体" w:cs="宋体"/>
          <w:color w:val="000000"/>
          <w:kern w:val="0"/>
          <w:sz w:val="42"/>
          <w:szCs w:val="42"/>
          <w:lang w:eastAsia="zh-CN"/>
        </w:rPr>
        <w:t>库尔勒市</w:t>
      </w:r>
      <w:r>
        <w:rPr>
          <w:rFonts w:hint="eastAsia" w:ascii="宋体" w:hAnsi="宋体" w:cs="宋体"/>
          <w:color w:val="000000"/>
          <w:kern w:val="0"/>
          <w:sz w:val="42"/>
          <w:szCs w:val="42"/>
        </w:rPr>
        <w:t>公安</w:t>
      </w:r>
      <w:r>
        <w:rPr>
          <w:rFonts w:hint="eastAsia" w:ascii="宋体" w:hAnsi="宋体" w:cs="宋体"/>
          <w:color w:val="000000"/>
          <w:kern w:val="0"/>
          <w:sz w:val="42"/>
          <w:szCs w:val="42"/>
          <w:lang w:eastAsia="zh-CN"/>
        </w:rPr>
        <w:t>局</w:t>
      </w:r>
      <w:r>
        <w:rPr>
          <w:rFonts w:hint="eastAsia" w:ascii="宋体" w:hAnsi="宋体" w:cs="宋体"/>
          <w:color w:val="000000"/>
          <w:kern w:val="0"/>
          <w:sz w:val="42"/>
          <w:szCs w:val="42"/>
        </w:rPr>
        <w:t>面向社会公开考试录用</w:t>
      </w:r>
    </w:p>
    <w:p w14:paraId="1E0CDD50">
      <w:pPr>
        <w:spacing w:line="600" w:lineRule="exact"/>
        <w:jc w:val="center"/>
        <w:rPr>
          <w:rFonts w:ascii="宋体" w:cs="Times New Roman"/>
          <w:sz w:val="42"/>
          <w:szCs w:val="42"/>
        </w:rPr>
      </w:pPr>
      <w:r>
        <w:rPr>
          <w:rFonts w:hint="eastAsia" w:ascii="宋体" w:hAnsi="宋体" w:cs="宋体"/>
          <w:sz w:val="42"/>
          <w:szCs w:val="42"/>
          <w:lang w:eastAsia="zh-CN"/>
        </w:rPr>
        <w:t>警务辅助人员</w:t>
      </w:r>
      <w:r>
        <w:rPr>
          <w:rFonts w:hint="eastAsia" w:ascii="宋体" w:hAnsi="宋体" w:cs="宋体"/>
          <w:sz w:val="42"/>
          <w:szCs w:val="42"/>
        </w:rPr>
        <w:t>体能测评项目和标准（暂行）</w:t>
      </w:r>
    </w:p>
    <w:p w14:paraId="5D3712C6">
      <w:pPr>
        <w:spacing w:line="600" w:lineRule="exact"/>
        <w:jc w:val="center"/>
        <w:rPr>
          <w:rFonts w:ascii="宋体" w:cs="Times New Roman"/>
          <w:color w:val="000000"/>
          <w:kern w:val="0"/>
          <w:sz w:val="42"/>
          <w:szCs w:val="42"/>
        </w:rPr>
      </w:pPr>
    </w:p>
    <w:p w14:paraId="2DD31423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以下四项测评项目任三项达标的，视为体能测评合格。</w:t>
      </w:r>
    </w:p>
    <w:p w14:paraId="6E1F5229">
      <w:pPr>
        <w:widowControl/>
        <w:spacing w:line="400" w:lineRule="exact"/>
        <w:ind w:firstLine="630"/>
        <w:jc w:val="left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24"/>
          <w:szCs w:val="24"/>
        </w:rPr>
        <w:t>（一）男子组</w:t>
      </w:r>
    </w:p>
    <w:tbl>
      <w:tblPr>
        <w:tblStyle w:val="6"/>
        <w:tblW w:w="4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803"/>
        <w:gridCol w:w="2483"/>
      </w:tblGrid>
      <w:tr w14:paraId="0EE1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14" w:type="pct"/>
            <w:vMerge w:val="restart"/>
            <w:noWrap w:val="0"/>
            <w:vAlign w:val="center"/>
          </w:tcPr>
          <w:p w14:paraId="2166074A">
            <w:pPr>
              <w:spacing w:line="56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项目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39B9E4AF">
            <w:pPr>
              <w:spacing w:line="56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标准</w:t>
            </w:r>
          </w:p>
        </w:tc>
      </w:tr>
      <w:tr w14:paraId="32BD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14" w:type="pct"/>
            <w:vMerge w:val="continue"/>
            <w:noWrap w:val="0"/>
            <w:vAlign w:val="center"/>
          </w:tcPr>
          <w:p w14:paraId="5E82C080">
            <w:pPr>
              <w:spacing w:line="560" w:lineRule="exact"/>
              <w:jc w:val="center"/>
              <w:rPr>
                <w:rFonts w:cs="Times New Roman"/>
              </w:rPr>
            </w:pPr>
          </w:p>
        </w:tc>
        <w:tc>
          <w:tcPr>
            <w:tcW w:w="1689" w:type="pct"/>
            <w:noWrap w:val="0"/>
            <w:vAlign w:val="center"/>
          </w:tcPr>
          <w:p w14:paraId="6BF241B3">
            <w:pPr>
              <w:spacing w:line="56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30</w:t>
            </w:r>
            <w:r>
              <w:rPr>
                <w:rFonts w:hint="eastAsia" w:ascii="黑体" w:eastAsia="黑体" w:cs="黑体"/>
                <w:sz w:val="28"/>
                <w:szCs w:val="28"/>
              </w:rPr>
              <w:t>岁（含）以下</w:t>
            </w:r>
          </w:p>
        </w:tc>
        <w:tc>
          <w:tcPr>
            <w:tcW w:w="1495" w:type="pct"/>
            <w:noWrap w:val="0"/>
            <w:vAlign w:val="center"/>
          </w:tcPr>
          <w:p w14:paraId="03780896">
            <w:pPr>
              <w:spacing w:line="56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31</w:t>
            </w:r>
            <w:r>
              <w:rPr>
                <w:rFonts w:hint="eastAsia" w:ascii="黑体" w:eastAsia="黑体" w:cs="黑体"/>
                <w:sz w:val="28"/>
                <w:szCs w:val="28"/>
              </w:rPr>
              <w:t>岁（含）以上</w:t>
            </w:r>
          </w:p>
        </w:tc>
      </w:tr>
      <w:tr w14:paraId="3CE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14" w:type="pct"/>
            <w:noWrap w:val="0"/>
            <w:vAlign w:val="center"/>
          </w:tcPr>
          <w:p w14:paraId="28E8C6B9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10</w:t>
            </w:r>
            <w:r>
              <w:rPr>
                <w:rFonts w:hint="eastAsia" w:ascii="黑体" w:eastAsia="黑体" w:cs="黑体"/>
                <w:sz w:val="28"/>
                <w:szCs w:val="28"/>
              </w:rPr>
              <w:t>米×</w:t>
            </w:r>
            <w:r>
              <w:rPr>
                <w:rFonts w:ascii="黑体" w:eastAsia="黑体" w:cs="黑体"/>
                <w:sz w:val="28"/>
                <w:szCs w:val="28"/>
              </w:rPr>
              <w:t>4</w:t>
            </w:r>
            <w:r>
              <w:rPr>
                <w:rFonts w:hint="eastAsia" w:ascii="黑体" w:eastAsia="黑体" w:cs="黑体"/>
                <w:sz w:val="28"/>
                <w:szCs w:val="28"/>
              </w:rPr>
              <w:t>往返跑</w:t>
            </w:r>
          </w:p>
        </w:tc>
        <w:tc>
          <w:tcPr>
            <w:tcW w:w="1689" w:type="pct"/>
            <w:noWrap w:val="0"/>
            <w:vAlign w:val="center"/>
          </w:tcPr>
          <w:p w14:paraId="6B88A09E">
            <w:pPr>
              <w:spacing w:line="600" w:lineRule="exact"/>
              <w:jc w:val="center"/>
              <w:rPr>
                <w:rFonts w:hint="eastAsia" w:ascii="黑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/>
                <w:sz w:val="28"/>
                <w:szCs w:val="28"/>
              </w:rPr>
              <w:t>≤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″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5" w:type="pct"/>
            <w:noWrap w:val="0"/>
            <w:vAlign w:val="center"/>
          </w:tcPr>
          <w:p w14:paraId="6833AE4F">
            <w:pPr>
              <w:spacing w:line="600" w:lineRule="exact"/>
              <w:jc w:val="center"/>
              <w:rPr>
                <w:rFonts w:hint="eastAsia" w:ascii="黑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/>
                <w:sz w:val="28"/>
                <w:szCs w:val="28"/>
              </w:rPr>
              <w:t>≤</w:t>
            </w:r>
            <w:r>
              <w:rPr>
                <w:rFonts w:ascii="黑体" w:eastAsia="黑体" w:cs="黑体"/>
                <w:sz w:val="28"/>
                <w:szCs w:val="28"/>
              </w:rPr>
              <w:t>1</w:t>
            </w:r>
            <w:r>
              <w:rPr>
                <w:rFonts w:hint="eastAsia" w:ascii="黑体" w:eastAsia="黑体" w:cs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″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359A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14" w:type="pct"/>
            <w:noWrap w:val="0"/>
            <w:vAlign w:val="center"/>
          </w:tcPr>
          <w:p w14:paraId="305BA9FD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1000</w:t>
            </w:r>
            <w:r>
              <w:rPr>
                <w:rFonts w:hint="eastAsia" w:ascii="黑体" w:eastAsia="黑体" w:cs="黑体"/>
                <w:sz w:val="28"/>
                <w:szCs w:val="28"/>
              </w:rPr>
              <w:t>米跑</w:t>
            </w:r>
          </w:p>
        </w:tc>
        <w:tc>
          <w:tcPr>
            <w:tcW w:w="1689" w:type="pct"/>
            <w:noWrap w:val="0"/>
            <w:vAlign w:val="center"/>
          </w:tcPr>
          <w:p w14:paraId="10B58E67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≤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′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黑体" w:eastAsia="黑体" w:cs="黑体"/>
                <w:sz w:val="28"/>
                <w:szCs w:val="28"/>
              </w:rPr>
              <w:t>0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″</w:t>
            </w:r>
          </w:p>
        </w:tc>
        <w:tc>
          <w:tcPr>
            <w:tcW w:w="1495" w:type="pct"/>
            <w:noWrap w:val="0"/>
            <w:vAlign w:val="center"/>
          </w:tcPr>
          <w:p w14:paraId="7AA2C691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≤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′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黑体" w:eastAsia="黑体" w:cs="黑体"/>
                <w:sz w:val="28"/>
                <w:szCs w:val="28"/>
              </w:rPr>
              <w:t>0</w:t>
            </w:r>
            <w:r>
              <w:rPr>
                <w:rFonts w:hint="eastAsia" w:ascii="宋体" w:cs="宋体"/>
                <w:sz w:val="28"/>
                <w:szCs w:val="28"/>
                <w:lang/>
              </w:rPr>
              <w:t>″</w:t>
            </w:r>
          </w:p>
        </w:tc>
      </w:tr>
      <w:tr w14:paraId="12A9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814" w:type="pct"/>
            <w:noWrap w:val="0"/>
            <w:vAlign w:val="center"/>
          </w:tcPr>
          <w:p w14:paraId="5594477C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2C64DAB4">
            <w:pPr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  <w:highlight w:val="yellow"/>
              </w:rPr>
            </w:pPr>
            <w:r>
              <w:rPr>
                <w:rFonts w:eastAsia="黑体"/>
                <w:sz w:val="28"/>
                <w:szCs w:val="28"/>
              </w:rPr>
              <w:t>≥2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eastAsia="黑体" w:cs="黑体"/>
                <w:sz w:val="28"/>
                <w:szCs w:val="28"/>
              </w:rPr>
              <w:t>厘米</w:t>
            </w:r>
          </w:p>
        </w:tc>
      </w:tr>
      <w:tr w14:paraId="2B3E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5" w:hRule="atLeast"/>
          <w:jc w:val="center"/>
        </w:trPr>
        <w:tc>
          <w:tcPr>
            <w:tcW w:w="1814" w:type="pct"/>
            <w:noWrap w:val="0"/>
            <w:vAlign w:val="top"/>
          </w:tcPr>
          <w:p w14:paraId="35EC1EA1">
            <w:pPr>
              <w:widowControl/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立定跳远</w:t>
            </w:r>
          </w:p>
        </w:tc>
        <w:tc>
          <w:tcPr>
            <w:tcW w:w="1689" w:type="pct"/>
            <w:noWrap w:val="0"/>
            <w:vAlign w:val="top"/>
          </w:tcPr>
          <w:p w14:paraId="43411117">
            <w:pPr>
              <w:widowControl/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≥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eastAsia="黑体" w:cs="黑体"/>
                <w:sz w:val="28"/>
                <w:szCs w:val="28"/>
              </w:rPr>
              <w:t>厘米</w:t>
            </w:r>
          </w:p>
        </w:tc>
        <w:tc>
          <w:tcPr>
            <w:tcW w:w="1495" w:type="pct"/>
            <w:noWrap w:val="0"/>
            <w:vAlign w:val="top"/>
          </w:tcPr>
          <w:p w14:paraId="7797124A">
            <w:pPr>
              <w:widowControl/>
              <w:spacing w:line="600" w:lineRule="exact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≥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195</w:t>
            </w:r>
            <w:r>
              <w:rPr>
                <w:rFonts w:hint="eastAsia" w:eastAsia="黑体" w:cs="黑体"/>
                <w:sz w:val="28"/>
                <w:szCs w:val="28"/>
              </w:rPr>
              <w:t>厘米</w:t>
            </w:r>
          </w:p>
        </w:tc>
      </w:tr>
    </w:tbl>
    <w:p w14:paraId="2D74A8F1">
      <w:pPr>
        <w:widowControl/>
        <w:spacing w:line="600" w:lineRule="exact"/>
        <w:ind w:firstLine="470" w:firstLineChars="196"/>
        <w:jc w:val="left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24"/>
          <w:szCs w:val="24"/>
        </w:rPr>
        <w:t>（二）女子组</w:t>
      </w:r>
    </w:p>
    <w:tbl>
      <w:tblPr>
        <w:tblStyle w:val="6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700"/>
        <w:gridCol w:w="2437"/>
      </w:tblGrid>
      <w:tr w14:paraId="1CD2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vMerge w:val="restart"/>
            <w:noWrap w:val="0"/>
            <w:vAlign w:val="top"/>
          </w:tcPr>
          <w:p w14:paraId="17706D29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项</w:t>
            </w: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目</w:t>
            </w:r>
          </w:p>
        </w:tc>
        <w:tc>
          <w:tcPr>
            <w:tcW w:w="5137" w:type="dxa"/>
            <w:gridSpan w:val="2"/>
            <w:noWrap w:val="0"/>
            <w:vAlign w:val="top"/>
          </w:tcPr>
          <w:p w14:paraId="1B3394C1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标</w:t>
            </w: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</w:t>
            </w:r>
          </w:p>
        </w:tc>
      </w:tr>
      <w:tr w14:paraId="51E4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vMerge w:val="continue"/>
            <w:noWrap w:val="0"/>
            <w:vAlign w:val="center"/>
          </w:tcPr>
          <w:p w14:paraId="1616ECC8">
            <w:pPr>
              <w:widowControl/>
              <w:spacing w:line="600" w:lineRule="exact"/>
              <w:jc w:val="left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top"/>
          </w:tcPr>
          <w:p w14:paraId="3D4DD5C9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30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437" w:type="dxa"/>
            <w:noWrap w:val="0"/>
            <w:vAlign w:val="top"/>
          </w:tcPr>
          <w:p w14:paraId="3E30B93E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31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岁（含）以上</w:t>
            </w:r>
          </w:p>
        </w:tc>
      </w:tr>
      <w:tr w14:paraId="156D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noWrap w:val="0"/>
            <w:vAlign w:val="top"/>
          </w:tcPr>
          <w:p w14:paraId="50449D40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10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米</w:t>
            </w: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X4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700" w:type="dxa"/>
            <w:noWrap w:val="0"/>
            <w:vAlign w:val="center"/>
          </w:tcPr>
          <w:p w14:paraId="7AE74C2C">
            <w:pPr>
              <w:widowControl/>
              <w:spacing w:line="600" w:lineRule="exact"/>
              <w:jc w:val="center"/>
              <w:rPr>
                <w:rFonts w:hint="eastAsia" w:ascii="黑体" w:hAnsi="宋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″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7" w:type="dxa"/>
            <w:noWrap w:val="0"/>
            <w:vAlign w:val="center"/>
          </w:tcPr>
          <w:p w14:paraId="1B148B2F">
            <w:pPr>
              <w:widowControl/>
              <w:spacing w:line="600" w:lineRule="exact"/>
              <w:jc w:val="center"/>
              <w:rPr>
                <w:rFonts w:hint="eastAsia" w:ascii="黑体" w:hAnsi="宋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≤</w:t>
            </w: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″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389C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noWrap w:val="0"/>
            <w:vAlign w:val="top"/>
          </w:tcPr>
          <w:p w14:paraId="50C2F5A5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</w:rPr>
              <w:t>800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米跑</w:t>
            </w:r>
          </w:p>
        </w:tc>
        <w:tc>
          <w:tcPr>
            <w:tcW w:w="2700" w:type="dxa"/>
            <w:noWrap w:val="0"/>
            <w:vAlign w:val="center"/>
          </w:tcPr>
          <w:p w14:paraId="39538DC6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′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″</w:t>
            </w:r>
          </w:p>
        </w:tc>
        <w:tc>
          <w:tcPr>
            <w:tcW w:w="2437" w:type="dxa"/>
            <w:noWrap w:val="0"/>
            <w:vAlign w:val="center"/>
          </w:tcPr>
          <w:p w14:paraId="64B73E52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≤</w:t>
            </w: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′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/>
              </w:rPr>
              <w:t>″</w:t>
            </w:r>
          </w:p>
        </w:tc>
      </w:tr>
      <w:tr w14:paraId="5578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noWrap w:val="0"/>
            <w:vAlign w:val="top"/>
          </w:tcPr>
          <w:p w14:paraId="1FE55701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137" w:type="dxa"/>
            <w:gridSpan w:val="2"/>
            <w:noWrap w:val="0"/>
            <w:vAlign w:val="center"/>
          </w:tcPr>
          <w:p w14:paraId="424687CA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≥2</w:t>
            </w: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hAnsi="宋体" w:eastAsia="黑体" w:cs="黑体"/>
                <w:kern w:val="0"/>
                <w:sz w:val="28"/>
                <w:szCs w:val="28"/>
              </w:rPr>
              <w:t>厘米</w:t>
            </w:r>
          </w:p>
        </w:tc>
      </w:tr>
      <w:tr w14:paraId="4AF7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2945" w:type="dxa"/>
            <w:noWrap w:val="0"/>
            <w:vAlign w:val="top"/>
          </w:tcPr>
          <w:p w14:paraId="42C9204D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2700" w:type="dxa"/>
            <w:noWrap w:val="0"/>
            <w:vAlign w:val="center"/>
          </w:tcPr>
          <w:p w14:paraId="477E2242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≥1</w:t>
            </w: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hAnsi="宋体" w:eastAsia="黑体" w:cs="黑体"/>
                <w:kern w:val="0"/>
                <w:sz w:val="28"/>
                <w:szCs w:val="28"/>
              </w:rPr>
              <w:t>厘米</w:t>
            </w:r>
          </w:p>
        </w:tc>
        <w:tc>
          <w:tcPr>
            <w:tcW w:w="2437" w:type="dxa"/>
            <w:noWrap w:val="0"/>
            <w:vAlign w:val="center"/>
          </w:tcPr>
          <w:p w14:paraId="7EE4324F">
            <w:pPr>
              <w:widowControl/>
              <w:spacing w:line="600" w:lineRule="exact"/>
              <w:jc w:val="center"/>
              <w:rPr>
                <w:rFonts w:ascii="黑体" w:hAnsi="宋体" w:eastAsia="黑体" w:cs="Times New Roman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≥1</w:t>
            </w: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hAnsi="宋体" w:eastAsia="黑体" w:cs="黑体"/>
                <w:kern w:val="0"/>
                <w:sz w:val="28"/>
                <w:szCs w:val="28"/>
              </w:rPr>
              <w:t>厘米</w:t>
            </w:r>
          </w:p>
        </w:tc>
      </w:tr>
    </w:tbl>
    <w:p w14:paraId="559FC894">
      <w:pPr>
        <w:spacing w:line="600" w:lineRule="exact"/>
        <w:rPr>
          <w:rFonts w:ascii="宋体" w:cs="Times New Roman"/>
          <w:kern w:val="0"/>
          <w:sz w:val="42"/>
          <w:szCs w:val="42"/>
        </w:rPr>
      </w:pPr>
    </w:p>
    <w:p w14:paraId="63CA0FF3">
      <w:pPr>
        <w:spacing w:line="600" w:lineRule="exact"/>
        <w:jc w:val="center"/>
        <w:rPr>
          <w:rFonts w:hint="eastAsia" w:ascii="宋体" w:hAnsi="宋体" w:cs="宋体"/>
          <w:kern w:val="0"/>
          <w:sz w:val="42"/>
          <w:szCs w:val="42"/>
        </w:rPr>
      </w:pPr>
    </w:p>
    <w:p w14:paraId="7542FF03">
      <w:pPr>
        <w:spacing w:line="600" w:lineRule="exact"/>
        <w:jc w:val="center"/>
        <w:rPr>
          <w:rFonts w:hint="eastAsia" w:ascii="宋体" w:hAnsi="宋体" w:cs="宋体"/>
          <w:kern w:val="0"/>
          <w:sz w:val="42"/>
          <w:szCs w:val="42"/>
        </w:rPr>
      </w:pPr>
    </w:p>
    <w:p w14:paraId="3CBBD522">
      <w:pPr>
        <w:spacing w:line="600" w:lineRule="exact"/>
        <w:jc w:val="center"/>
        <w:rPr>
          <w:rFonts w:hint="eastAsia" w:ascii="宋体" w:hAnsi="宋体" w:cs="宋体"/>
          <w:kern w:val="0"/>
          <w:sz w:val="42"/>
          <w:szCs w:val="42"/>
        </w:rPr>
      </w:pPr>
    </w:p>
    <w:p w14:paraId="45E5A3B9">
      <w:pPr>
        <w:spacing w:line="600" w:lineRule="exact"/>
        <w:jc w:val="center"/>
        <w:rPr>
          <w:rFonts w:ascii="宋体" w:cs="Times New Roman"/>
          <w:sz w:val="42"/>
          <w:szCs w:val="42"/>
          <w:lang/>
        </w:rPr>
      </w:pPr>
      <w:r>
        <w:rPr>
          <w:rFonts w:hint="eastAsia" w:ascii="宋体" w:hAnsi="宋体" w:cs="宋体"/>
          <w:sz w:val="42"/>
          <w:szCs w:val="42"/>
          <w:lang w:eastAsia="zh-CN"/>
        </w:rPr>
        <w:t>警务辅助人员</w:t>
      </w:r>
      <w:r>
        <w:rPr>
          <w:rFonts w:hint="eastAsia" w:ascii="宋体" w:hAnsi="宋体" w:cs="宋体"/>
          <w:sz w:val="42"/>
          <w:szCs w:val="42"/>
          <w:lang/>
        </w:rPr>
        <w:t>体能测评项目实施规则</w:t>
      </w:r>
    </w:p>
    <w:p w14:paraId="5BD534B7">
      <w:pPr>
        <w:spacing w:line="49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</w:t>
      </w:r>
      <w:r>
        <w:rPr>
          <w:rFonts w:ascii="黑体" w:eastAsia="黑体" w:cs="黑体"/>
          <w:sz w:val="32"/>
          <w:szCs w:val="32"/>
        </w:rPr>
        <w:t>10</w:t>
      </w:r>
      <w:r>
        <w:rPr>
          <w:rFonts w:hint="eastAsia" w:ascii="黑体" w:eastAsia="黑体" w:cs="黑体"/>
          <w:sz w:val="32"/>
          <w:szCs w:val="32"/>
        </w:rPr>
        <w:t>米×</w:t>
      </w:r>
      <w:r>
        <w:rPr>
          <w:rFonts w:ascii="黑体" w:eastAsia="黑体" w:cs="黑体"/>
          <w:sz w:val="32"/>
          <w:szCs w:val="32"/>
        </w:rPr>
        <w:t>4</w:t>
      </w:r>
      <w:r>
        <w:rPr>
          <w:rFonts w:hint="eastAsia" w:ascii="黑体" w:eastAsia="黑体" w:cs="黑体"/>
          <w:sz w:val="32"/>
          <w:szCs w:val="32"/>
        </w:rPr>
        <w:t>往返跑</w:t>
      </w:r>
    </w:p>
    <w:p w14:paraId="697338A2">
      <w:pPr>
        <w:spacing w:line="49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场地器材：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米长的直线跑道若干，在跑道的两端线（</w:t>
      </w:r>
      <w:r>
        <w:rPr>
          <w:rFonts w:ascii="仿宋_GB2312" w:eastAsia="仿宋_GB2312" w:cs="仿宋_GB2312"/>
          <w:sz w:val="32"/>
          <w:szCs w:val="32"/>
        </w:rPr>
        <w:t>S1</w:t>
      </w:r>
      <w:r>
        <w:rPr>
          <w:rFonts w:hint="eastAsia" w:ascii="仿宋_GB2312" w:eastAsia="仿宋_GB2312" w:cs="仿宋_GB2312"/>
          <w:sz w:val="32"/>
          <w:szCs w:val="32"/>
        </w:rPr>
        <w:t>和</w:t>
      </w:r>
      <w:r>
        <w:rPr>
          <w:rFonts w:ascii="仿宋_GB2312" w:eastAsia="仿宋_GB2312" w:cs="仿宋_GB2312"/>
          <w:sz w:val="32"/>
          <w:szCs w:val="32"/>
        </w:rPr>
        <w:t>S2</w:t>
      </w:r>
      <w:r>
        <w:rPr>
          <w:rFonts w:hint="eastAsia" w:ascii="仿宋_GB2312" w:eastAsia="仿宋_GB2312" w:cs="仿宋_GB2312"/>
          <w:sz w:val="32"/>
          <w:szCs w:val="32"/>
        </w:rPr>
        <w:t>）外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厘米处各划一条线（图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）。木块（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厘米</w:t>
      </w:r>
      <w:r>
        <w:rPr>
          <w:rFonts w:ascii="仿宋_GB2312" w:eastAsia="仿宋_GB2312"/>
          <w:sz w:val="32"/>
          <w:szCs w:val="32"/>
        </w:rPr>
        <w:t>×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厘米）每道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块，其中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块放在</w:t>
      </w:r>
      <w:r>
        <w:rPr>
          <w:rFonts w:ascii="仿宋_GB2312" w:eastAsia="仿宋_GB2312" w:cs="仿宋_GB2312"/>
          <w:sz w:val="32"/>
          <w:szCs w:val="32"/>
        </w:rPr>
        <w:t>S2</w:t>
      </w:r>
      <w:r>
        <w:rPr>
          <w:rFonts w:hint="eastAsia" w:ascii="仿宋_GB2312" w:eastAsia="仿宋_GB2312" w:cs="仿宋_GB2312"/>
          <w:sz w:val="32"/>
          <w:szCs w:val="32"/>
        </w:rPr>
        <w:t>线外的横线上，一块放在</w:t>
      </w:r>
      <w:r>
        <w:rPr>
          <w:rFonts w:ascii="仿宋_GB2312" w:eastAsia="仿宋_GB2312" w:cs="仿宋_GB2312"/>
          <w:sz w:val="32"/>
          <w:szCs w:val="32"/>
        </w:rPr>
        <w:t>S1</w:t>
      </w:r>
      <w:r>
        <w:rPr>
          <w:rFonts w:hint="eastAsia" w:ascii="仿宋_GB2312" w:eastAsia="仿宋_GB2312" w:cs="仿宋_GB2312"/>
          <w:sz w:val="32"/>
          <w:szCs w:val="32"/>
        </w:rPr>
        <w:t>线外的横线上。秒表若干块，使用前应进行校正。</w:t>
      </w:r>
    </w:p>
    <w:p w14:paraId="6408B4CE">
      <w:pPr>
        <w:spacing w:line="49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测试方法：受测者用站立式起跑，听到发令后从</w:t>
      </w:r>
      <w:r>
        <w:rPr>
          <w:rFonts w:ascii="仿宋_GB2312" w:eastAsia="仿宋_GB2312" w:cs="仿宋_GB2312"/>
          <w:sz w:val="32"/>
          <w:szCs w:val="32"/>
        </w:rPr>
        <w:t>S1</w:t>
      </w:r>
      <w:r>
        <w:rPr>
          <w:rFonts w:hint="eastAsia" w:ascii="仿宋_GB2312" w:eastAsia="仿宋_GB2312" w:cs="仿宋_GB2312"/>
          <w:sz w:val="32"/>
          <w:szCs w:val="32"/>
        </w:rPr>
        <w:t>线外起跑，当跑到</w:t>
      </w:r>
      <w:r>
        <w:rPr>
          <w:rFonts w:ascii="仿宋_GB2312" w:eastAsia="仿宋_GB2312" w:cs="仿宋_GB2312"/>
          <w:sz w:val="32"/>
          <w:szCs w:val="32"/>
        </w:rPr>
        <w:t>S2</w:t>
      </w:r>
      <w:r>
        <w:rPr>
          <w:rFonts w:hint="eastAsia" w:ascii="仿宋_GB2312" w:eastAsia="仿宋_GB2312" w:cs="仿宋_GB2312"/>
          <w:sz w:val="32"/>
          <w:szCs w:val="32"/>
        </w:rPr>
        <w:t>线前面，用手将其中一木块推倒随即往回跑，跑到</w:t>
      </w:r>
      <w:r>
        <w:rPr>
          <w:rFonts w:ascii="仿宋_GB2312" w:eastAsia="仿宋_GB2312" w:cs="仿宋_GB2312"/>
          <w:sz w:val="32"/>
          <w:szCs w:val="32"/>
        </w:rPr>
        <w:t>S1</w:t>
      </w:r>
      <w:r>
        <w:rPr>
          <w:rFonts w:hint="eastAsia" w:ascii="仿宋_GB2312" w:eastAsia="仿宋_GB2312" w:cs="仿宋_GB2312"/>
          <w:sz w:val="32"/>
          <w:szCs w:val="32"/>
        </w:rPr>
        <w:t>线前时将木块推倒，再跑回</w:t>
      </w:r>
      <w:r>
        <w:rPr>
          <w:rFonts w:ascii="仿宋_GB2312" w:eastAsia="仿宋_GB2312" w:cs="仿宋_GB2312"/>
          <w:sz w:val="32"/>
          <w:szCs w:val="32"/>
        </w:rPr>
        <w:t>S2</w:t>
      </w:r>
      <w:r>
        <w:rPr>
          <w:rFonts w:hint="eastAsia" w:ascii="仿宋_GB2312" w:eastAsia="仿宋_GB2312" w:cs="仿宋_GB2312"/>
          <w:sz w:val="32"/>
          <w:szCs w:val="32"/>
        </w:rPr>
        <w:t>将另一木块推倒，最后冲出</w:t>
      </w:r>
      <w:r>
        <w:rPr>
          <w:rFonts w:ascii="仿宋_GB2312" w:eastAsia="仿宋_GB2312" w:cs="仿宋_GB2312"/>
          <w:sz w:val="32"/>
          <w:szCs w:val="32"/>
        </w:rPr>
        <w:t>S1</w:t>
      </w:r>
      <w:r>
        <w:rPr>
          <w:rFonts w:hint="eastAsia" w:ascii="仿宋_GB2312" w:eastAsia="仿宋_GB2312" w:cs="仿宋_GB2312"/>
          <w:sz w:val="32"/>
          <w:szCs w:val="32"/>
        </w:rPr>
        <w:t>线，记录跑完全程的时间。记录以秒为单位，取一位小数，第二位小数非“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”时则进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。测试不超过两次。</w:t>
      </w:r>
    </w:p>
    <w:p w14:paraId="5D0EA70B">
      <w:pPr>
        <w:spacing w:line="49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注意事项：受测者不得用脚推倒木块，否则视为不合格。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tbl>
      <w:tblPr>
        <w:tblStyle w:val="6"/>
        <w:tblW w:w="4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120"/>
      </w:tblGrid>
      <w:tr w14:paraId="1658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6D50E0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C9C2CC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35EB64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s2</w:t>
            </w:r>
          </w:p>
        </w:tc>
      </w:tr>
      <w:tr w14:paraId="74A0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66443DA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03E49B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E3CEA6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DBC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29414C7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94E43E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8867C5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4DF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C8B5F3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FDDD9A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1DC83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F3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786623C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CCEA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9CB30AA">
            <w:pPr>
              <w:widowControl/>
              <w:spacing w:line="2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←→</w:t>
            </w:r>
          </w:p>
        </w:tc>
      </w:tr>
      <w:tr w14:paraId="0DE1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5484DFE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D994882">
            <w:pPr>
              <w:widowControl/>
              <w:jc w:val="left"/>
              <w:rPr>
                <w:rFonts w:ascii="仿宋_GB2312" w:hAnsi="宋体" w:cs="Times New Roman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←</w:t>
            </w:r>
            <w:r>
              <w:rPr>
                <w:rFonts w:ascii="仿宋_GB2312" w:hAnsi="宋体" w:cs="仿宋_GB2312"/>
                <w:kern w:val="0"/>
                <w:sz w:val="20"/>
                <w:szCs w:val="20"/>
              </w:rPr>
              <w:t xml:space="preserve">  10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米</w:t>
            </w:r>
            <w:r>
              <w:rPr>
                <w:rFonts w:ascii="仿宋_GB2312" w:hAnsi="宋体" w:cs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3DD7CD0">
            <w:pPr>
              <w:widowControl/>
              <w:spacing w:line="20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int="eastAsia" w:cs="宋体"/>
                <w:kern w:val="0"/>
                <w:sz w:val="20"/>
                <w:szCs w:val="20"/>
              </w:rPr>
              <w:t>厘米</w:t>
            </w:r>
          </w:p>
        </w:tc>
      </w:tr>
    </w:tbl>
    <w:p w14:paraId="0CA268EE">
      <w:pPr>
        <w:ind w:firstLine="420" w:firstLineChars="200"/>
        <w:rPr>
          <w:rFonts w:eastAsia="黑体"/>
          <w:lang/>
        </w:rPr>
      </w:pPr>
      <w:r>
        <w:rPr>
          <w:rFonts w:eastAsia="黑体"/>
          <w:lang/>
        </w:rPr>
        <w:t xml:space="preserve">                     </w:t>
      </w:r>
      <w:r>
        <w:rPr>
          <w:rFonts w:hint="eastAsia" w:eastAsia="黑体" w:cs="黑体"/>
          <w:lang/>
        </w:rPr>
        <w:t>图</w:t>
      </w:r>
      <w:r>
        <w:rPr>
          <w:rFonts w:eastAsia="黑体"/>
          <w:lang/>
        </w:rPr>
        <w:t>1</w:t>
      </w:r>
    </w:p>
    <w:p w14:paraId="2C9990E4">
      <w:pPr>
        <w:spacing w:line="4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</w:t>
      </w:r>
      <w:r>
        <w:rPr>
          <w:rFonts w:ascii="黑体" w:eastAsia="黑体" w:cs="黑体"/>
          <w:sz w:val="32"/>
          <w:szCs w:val="32"/>
        </w:rPr>
        <w:t>1000</w:t>
      </w:r>
      <w:r>
        <w:rPr>
          <w:rFonts w:hint="eastAsia" w:ascii="黑体" w:eastAsia="黑体" w:cs="黑体"/>
          <w:sz w:val="32"/>
          <w:szCs w:val="32"/>
        </w:rPr>
        <w:t>、</w:t>
      </w:r>
      <w:r>
        <w:rPr>
          <w:rFonts w:ascii="黑体" w:eastAsia="黑体" w:cs="黑体"/>
          <w:sz w:val="32"/>
          <w:szCs w:val="32"/>
        </w:rPr>
        <w:t>800</w:t>
      </w:r>
      <w:r>
        <w:rPr>
          <w:rFonts w:hint="eastAsia" w:ascii="黑体" w:eastAsia="黑体" w:cs="黑体"/>
          <w:sz w:val="32"/>
          <w:szCs w:val="32"/>
        </w:rPr>
        <w:t>米跑</w:t>
      </w:r>
    </w:p>
    <w:p w14:paraId="540DF95B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场地器材：</w:t>
      </w:r>
      <w:r>
        <w:rPr>
          <w:rFonts w:ascii="仿宋_GB2312" w:eastAsia="仿宋_GB2312" w:cs="仿宋_GB2312"/>
          <w:sz w:val="32"/>
          <w:szCs w:val="32"/>
        </w:rPr>
        <w:t>400</w:t>
      </w:r>
      <w:r>
        <w:rPr>
          <w:rFonts w:hint="eastAsia" w:ascii="仿宋_GB2312" w:eastAsia="仿宋_GB2312" w:cs="仿宋_GB2312"/>
          <w:sz w:val="32"/>
          <w:szCs w:val="32"/>
        </w:rPr>
        <w:t>米田径跑道。地面平坦，地质不限。秒表若干块，使用前应进行校正。</w:t>
      </w:r>
    </w:p>
    <w:p w14:paraId="718D1C91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测试方法：受测者分组测，每组不得少于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14:paraId="1C1EB5F3">
      <w:pPr>
        <w:spacing w:line="4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三、纵跳摸高</w:t>
      </w:r>
    </w:p>
    <w:p w14:paraId="5E47DB20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场地要求：通常在室内场地测试。如选择室外场地测试，需要在天气状况许可的情况下进行测试，当天平均气温应在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－</w:t>
      </w:r>
      <w:r>
        <w:rPr>
          <w:rFonts w:ascii="仿宋_GB2312" w:eastAsia="仿宋_GB2312" w:cs="仿宋_GB2312"/>
          <w:sz w:val="32"/>
          <w:szCs w:val="32"/>
        </w:rPr>
        <w:t>35</w:t>
      </w:r>
      <w:r>
        <w:rPr>
          <w:rFonts w:hint="eastAsia" w:ascii="仿宋_GB2312" w:eastAsia="仿宋_GB2312" w:cs="仿宋_GB2312"/>
          <w:sz w:val="32"/>
          <w:szCs w:val="32"/>
        </w:rPr>
        <w:t>摄氏度之间，无太阳直射、风力不超过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级。</w:t>
      </w:r>
    </w:p>
    <w:p w14:paraId="02DEDF86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6C435E95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注意事项：（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）起跳时，受测者双腿不能移动或有垫步动作；（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）受测者指甲不得超过指尖</w:t>
      </w:r>
      <w:r>
        <w:rPr>
          <w:rFonts w:ascii="仿宋_GB2312" w:eastAsia="仿宋_GB2312" w:cs="仿宋_GB2312"/>
          <w:sz w:val="32"/>
          <w:szCs w:val="32"/>
        </w:rPr>
        <w:t>0.3</w:t>
      </w:r>
      <w:r>
        <w:rPr>
          <w:rFonts w:hint="eastAsia" w:ascii="仿宋_GB2312" w:eastAsia="仿宋_GB2312" w:cs="仿宋_GB2312"/>
          <w:sz w:val="32"/>
          <w:szCs w:val="32"/>
        </w:rPr>
        <w:t>厘米；（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）受测者徒手触摸，不得带手套等其他物品；（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）受测者统一采用赤脚（可穿袜子）起跳，起跳处可铺垫不超过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厘米的硬质无弹性垫子。</w:t>
      </w:r>
    </w:p>
    <w:p w14:paraId="2985A194">
      <w:pPr>
        <w:spacing w:line="4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四、立定跳远</w:t>
      </w:r>
    </w:p>
    <w:p w14:paraId="6D582A33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场地要求：起跳区域的地面应平坦，不能有明显的向前倾斜度，起跳线宽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厘米、长</w:t>
      </w:r>
      <w:r>
        <w:rPr>
          <w:rFonts w:ascii="仿宋_GB2312" w:eastAsia="仿宋_GB2312" w:cs="仿宋_GB2312"/>
          <w:sz w:val="32"/>
          <w:szCs w:val="32"/>
        </w:rPr>
        <w:t>1.25</w:t>
      </w:r>
      <w:r>
        <w:rPr>
          <w:rFonts w:hint="eastAsia" w:ascii="仿宋_GB2312" w:eastAsia="仿宋_GB2312" w:cs="仿宋_GB2312"/>
          <w:sz w:val="32"/>
          <w:szCs w:val="32"/>
        </w:rPr>
        <w:t>米，为白色直线。</w:t>
      </w:r>
    </w:p>
    <w:p w14:paraId="7C1464E8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测试方法：准备测试阶段，受测者呈站立姿势双脚自然分开，在起跳线后，脚尖不得踩线，脚尖不得离开地面，两脚原地同时起跳，不得有助跑，垫步或连跳动作。</w:t>
      </w:r>
    </w:p>
    <w:p w14:paraId="038FCDAD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每人可测跳三次，以最优成绩作为决定成绩，如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次犯规，没有成绩，按零分计算。</w:t>
      </w:r>
    </w:p>
    <w:p w14:paraId="1218C038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注意事项：起跳时，脚尖踩线、脚尖离开地面、助跑、垫步或连跳动作均判犯规，所跳成绩无效。</w:t>
      </w:r>
    </w:p>
    <w:p w14:paraId="29FF42EC">
      <w:pPr>
        <w:spacing w:line="460" w:lineRule="exact"/>
        <w:ind w:firstLine="640" w:firstLineChars="200"/>
        <w:rPr>
          <w:rFonts w:ascii="黑体" w:eastAsia="黑体" w:cs="Times New Roman"/>
          <w:sz w:val="32"/>
          <w:szCs w:val="32"/>
        </w:rPr>
      </w:pPr>
    </w:p>
    <w:p w14:paraId="4C8183AB">
      <w:pPr>
        <w:spacing w:line="4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6" w:right="1466" w:bottom="77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2D35E"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3B8A0D7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FCF8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74"/>
    <w:rsid w:val="0003498D"/>
    <w:rsid w:val="000656F7"/>
    <w:rsid w:val="00092CEC"/>
    <w:rsid w:val="00093D6F"/>
    <w:rsid w:val="000A1CE7"/>
    <w:rsid w:val="000B5615"/>
    <w:rsid w:val="000D3784"/>
    <w:rsid w:val="000D4F23"/>
    <w:rsid w:val="00114B87"/>
    <w:rsid w:val="00121C5C"/>
    <w:rsid w:val="00124E39"/>
    <w:rsid w:val="001263E5"/>
    <w:rsid w:val="00127B7E"/>
    <w:rsid w:val="00136A26"/>
    <w:rsid w:val="0014191B"/>
    <w:rsid w:val="001512EE"/>
    <w:rsid w:val="00160BE3"/>
    <w:rsid w:val="00161705"/>
    <w:rsid w:val="00171F86"/>
    <w:rsid w:val="001767C7"/>
    <w:rsid w:val="00181654"/>
    <w:rsid w:val="00183944"/>
    <w:rsid w:val="001C1BF0"/>
    <w:rsid w:val="001D023F"/>
    <w:rsid w:val="001D159D"/>
    <w:rsid w:val="001F3C2C"/>
    <w:rsid w:val="001F6428"/>
    <w:rsid w:val="001F6463"/>
    <w:rsid w:val="00201D23"/>
    <w:rsid w:val="002078FF"/>
    <w:rsid w:val="002141D2"/>
    <w:rsid w:val="002209D9"/>
    <w:rsid w:val="002344C1"/>
    <w:rsid w:val="00241F94"/>
    <w:rsid w:val="00253134"/>
    <w:rsid w:val="00255333"/>
    <w:rsid w:val="00266063"/>
    <w:rsid w:val="00274745"/>
    <w:rsid w:val="00280517"/>
    <w:rsid w:val="002948F4"/>
    <w:rsid w:val="002C5039"/>
    <w:rsid w:val="002F1C40"/>
    <w:rsid w:val="003031E6"/>
    <w:rsid w:val="003275DB"/>
    <w:rsid w:val="00346180"/>
    <w:rsid w:val="00346557"/>
    <w:rsid w:val="00375B3A"/>
    <w:rsid w:val="003956EF"/>
    <w:rsid w:val="00397444"/>
    <w:rsid w:val="003A4276"/>
    <w:rsid w:val="003C6EE3"/>
    <w:rsid w:val="003D7089"/>
    <w:rsid w:val="003F22B3"/>
    <w:rsid w:val="00403799"/>
    <w:rsid w:val="00403AD0"/>
    <w:rsid w:val="00444906"/>
    <w:rsid w:val="0045475D"/>
    <w:rsid w:val="00467045"/>
    <w:rsid w:val="004C068E"/>
    <w:rsid w:val="004C0FEE"/>
    <w:rsid w:val="004D324C"/>
    <w:rsid w:val="004E235C"/>
    <w:rsid w:val="004F710E"/>
    <w:rsid w:val="005274D5"/>
    <w:rsid w:val="00533348"/>
    <w:rsid w:val="005669F7"/>
    <w:rsid w:val="005A7489"/>
    <w:rsid w:val="005B6876"/>
    <w:rsid w:val="005C4E4B"/>
    <w:rsid w:val="005E2EA6"/>
    <w:rsid w:val="005E4E33"/>
    <w:rsid w:val="005F4351"/>
    <w:rsid w:val="006142E8"/>
    <w:rsid w:val="006335BF"/>
    <w:rsid w:val="00651EDF"/>
    <w:rsid w:val="0069224B"/>
    <w:rsid w:val="00692548"/>
    <w:rsid w:val="0069791B"/>
    <w:rsid w:val="006A5925"/>
    <w:rsid w:val="006A76EB"/>
    <w:rsid w:val="006B3AEB"/>
    <w:rsid w:val="006D1B0C"/>
    <w:rsid w:val="006D1D9D"/>
    <w:rsid w:val="006D5C79"/>
    <w:rsid w:val="006D6D87"/>
    <w:rsid w:val="006E12AA"/>
    <w:rsid w:val="006E71B8"/>
    <w:rsid w:val="006F6FCC"/>
    <w:rsid w:val="00703C2F"/>
    <w:rsid w:val="007153F8"/>
    <w:rsid w:val="0074274E"/>
    <w:rsid w:val="00761C45"/>
    <w:rsid w:val="00777E5B"/>
    <w:rsid w:val="007800A1"/>
    <w:rsid w:val="00780D18"/>
    <w:rsid w:val="00783A19"/>
    <w:rsid w:val="00791742"/>
    <w:rsid w:val="00792AC4"/>
    <w:rsid w:val="007A0606"/>
    <w:rsid w:val="007A2BEB"/>
    <w:rsid w:val="007B7215"/>
    <w:rsid w:val="007C2774"/>
    <w:rsid w:val="007E6D7F"/>
    <w:rsid w:val="00804659"/>
    <w:rsid w:val="00820756"/>
    <w:rsid w:val="00821630"/>
    <w:rsid w:val="00842FB7"/>
    <w:rsid w:val="008553B0"/>
    <w:rsid w:val="00860D21"/>
    <w:rsid w:val="0086140A"/>
    <w:rsid w:val="00874777"/>
    <w:rsid w:val="00884ED8"/>
    <w:rsid w:val="00894527"/>
    <w:rsid w:val="008961F6"/>
    <w:rsid w:val="008D0374"/>
    <w:rsid w:val="008F3623"/>
    <w:rsid w:val="0090258E"/>
    <w:rsid w:val="00923D7F"/>
    <w:rsid w:val="009352B9"/>
    <w:rsid w:val="00944997"/>
    <w:rsid w:val="0094535B"/>
    <w:rsid w:val="0094681F"/>
    <w:rsid w:val="00947B2F"/>
    <w:rsid w:val="009639FC"/>
    <w:rsid w:val="00963EEA"/>
    <w:rsid w:val="00966809"/>
    <w:rsid w:val="009920D4"/>
    <w:rsid w:val="009A6980"/>
    <w:rsid w:val="009B6073"/>
    <w:rsid w:val="009C33AD"/>
    <w:rsid w:val="009D2DD5"/>
    <w:rsid w:val="009E1547"/>
    <w:rsid w:val="00A048B6"/>
    <w:rsid w:val="00A42066"/>
    <w:rsid w:val="00A50492"/>
    <w:rsid w:val="00A8429D"/>
    <w:rsid w:val="00AA50F4"/>
    <w:rsid w:val="00AB0F36"/>
    <w:rsid w:val="00AB192D"/>
    <w:rsid w:val="00AC0F4D"/>
    <w:rsid w:val="00AD6882"/>
    <w:rsid w:val="00AF1944"/>
    <w:rsid w:val="00B250C1"/>
    <w:rsid w:val="00B26C4E"/>
    <w:rsid w:val="00B31466"/>
    <w:rsid w:val="00B31E93"/>
    <w:rsid w:val="00B438C0"/>
    <w:rsid w:val="00B45E31"/>
    <w:rsid w:val="00B51774"/>
    <w:rsid w:val="00B84633"/>
    <w:rsid w:val="00BA485E"/>
    <w:rsid w:val="00BB603F"/>
    <w:rsid w:val="00BC4281"/>
    <w:rsid w:val="00BC65FC"/>
    <w:rsid w:val="00BC66E0"/>
    <w:rsid w:val="00BF6C3A"/>
    <w:rsid w:val="00C05387"/>
    <w:rsid w:val="00C06ED5"/>
    <w:rsid w:val="00C1204A"/>
    <w:rsid w:val="00C26CB6"/>
    <w:rsid w:val="00C30721"/>
    <w:rsid w:val="00C34DD4"/>
    <w:rsid w:val="00C351B3"/>
    <w:rsid w:val="00C5723E"/>
    <w:rsid w:val="00C66056"/>
    <w:rsid w:val="00C74FFF"/>
    <w:rsid w:val="00C84785"/>
    <w:rsid w:val="00C8612E"/>
    <w:rsid w:val="00C865F9"/>
    <w:rsid w:val="00C93D18"/>
    <w:rsid w:val="00C95106"/>
    <w:rsid w:val="00CB1C11"/>
    <w:rsid w:val="00CF0B4D"/>
    <w:rsid w:val="00CF6E65"/>
    <w:rsid w:val="00D00151"/>
    <w:rsid w:val="00D01B55"/>
    <w:rsid w:val="00D02DD0"/>
    <w:rsid w:val="00D128F1"/>
    <w:rsid w:val="00D12C15"/>
    <w:rsid w:val="00D41505"/>
    <w:rsid w:val="00D6523B"/>
    <w:rsid w:val="00D9239C"/>
    <w:rsid w:val="00D96E88"/>
    <w:rsid w:val="00DA025D"/>
    <w:rsid w:val="00DB7DC5"/>
    <w:rsid w:val="00DD280D"/>
    <w:rsid w:val="00E115DB"/>
    <w:rsid w:val="00E27331"/>
    <w:rsid w:val="00E409F9"/>
    <w:rsid w:val="00E429A5"/>
    <w:rsid w:val="00E42BCB"/>
    <w:rsid w:val="00E52082"/>
    <w:rsid w:val="00E60F54"/>
    <w:rsid w:val="00E61C7F"/>
    <w:rsid w:val="00E62856"/>
    <w:rsid w:val="00E72508"/>
    <w:rsid w:val="00EB0A6E"/>
    <w:rsid w:val="00EB28BB"/>
    <w:rsid w:val="00EB2D68"/>
    <w:rsid w:val="00EB7356"/>
    <w:rsid w:val="00EC7158"/>
    <w:rsid w:val="00EE3D80"/>
    <w:rsid w:val="00EE5D7C"/>
    <w:rsid w:val="00F0677A"/>
    <w:rsid w:val="00F15049"/>
    <w:rsid w:val="00F517E8"/>
    <w:rsid w:val="00F63CC2"/>
    <w:rsid w:val="00F70EC0"/>
    <w:rsid w:val="00F94AB2"/>
    <w:rsid w:val="00F95C46"/>
    <w:rsid w:val="1DEE7649"/>
    <w:rsid w:val="35E102AD"/>
    <w:rsid w:val="43561949"/>
    <w:rsid w:val="44C07CB9"/>
    <w:rsid w:val="575F7613"/>
    <w:rsid w:val="6D054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iPriority w:val="99"/>
    <w:rPr>
      <w:color w:val="0000FF"/>
      <w:u w:val="single"/>
    </w:rPr>
  </w:style>
  <w:style w:type="character" w:customStyle="1" w:styleId="9">
    <w:name w:val="日期 Char"/>
    <w:link w:val="2"/>
    <w:semiHidden/>
    <w:locked/>
    <w:uiPriority w:val="99"/>
    <w:rPr>
      <w:kern w:val="2"/>
      <w:sz w:val="22"/>
      <w:szCs w:val="22"/>
    </w:rPr>
  </w:style>
  <w:style w:type="character" w:customStyle="1" w:styleId="10">
    <w:name w:val="页眉 Char"/>
    <w:link w:val="4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Char"/>
    <w:link w:val="3"/>
    <w:locked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204</Words>
  <Characters>1166</Characters>
  <Lines>9</Lines>
  <Paragraphs>2</Paragraphs>
  <TotalTime>11</TotalTime>
  <ScaleCrop>false</ScaleCrop>
  <LinksUpToDate>false</LinksUpToDate>
  <CharactersWithSpaces>1368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2014-05-16T11:09:00Z</dcterms:created>
  <dc:creator>陈刚</dc:creator>
  <cp:lastModifiedBy>ASUS</cp:lastModifiedBy>
  <cp:lastPrinted>2014-05-01T04:20:00Z</cp:lastPrinted>
  <dcterms:modified xsi:type="dcterms:W3CDTF">2026-04-11T11:33:38Z</dcterms:modified>
  <dc:title>2012年新疆维吾尔自治区面向社会公开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CC266BA133D64C8CADEDE6A93F2BF3D0_13</vt:lpwstr>
  </property>
</Properties>
</file>