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DC1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415EE71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center"/>
        <w:rPr>
          <w:rFonts w:hint="eastAsia" w:ascii="Times New Roman" w:hAnsi="Times New Roman" w:cs="Times New Roman" w:eastAsiaTheme="minorEastAsia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36"/>
          <w:szCs w:val="36"/>
          <w:lang w:val="en-US" w:eastAsia="zh-CN" w:bidi="ar-SA"/>
        </w:rPr>
        <w:t>巴中市恩阳区文化旅游发展集团有限公司</w:t>
      </w:r>
    </w:p>
    <w:tbl>
      <w:tblPr>
        <w:tblStyle w:val="5"/>
        <w:tblpPr w:leftFromText="180" w:rightFromText="180" w:vertAnchor="page" w:horzAnchor="page" w:tblpX="999" w:tblpY="3398"/>
        <w:tblW w:w="98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1106"/>
        <w:gridCol w:w="637"/>
        <w:gridCol w:w="694"/>
        <w:gridCol w:w="544"/>
        <w:gridCol w:w="1012"/>
        <w:gridCol w:w="713"/>
        <w:gridCol w:w="3712"/>
        <w:gridCol w:w="958"/>
      </w:tblGrid>
      <w:tr w14:paraId="6433F1F9">
        <w:trPr>
          <w:trHeight w:val="403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9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AB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巴中市恩阳区文化旅游发展集团有限公司</w:t>
            </w:r>
          </w:p>
          <w:p w14:paraId="622B3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5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投资融资部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9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副部长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8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C9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E6AC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EAEF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、经济、投资、财务管理或相关领域等专业；具备投融资、资本运作相关专业知识，熟悉项目投资及各大金融机构融资政策、资本市场运作规则及各类融资工具；5年以上投融资相关工作经验，具有国有企业投融资工作经历或金融机构资源者优先；具备较强的项目研判、谈判对接、资源整合、融资策划等能力，能独立开展投融资项目策划、申报及落地工作；具备良好的风险把控意识和沟通协调能力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C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EF0B6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F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D3E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巴中市恩阳区文化旅游发展集团有限公司</w:t>
            </w:r>
          </w:p>
          <w:p w14:paraId="5EB3F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1A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财务管理部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120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副部长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77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8ECC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62AEF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5CB6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务、会计、金融、审计、统计或相关领域等专业；须具备会计专业中级职称及以上资格，注册会计师优先；8年以上财务、审计等相关工作经验，其中3年以上管理岗位工作经历；熟悉国家财务、会计、金融、财税、审计等相关法律法规及国有企业财务内控制度、工作流程；能熟练运用各类财务软件及办公自动化软件；具备较强的财务统筹管控、成本核算、财务分析及风险防控能力，具有国有企业财务工作经验者优先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4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CD9B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43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95FF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巴中市恩阳区文化旅游发展集团有限公司</w:t>
            </w:r>
          </w:p>
          <w:p w14:paraId="6C9C6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82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6"/>
                <w:rFonts w:hint="default"/>
                <w:sz w:val="21"/>
                <w:szCs w:val="24"/>
                <w:lang w:val="en-US" w:eastAsia="zh-CN"/>
                <w:woUserID w:val="0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法务风控部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4F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部长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E8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5B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7AFE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78C48">
            <w:pPr>
              <w:widowControl/>
              <w:jc w:val="left"/>
              <w:textAlignment w:val="center"/>
              <w:rPr>
                <w:rFonts w:hint="eastAsia" w:ascii="仿宋" w:hAnsi="仿宋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法学相关专业；持有法律职业资格证书；3年以上法务、风控相关工作经验，熟悉国企合规管理、合同审查、投融资风控、诉讼仲裁处理；具备较强的文字撰写与沟通协调能力。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5F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37205E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36"/>
          <w:szCs w:val="36"/>
          <w:lang w:val="en-US" w:eastAsia="zh-CN" w:bidi="ar-SA"/>
        </w:rPr>
        <w:t>公开招聘工作人员岗位要求一览表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BFB5EC8-C470-4FFC-B761-082A1C1C485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9160101-1BDB-4AE2-BDEA-10563A18C1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ADC51E9-E5D8-43F7-9B6E-62002FAB4F9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22E13CE-E8B2-4449-989E-59E5DE7F02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708AF"/>
    <w:rsid w:val="28414C64"/>
    <w:rsid w:val="3831045C"/>
    <w:rsid w:val="6E30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600</Characters>
  <Lines>0</Lines>
  <Paragraphs>0</Paragraphs>
  <TotalTime>1</TotalTime>
  <ScaleCrop>false</ScaleCrop>
  <LinksUpToDate>false</LinksUpToDate>
  <CharactersWithSpaces>600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2026-02-11T01:13:00Z</dcterms:created>
  <dc:creator>admin</dc:creator>
  <cp:lastModifiedBy>Fwwf</cp:lastModifiedBy>
  <cp:lastPrinted>2026-02-11T01:23:00Z</cp:lastPrinted>
  <dcterms:modified xsi:type="dcterms:W3CDTF">2026-04-10T03:04:07Z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eyJoZGlkIjoiYWIyMjc3ZThhNjExZWJkNzIwNmFmNzIwM2I5OWZiMjIiLCJ1c2VySWQiOiIzNzA2MDU1MjUifQ==</vt:lpwstr>
  </property>
  <property fmtid="{D5CDD505-2E9C-101B-9397-08002B2CF9AE}" pid="4" name="ICV">
    <vt:lpwstr>371D6B0871324F92B0B6AD5594D72FBA_13</vt:lpwstr>
  </property>
</Properties>
</file>