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485C9">
      <w:pPr>
        <w:spacing w:before="312" w:beforeLines="100" w:after="312" w:afterLines="100"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/>
        </w:rPr>
        <w:t>2026年衢州市第三医院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编外人员计划表</w:t>
      </w:r>
    </w:p>
    <w:bookmarkEnd w:id="0"/>
    <w:tbl>
      <w:tblPr>
        <w:tblStyle w:val="5"/>
        <w:tblW w:w="1382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9"/>
        <w:gridCol w:w="1778"/>
        <w:gridCol w:w="1095"/>
        <w:gridCol w:w="630"/>
        <w:gridCol w:w="976"/>
        <w:gridCol w:w="900"/>
        <w:gridCol w:w="1680"/>
        <w:gridCol w:w="705"/>
        <w:gridCol w:w="630"/>
        <w:gridCol w:w="3180"/>
        <w:gridCol w:w="1754"/>
      </w:tblGrid>
      <w:tr w14:paraId="1D17B8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9206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200C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用工单位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BAEE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2055">
            <w:pPr>
              <w:widowControl/>
              <w:spacing w:line="24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需求人数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1E45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年龄要求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DF22">
            <w:pPr>
              <w:widowControl/>
              <w:spacing w:line="24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学历</w:t>
            </w:r>
          </w:p>
          <w:p w14:paraId="2F7887EC">
            <w:pPr>
              <w:widowControl/>
              <w:spacing w:line="24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0E28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 xml:space="preserve">专业要求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4A72">
            <w:pPr>
              <w:widowControl/>
              <w:spacing w:line="24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户籍</w:t>
            </w:r>
          </w:p>
          <w:p w14:paraId="30D6C4B7">
            <w:pPr>
              <w:widowControl/>
              <w:spacing w:line="24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C096">
            <w:pPr>
              <w:widowControl/>
              <w:spacing w:line="24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性别</w:t>
            </w:r>
          </w:p>
          <w:p w14:paraId="0210F3C8">
            <w:pPr>
              <w:widowControl/>
              <w:spacing w:line="24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3FE3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 xml:space="preserve">其 他 要 求 </w:t>
            </w:r>
          </w:p>
        </w:tc>
        <w:tc>
          <w:tcPr>
            <w:tcW w:w="1754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014A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考试形式</w:t>
            </w:r>
          </w:p>
        </w:tc>
      </w:tr>
      <w:tr w14:paraId="5A2454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C5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0C4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衢州市第三医院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麻醉医师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36B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麻醉学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4ED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具有执业医师资格，取得规培证（具有中级及以上职称的对规培证不作要求）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0B7897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40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45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衢州市第三医院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心理治疗师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99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C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本科：心理学、应用心理学</w:t>
            </w:r>
          </w:p>
          <w:p w14:paraId="7148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：心理学、应用心理、应用心理学、医学心理学、临床心理学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具有初级心理治疗师证书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4C354D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A5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CB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衢州市第三医院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强制医疗病区护理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FC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护理学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男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二级或县级以上医院从事临床护理工作满2年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CE1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笔试+面试+实践技能测试</w:t>
            </w:r>
          </w:p>
        </w:tc>
      </w:tr>
      <w:tr w14:paraId="405998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5C9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293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衢州市第三医院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病区护理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47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护理学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二级或县级以上医院从事临床护理工作满2年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笔试+面试+实践技能测试</w:t>
            </w:r>
          </w:p>
        </w:tc>
      </w:tr>
      <w:tr w14:paraId="58AED3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A7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6A9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11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EC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C8B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A85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410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082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153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1B76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23A13E2A"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F9FBB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23FEC"/>
    <w:rsid w:val="3612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2026-04-10T07:48:00Z</dcterms:created>
  <dc:creator>春暖花开</dc:creator>
  <cp:lastModifiedBy>春暖花开</cp:lastModifiedBy>
  <dcterms:modified xsi:type="dcterms:W3CDTF">2026-04-10T07:48:57Z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6231BDE1763E478D9A34B24DB9B4F816_11</vt:lpwstr>
  </property>
  <property fmtid="{D5CDD505-2E9C-101B-9397-08002B2CF9AE}" pid="4" name="KSOTemplateDocerSaveRecord">
    <vt:lpwstr>eyJoZGlkIjoiNGY3NzdhNjMxNDUyMGJhODJkNDNlNzRlM2E5M2Q2YTIiLCJ1c2VySWQiOiIzODI4NzE2NDMifQ==</vt:lpwstr>
  </property>
</Properties>
</file>