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42476867">
      <w:pPr>
        <w:pStyle w:val="style0"/>
        <w:spacing w:lineRule="exact" w:line="560"/>
        <w:jc w:val="center"/>
        <w:rPr>
          <w:rFonts w:ascii="方正小标宋简体" w:eastAsia="方正小标宋简体" w:hAnsi="仿宋" w:hint="eastAsia"/>
          <w:sz w:val="36"/>
          <w:szCs w:val="36"/>
        </w:rPr>
      </w:pPr>
      <w:r>
        <w:rPr>
          <w:rFonts w:ascii="方正小标宋简体" w:eastAsia="方正小标宋简体" w:hAnsi="仿宋" w:hint="eastAsia"/>
          <w:sz w:val="36"/>
          <w:szCs w:val="36"/>
        </w:rPr>
        <w:t>内蒙古财经大学202</w:t>
      </w:r>
      <w:r>
        <w:rPr>
          <w:rFonts w:ascii="方正小标宋简体" w:eastAsia="方正小标宋简体" w:hAnsi="仿宋" w:hint="eastAsia"/>
          <w:sz w:val="36"/>
          <w:szCs w:val="36"/>
          <w:lang w:val="en-US" w:eastAsia="zh-CN"/>
        </w:rPr>
        <w:t>6</w:t>
      </w:r>
      <w:r>
        <w:rPr>
          <w:rFonts w:ascii="方正小标宋简体" w:eastAsia="方正小标宋简体" w:hAnsi="仿宋" w:hint="eastAsia"/>
          <w:sz w:val="36"/>
          <w:szCs w:val="36"/>
        </w:rPr>
        <w:t>年高层次人才引进公告</w:t>
      </w:r>
    </w:p>
    <w:p w14:paraId="487D17ED">
      <w:pPr>
        <w:pStyle w:val="style0"/>
        <w:spacing w:lineRule="exact" w:line="560"/>
        <w:ind w:firstLine="640" w:firstLineChars="200"/>
        <w:rPr>
          <w:rFonts w:ascii="黑体" w:eastAsia="黑体" w:hAnsi="黑体" w:hint="eastAsia"/>
          <w:sz w:val="32"/>
          <w:szCs w:val="32"/>
        </w:rPr>
      </w:pPr>
    </w:p>
    <w:p w14:paraId="020BB724">
      <w:pPr>
        <w:pStyle w:val="style0"/>
        <w:spacing w:lineRule="exact" w:line="560"/>
        <w:rPr>
          <w:rFonts w:ascii="黑体" w:eastAsia="黑体" w:hAnsi="黑体" w:hint="eastAsia"/>
          <w:sz w:val="32"/>
          <w:szCs w:val="32"/>
        </w:rPr>
      </w:pPr>
      <w:r>
        <w:rPr>
          <w:rFonts w:ascii="黑体" w:eastAsia="黑体" w:hAnsi="黑体" w:hint="eastAsia"/>
          <w:sz w:val="32"/>
          <w:szCs w:val="32"/>
        </w:rPr>
        <w:t>一、学校简介</w:t>
      </w:r>
    </w:p>
    <w:p w14:paraId="5A0E81DD">
      <w:pPr>
        <w:pStyle w:val="style0"/>
        <w:spacing w:lineRule="exact" w:line="560"/>
        <w:ind w:firstLine="640" w:firstLineChars="200"/>
        <w:rPr>
          <w:rFonts w:ascii="仿宋_GB2312" w:eastAsia="仿宋_GB2312" w:hAnsi="仿宋" w:hint="eastAsia"/>
          <w:sz w:val="32"/>
          <w:szCs w:val="32"/>
        </w:rPr>
      </w:pPr>
      <w:r>
        <w:rPr>
          <w:rFonts w:ascii="仿宋_GB2312" w:eastAsia="仿宋_GB2312" w:hAnsi="仿宋" w:hint="eastAsia"/>
          <w:sz w:val="32"/>
          <w:szCs w:val="32"/>
        </w:rPr>
        <w:t>内蒙古财经大学</w:t>
      </w:r>
      <w:r>
        <w:rPr>
          <w:rFonts w:ascii="仿宋_GB2312" w:eastAsia="仿宋_GB2312" w:hAnsi="仿宋" w:hint="eastAsia"/>
          <w:sz w:val="32"/>
          <w:szCs w:val="32"/>
          <w:lang w:eastAsia="zh-CN"/>
        </w:rPr>
        <w:t>是</w:t>
      </w:r>
      <w:r>
        <w:rPr>
          <w:rFonts w:ascii="仿宋_GB2312" w:eastAsia="仿宋_GB2312" w:hAnsi="仿宋" w:hint="eastAsia"/>
          <w:sz w:val="32"/>
          <w:szCs w:val="32"/>
        </w:rPr>
        <w:t>内蒙古唯一独立设置的财经类普通本科高校</w:t>
      </w:r>
      <w:r>
        <w:rPr>
          <w:rFonts w:ascii="仿宋_GB2312" w:eastAsia="仿宋_GB2312" w:hAnsi="仿宋" w:hint="eastAsia"/>
          <w:sz w:val="32"/>
          <w:szCs w:val="32"/>
          <w:lang w:eastAsia="zh-CN"/>
        </w:rPr>
        <w:t>，</w:t>
      </w:r>
      <w:r>
        <w:rPr>
          <w:rFonts w:ascii="仿宋_GB2312" w:eastAsia="仿宋_GB2312" w:hAnsi="仿宋" w:hint="eastAsia"/>
          <w:sz w:val="32"/>
          <w:szCs w:val="32"/>
        </w:rPr>
        <w:t>坐落于首府呼和浩特市。学校始建于1960年，是一所以本科和研究生教育为主、同时承担高等职业教育、继续教育培养任务，以经济学和管理学为主，理学、法学、工学、文学融合发展，具有鲜明财经特色的多科性应用型大学。</w:t>
      </w:r>
    </w:p>
    <w:p w14:paraId="55C01091">
      <w:pPr>
        <w:pStyle w:val="style0"/>
        <w:spacing w:lineRule="exact" w:line="560"/>
        <w:ind w:firstLine="640" w:firstLineChars="200"/>
        <w:rPr>
          <w:rFonts w:ascii="仿宋_GB2312" w:eastAsia="仿宋_GB2312" w:hAnsi="仿宋" w:hint="eastAsia"/>
          <w:sz w:val="32"/>
          <w:szCs w:val="32"/>
        </w:rPr>
      </w:pPr>
      <w:r>
        <w:rPr>
          <w:rFonts w:ascii="仿宋_GB2312" w:eastAsia="仿宋_GB2312" w:hAnsi="仿宋" w:hint="eastAsia"/>
          <w:sz w:val="32"/>
          <w:szCs w:val="32"/>
          <w:lang w:val="en-US" w:eastAsia="zh-CN"/>
        </w:rPr>
        <w:t>学校</w:t>
      </w:r>
      <w:r>
        <w:rPr>
          <w:rFonts w:ascii="仿宋_GB2312" w:eastAsia="仿宋_GB2312" w:hAnsi="仿宋" w:hint="eastAsia"/>
          <w:sz w:val="32"/>
          <w:szCs w:val="32"/>
        </w:rPr>
        <w:t>有理论经济学、应用经济学、工商管理、统计学、公共管理、马克思主义理论等6个一级学科硕士学位授权点；有工商管理（MBA）、金融（MF）、会计（MPAcc）、应用统计、税务、国际商务、资产评估、审计、法律、旅游管理（MTA）、公共管理（MPA）、电子信息、数字经济、资源与环境、社会工作等15个专业硕士学位授权点；有1个联合共建博士学位授权点。开设55个本科招生专业，有14个专业入选国家级一流专业建设点，9个专业入选自治区级一流本科专业建设点；2023年，学校入选自治区“一流建设学科”建设高校，统计学一级学科入选自治区“一流建设学科”。现有1个国家级实验教学示范中心（经济管理实验实训中心），有“祖国北疆资源利用与环境保护协同发展”院士工作站，区域数字经济与数字治理研究中心、中蒙俄经济走廊协同创新中心（高端智库）和内蒙古地方财政研究中心等13个自治区级科研平台，13个自治区级学术创新团队。</w:t>
      </w:r>
    </w:p>
    <w:p w14:paraId="12C3AC45">
      <w:pPr>
        <w:pStyle w:val="style0"/>
        <w:spacing w:lineRule="exact" w:line="560"/>
        <w:ind w:firstLine="640" w:firstLineChars="200"/>
        <w:rPr>
          <w:rFonts w:ascii="黑体" w:eastAsia="黑体" w:hAnsi="黑体" w:hint="eastAsia"/>
          <w:sz w:val="32"/>
          <w:szCs w:val="32"/>
          <w:lang w:val="en-US" w:eastAsia="zh-CN"/>
        </w:rPr>
      </w:pPr>
      <w:r>
        <w:rPr>
          <w:rFonts w:ascii="黑体" w:eastAsia="黑体" w:hAnsi="黑体" w:hint="eastAsia"/>
          <w:sz w:val="32"/>
          <w:szCs w:val="32"/>
        </w:rPr>
        <w:t>二、招聘</w:t>
      </w:r>
      <w:r>
        <w:rPr>
          <w:rFonts w:ascii="黑体" w:eastAsia="黑体" w:hAnsi="黑体" w:hint="eastAsia"/>
          <w:sz w:val="32"/>
          <w:szCs w:val="32"/>
          <w:lang w:val="en-US" w:eastAsia="zh-CN"/>
        </w:rPr>
        <w:t>条件及专业需求</w:t>
      </w:r>
    </w:p>
    <w:p w14:paraId="1DF701C9">
      <w:pPr>
        <w:pStyle w:val="style0"/>
        <w:spacing w:lineRule="exact" w:line="560"/>
        <w:ind w:firstLine="640" w:firstLineChars="200"/>
        <w:rPr>
          <w:rFonts w:ascii="仿宋_GB2312" w:eastAsia="仿宋_GB2312" w:hAnsi="仿宋" w:hint="eastAsia"/>
          <w:sz w:val="32"/>
          <w:szCs w:val="32"/>
          <w:lang w:val="en-US" w:eastAsia="zh-CN"/>
        </w:rPr>
      </w:pPr>
      <w:r>
        <w:rPr>
          <w:rFonts w:ascii="仿宋_GB2312" w:eastAsia="仿宋_GB2312" w:hAnsi="仿宋" w:hint="default"/>
          <w:sz w:val="32"/>
          <w:szCs w:val="32"/>
          <w:lang w:val="en-US" w:eastAsia="zh-CN"/>
        </w:rPr>
        <w:t>高层次人才引进</w:t>
      </w:r>
      <w:r>
        <w:rPr>
          <w:rFonts w:ascii="仿宋_GB2312" w:eastAsia="仿宋_GB2312" w:hAnsi="仿宋" w:hint="eastAsia"/>
          <w:sz w:val="32"/>
          <w:szCs w:val="32"/>
          <w:lang w:val="en-US" w:eastAsia="zh-CN"/>
        </w:rPr>
        <w:t>引进共分六个层次：领军人才、学科带头人、学术带头人、青年拔尖人才、青年骨干人才、重点培养人才，</w:t>
      </w:r>
      <w:r>
        <w:rPr>
          <w:rFonts w:ascii="仿宋_GB2312" w:eastAsia="仿宋_GB2312" w:hAnsi="仿宋" w:hint="default"/>
          <w:sz w:val="32"/>
          <w:szCs w:val="32"/>
          <w:lang w:val="en-US" w:eastAsia="zh-CN"/>
        </w:rPr>
        <w:t>列入事业编制</w:t>
      </w:r>
      <w:r>
        <w:rPr>
          <w:rFonts w:ascii="仿宋_GB2312" w:eastAsia="仿宋_GB2312" w:hAnsi="仿宋" w:hint="eastAsia"/>
          <w:sz w:val="32"/>
          <w:szCs w:val="32"/>
          <w:lang w:val="en-US" w:eastAsia="zh-CN"/>
        </w:rPr>
        <w:t>。应届博士毕业生</w:t>
      </w:r>
      <w:r>
        <w:rPr>
          <w:rFonts w:ascii="仿宋_GB2312" w:eastAsia="仿宋_GB2312" w:hAnsi="仿宋" w:hint="default"/>
          <w:sz w:val="32"/>
          <w:szCs w:val="32"/>
          <w:lang w:val="en-US" w:eastAsia="zh-CN"/>
        </w:rPr>
        <w:t>原则上年龄不超过35周岁。人才岗位及各类支持详见</w:t>
      </w:r>
      <w:r>
        <w:rPr>
          <w:rFonts w:ascii="仿宋_GB2312" w:eastAsia="仿宋_GB2312" w:hAnsi="仿宋" w:hint="eastAsia"/>
          <w:sz w:val="32"/>
          <w:szCs w:val="32"/>
          <w:lang w:val="en-US" w:eastAsia="zh-CN"/>
        </w:rPr>
        <w:t>《内蒙古财经大学高层次人才引进和管理暂行办法（修订）》（内财大校发〔2026〕7号）。</w:t>
      </w:r>
    </w:p>
    <w:tbl>
      <w:tblPr>
        <w:tblStyle w:val="style105"/>
        <w:tblW w:w="97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1650"/>
        <w:gridCol w:w="1500"/>
        <w:gridCol w:w="2396"/>
        <w:gridCol w:w="985"/>
        <w:gridCol w:w="1556"/>
        <w:gridCol w:w="1388"/>
        <w:gridCol w:w="294"/>
      </w:tblGrid>
      <w:tr w14:paraId="1276D559">
        <w:trPr>
          <w:trHeight w:val="0" w:hRule="auto"/>
          <w:tblHeader/>
          <w:jc w:val="center"/>
        </w:trPr>
        <w:tc>
          <w:tcPr>
            <w:tcW w:w="9769" w:type="dxa"/>
            <w:gridSpan w:val="7"/>
            <w:tcBorders>
              <w:top w:val="nil"/>
              <w:left w:val="nil"/>
              <w:bottom w:val="nil"/>
              <w:right w:val="nil"/>
            </w:tcBorders>
            <w:shd w:val="clear" w:color="auto" w:fill="auto"/>
            <w:noWrap/>
            <w:vAlign w:val="center"/>
          </w:tcPr>
          <w:p w14:paraId="1B8A846B">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b/>
                <w:bCs/>
                <w:i w:val="false"/>
                <w:iCs w:val="false"/>
                <w:color w:val="auto"/>
                <w:sz w:val="36"/>
                <w:szCs w:val="36"/>
                <w:u w:val="none"/>
              </w:rPr>
            </w:pPr>
            <w:r>
              <w:rPr>
                <w:rFonts w:ascii="黑体" w:cs="黑体" w:eastAsia="黑体" w:hAnsi="黑体" w:hint="eastAsia"/>
                <w:b/>
                <w:bCs/>
                <w:i w:val="false"/>
                <w:iCs w:val="false"/>
                <w:color w:val="auto"/>
                <w:kern w:val="0"/>
                <w:sz w:val="24"/>
                <w:szCs w:val="24"/>
                <w:u w:val="none"/>
                <w:lang w:val="en-US" w:eastAsia="zh-CN"/>
              </w:rPr>
              <w:t>2026年高层次人才专业需求表</w:t>
            </w:r>
          </w:p>
        </w:tc>
      </w:tr>
      <w:tr w14:paraId="5261A40D">
        <w:tblPrEx/>
        <w:trPr>
          <w:gridAfter w:val="1"/>
          <w:wAfter w:w="294" w:type="dxa"/>
          <w:trHeight w:val="0" w:hRule="auto"/>
          <w:tblHeader/>
          <w:jc w:val="center"/>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3755D">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b/>
                <w:bCs/>
                <w:i w:val="false"/>
                <w:iCs w:val="false"/>
                <w:color w:val="auto"/>
                <w:sz w:val="21"/>
                <w:szCs w:val="21"/>
                <w:u w:val="none"/>
              </w:rPr>
            </w:pPr>
            <w:r>
              <w:rPr>
                <w:rFonts w:ascii="仿宋_GB2312" w:cs="仿宋_GB2312" w:eastAsia="仿宋_GB2312" w:hAnsi="宋体" w:hint="eastAsia"/>
                <w:b/>
                <w:bCs/>
                <w:i w:val="false"/>
                <w:iCs w:val="false"/>
                <w:color w:val="auto"/>
                <w:kern w:val="0"/>
                <w:sz w:val="21"/>
                <w:szCs w:val="21"/>
                <w:u w:val="none"/>
                <w:lang w:val="en-US" w:eastAsia="zh-CN"/>
              </w:rPr>
              <w:t>部门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DA54E">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b/>
                <w:bCs/>
                <w:i w:val="false"/>
                <w:iCs w:val="false"/>
                <w:color w:val="auto"/>
                <w:sz w:val="21"/>
                <w:szCs w:val="21"/>
                <w:u w:val="none"/>
              </w:rPr>
            </w:pPr>
            <w:r>
              <w:rPr>
                <w:rFonts w:ascii="仿宋_GB2312" w:cs="仿宋_GB2312" w:eastAsia="仿宋_GB2312" w:hAnsi="宋体" w:hint="eastAsia"/>
                <w:b/>
                <w:bCs/>
                <w:i w:val="false"/>
                <w:iCs w:val="false"/>
                <w:color w:val="auto"/>
                <w:kern w:val="0"/>
                <w:sz w:val="21"/>
                <w:szCs w:val="21"/>
                <w:u w:val="none"/>
                <w:lang w:val="en-US" w:eastAsia="zh-CN"/>
              </w:rPr>
              <w:t>学历学位要求</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167B5">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b/>
                <w:bCs/>
                <w:i w:val="false"/>
                <w:iCs w:val="false"/>
                <w:color w:val="auto"/>
                <w:sz w:val="21"/>
                <w:szCs w:val="21"/>
                <w:u w:val="none"/>
              </w:rPr>
            </w:pPr>
            <w:r>
              <w:rPr>
                <w:rFonts w:ascii="仿宋_GB2312" w:cs="仿宋_GB2312" w:eastAsia="仿宋_GB2312" w:hAnsi="宋体" w:hint="eastAsia"/>
                <w:b/>
                <w:bCs/>
                <w:i w:val="false"/>
                <w:iCs w:val="false"/>
                <w:color w:val="auto"/>
                <w:kern w:val="0"/>
                <w:sz w:val="21"/>
                <w:szCs w:val="21"/>
                <w:u w:val="none"/>
                <w:lang w:val="en-US" w:eastAsia="zh-CN"/>
              </w:rPr>
              <w:t>专业需求</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D147F">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b/>
                <w:bCs/>
                <w:i w:val="false"/>
                <w:iCs w:val="false"/>
                <w:color w:val="auto"/>
                <w:sz w:val="21"/>
                <w:szCs w:val="21"/>
                <w:u w:val="none"/>
              </w:rPr>
            </w:pPr>
            <w:r>
              <w:rPr>
                <w:rFonts w:ascii="仿宋_GB2312" w:cs="仿宋_GB2312" w:eastAsia="仿宋_GB2312" w:hAnsi="宋体" w:hint="eastAsia"/>
                <w:b/>
                <w:bCs/>
                <w:i w:val="false"/>
                <w:iCs w:val="false"/>
                <w:color w:val="auto"/>
                <w:kern w:val="0"/>
                <w:sz w:val="21"/>
                <w:szCs w:val="21"/>
                <w:u w:val="none"/>
                <w:lang w:val="en-US" w:eastAsia="zh-CN"/>
              </w:rPr>
              <w:t>联系人</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F4CEF">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b/>
                <w:bCs/>
                <w:i w:val="false"/>
                <w:iCs w:val="false"/>
                <w:color w:val="auto"/>
                <w:sz w:val="21"/>
                <w:szCs w:val="21"/>
                <w:u w:val="none"/>
              </w:rPr>
            </w:pPr>
            <w:r>
              <w:rPr>
                <w:rFonts w:ascii="仿宋_GB2312" w:cs="仿宋_GB2312" w:eastAsia="仿宋_GB2312" w:hAnsi="宋体" w:hint="eastAsia"/>
                <w:b/>
                <w:bCs/>
                <w:i w:val="false"/>
                <w:iCs w:val="false"/>
                <w:color w:val="auto"/>
                <w:kern w:val="0"/>
                <w:sz w:val="21"/>
                <w:szCs w:val="21"/>
                <w:u w:val="none"/>
                <w:lang w:val="en-US" w:eastAsia="zh-CN"/>
              </w:rPr>
              <w:t>联系电话</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8629E">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b/>
                <w:bCs/>
                <w:i w:val="false"/>
                <w:iCs w:val="false"/>
                <w:color w:val="auto"/>
                <w:sz w:val="21"/>
                <w:szCs w:val="21"/>
                <w:u w:val="none"/>
              </w:rPr>
            </w:pPr>
            <w:r>
              <w:rPr>
                <w:rFonts w:ascii="仿宋_GB2312" w:cs="仿宋_GB2312" w:eastAsia="仿宋_GB2312" w:hAnsi="宋体" w:hint="eastAsia"/>
                <w:b/>
                <w:bCs/>
                <w:i w:val="false"/>
                <w:iCs w:val="false"/>
                <w:color w:val="auto"/>
                <w:kern w:val="0"/>
                <w:sz w:val="21"/>
                <w:szCs w:val="21"/>
                <w:u w:val="none"/>
                <w:lang w:val="en-US" w:eastAsia="zh-CN"/>
              </w:rPr>
              <w:t>电子邮箱</w:t>
            </w:r>
          </w:p>
        </w:tc>
      </w:tr>
      <w:tr w14:paraId="49A27C48">
        <w:tblPrEx/>
        <w:trPr>
          <w:gridAfter w:val="1"/>
          <w:wAfter w:w="294" w:type="dxa"/>
          <w:trHeight w:val="0" w:hRule="auto"/>
          <w:jc w:val="center"/>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EE240">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经济学院</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24C91">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博士研究生</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6A338">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理论经济学</w:t>
            </w:r>
            <w:r>
              <w:rPr>
                <w:rFonts w:ascii="仿宋_GB2312" w:cs="仿宋_GB2312" w:eastAsia="仿宋_GB2312" w:hAnsi="宋体" w:hint="eastAsia"/>
                <w:i w:val="false"/>
                <w:iCs w:val="false"/>
                <w:color w:val="auto"/>
                <w:kern w:val="0"/>
                <w:sz w:val="21"/>
                <w:szCs w:val="21"/>
                <w:u w:val="none"/>
                <w:lang w:val="en-US" w:eastAsia="zh-CN"/>
              </w:rPr>
              <w:br/>
            </w:r>
            <w:r>
              <w:rPr>
                <w:rFonts w:ascii="仿宋_GB2312" w:cs="仿宋_GB2312" w:eastAsia="仿宋_GB2312" w:hAnsi="宋体" w:hint="eastAsia"/>
                <w:i w:val="false"/>
                <w:iCs w:val="false"/>
                <w:color w:val="auto"/>
                <w:kern w:val="0"/>
                <w:sz w:val="21"/>
                <w:szCs w:val="21"/>
                <w:u w:val="none"/>
                <w:lang w:val="en-US" w:eastAsia="zh-CN"/>
              </w:rPr>
              <w:t>应用经济学</w:t>
            </w:r>
            <w:r>
              <w:rPr>
                <w:rStyle w:val="style4098"/>
                <w:rFonts w:ascii="仿宋_GB2312" w:eastAsia="仿宋_GB2312" w:hAnsi="宋体"/>
                <w:color w:val="auto"/>
                <w:sz w:val="21"/>
                <w:szCs w:val="21"/>
                <w:lang w:val="en-US" w:eastAsia="zh-CN"/>
              </w:rPr>
              <w:br/>
            </w:r>
            <w:r>
              <w:rPr>
                <w:rStyle w:val="style4099"/>
                <w:rFonts w:ascii="仿宋_GB2312" w:eastAsia="仿宋_GB2312" w:hAnsi="宋体"/>
                <w:color w:val="auto"/>
                <w:sz w:val="21"/>
                <w:szCs w:val="21"/>
                <w:lang w:val="en-US" w:eastAsia="zh-CN"/>
              </w:rPr>
              <w:t>计算机科学与技术</w:t>
            </w:r>
            <w:r>
              <w:rPr>
                <w:rStyle w:val="style4099"/>
                <w:rFonts w:ascii="仿宋_GB2312" w:eastAsia="仿宋_GB2312" w:hAnsi="宋体"/>
                <w:color w:val="auto"/>
                <w:sz w:val="21"/>
                <w:szCs w:val="21"/>
                <w:lang w:val="en-US" w:eastAsia="zh-CN"/>
              </w:rPr>
              <w:br/>
            </w:r>
            <w:r>
              <w:rPr>
                <w:rStyle w:val="style4099"/>
                <w:rFonts w:ascii="仿宋_GB2312" w:eastAsia="仿宋_GB2312" w:hAnsi="宋体"/>
                <w:color w:val="auto"/>
                <w:sz w:val="21"/>
                <w:szCs w:val="21"/>
                <w:lang w:val="en-US" w:eastAsia="zh-CN"/>
              </w:rPr>
              <w:t>农林经济管理</w:t>
            </w:r>
            <w:r>
              <w:rPr>
                <w:rStyle w:val="style4099"/>
                <w:rFonts w:ascii="仿宋_GB2312" w:eastAsia="仿宋_GB2312" w:hAnsi="宋体"/>
                <w:color w:val="auto"/>
                <w:sz w:val="21"/>
                <w:szCs w:val="21"/>
                <w:lang w:val="en-US" w:eastAsia="zh-CN"/>
              </w:rPr>
              <w:br/>
            </w:r>
            <w:r>
              <w:rPr>
                <w:rStyle w:val="style4100"/>
                <w:rFonts w:ascii="仿宋_GB2312" w:eastAsia="仿宋_GB2312" w:hAnsi="宋体"/>
                <w:color w:val="auto"/>
                <w:sz w:val="21"/>
                <w:szCs w:val="21"/>
                <w:lang w:val="en-US" w:eastAsia="zh-CN"/>
              </w:rPr>
              <w:t>数字经济</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AD186">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刘老师</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B4F67">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0471-5300411</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89F09">
            <w:pPr>
              <w:pStyle w:val="style0"/>
              <w:keepNext w:val="false"/>
              <w:keepLines w:val="false"/>
              <w:widowControl/>
              <w:suppressLineNumbers w:val="false"/>
              <w:snapToGrid w:val="false"/>
              <w:ind w:left="0" w:leftChars="0" w:right="0" w:rightChars="0" w:firstLine="0" w:firstLineChars="0"/>
              <w:jc w:val="left"/>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liucl02@126.con</w:t>
            </w:r>
          </w:p>
        </w:tc>
      </w:tr>
      <w:tr w14:paraId="08A5DF85">
        <w:tblPrEx/>
        <w:trPr>
          <w:gridAfter w:val="1"/>
          <w:wAfter w:w="294" w:type="dxa"/>
          <w:trHeight w:val="0" w:hRule="auto"/>
          <w:jc w:val="center"/>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C7341">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金融学院</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0D15A">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博士研究生</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E92C4">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应用经济学（精算学、金融科技研究方向）</w:t>
            </w:r>
            <w:r>
              <w:rPr>
                <w:rFonts w:ascii="仿宋_GB2312" w:cs="仿宋_GB2312" w:eastAsia="仿宋_GB2312" w:hAnsi="宋体" w:hint="eastAsia"/>
                <w:i w:val="false"/>
                <w:iCs w:val="false"/>
                <w:color w:val="auto"/>
                <w:kern w:val="0"/>
                <w:sz w:val="21"/>
                <w:szCs w:val="21"/>
                <w:u w:val="none"/>
                <w:lang w:val="en-US" w:eastAsia="zh-CN"/>
              </w:rPr>
              <w:br/>
            </w:r>
            <w:r>
              <w:rPr>
                <w:rFonts w:ascii="仿宋_GB2312" w:cs="仿宋_GB2312" w:eastAsia="仿宋_GB2312" w:hAnsi="宋体" w:hint="eastAsia"/>
                <w:i w:val="false"/>
                <w:iCs w:val="false"/>
                <w:color w:val="auto"/>
                <w:kern w:val="0"/>
                <w:sz w:val="21"/>
                <w:szCs w:val="21"/>
                <w:u w:val="none"/>
                <w:lang w:val="en-US" w:eastAsia="zh-CN"/>
              </w:rPr>
              <w:t>计算机科学与技术</w:t>
            </w:r>
            <w:r>
              <w:rPr>
                <w:rFonts w:ascii="仿宋_GB2312" w:cs="仿宋_GB2312" w:eastAsia="仿宋_GB2312" w:hAnsi="宋体" w:hint="eastAsia"/>
                <w:i w:val="false"/>
                <w:iCs w:val="false"/>
                <w:color w:val="auto"/>
                <w:kern w:val="0"/>
                <w:sz w:val="21"/>
                <w:szCs w:val="21"/>
                <w:u w:val="none"/>
                <w:lang w:val="en-US" w:eastAsia="zh-CN"/>
              </w:rPr>
              <w:br/>
            </w:r>
            <w:r>
              <w:rPr>
                <w:rFonts w:ascii="仿宋_GB2312" w:cs="仿宋_GB2312" w:eastAsia="仿宋_GB2312" w:hAnsi="宋体" w:hint="eastAsia"/>
                <w:i w:val="false"/>
                <w:iCs w:val="false"/>
                <w:color w:val="auto"/>
                <w:kern w:val="0"/>
                <w:sz w:val="21"/>
                <w:szCs w:val="21"/>
                <w:u w:val="none"/>
                <w:lang w:val="en-US" w:eastAsia="zh-CN"/>
              </w:rPr>
              <w:t>金融学</w:t>
            </w:r>
            <w:r>
              <w:rPr>
                <w:rStyle w:val="style4100"/>
                <w:rFonts w:ascii="仿宋_GB2312" w:eastAsia="仿宋_GB2312" w:hAnsi="宋体"/>
                <w:color w:val="auto"/>
                <w:sz w:val="21"/>
                <w:szCs w:val="21"/>
                <w:lang w:val="en-US" w:eastAsia="zh-CN"/>
              </w:rPr>
              <w:t>（绿色金融研究方向）</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531D1">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杨老师</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C265E">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0471-5300410</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F887B">
            <w:pPr>
              <w:pStyle w:val="style0"/>
              <w:keepNext w:val="false"/>
              <w:keepLines w:val="false"/>
              <w:widowControl/>
              <w:suppressLineNumbers w:val="false"/>
              <w:snapToGrid w:val="false"/>
              <w:ind w:left="0" w:leftChars="0" w:right="0" w:rightChars="0" w:firstLine="0" w:firstLineChars="0"/>
              <w:jc w:val="left"/>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yang-ruicheng@163.com</w:t>
            </w:r>
          </w:p>
        </w:tc>
      </w:tr>
      <w:tr w14:paraId="6281C1DA">
        <w:tblPrEx/>
        <w:trPr>
          <w:gridAfter w:val="1"/>
          <w:wAfter w:w="294" w:type="dxa"/>
          <w:trHeight w:val="0" w:hRule="auto"/>
          <w:jc w:val="center"/>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7C726">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资源与环境经济学院</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5C968">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博士研究生</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7C801">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公共管理学（土地资源管理）</w:t>
            </w:r>
            <w:r>
              <w:rPr>
                <w:rFonts w:ascii="仿宋_GB2312" w:cs="仿宋_GB2312" w:eastAsia="仿宋_GB2312" w:hAnsi="宋体" w:hint="eastAsia"/>
                <w:i w:val="false"/>
                <w:iCs w:val="false"/>
                <w:color w:val="auto"/>
                <w:kern w:val="0"/>
                <w:sz w:val="21"/>
                <w:szCs w:val="21"/>
                <w:u w:val="none"/>
                <w:lang w:val="en-US" w:eastAsia="zh-CN"/>
              </w:rPr>
              <w:br/>
            </w:r>
            <w:r>
              <w:rPr>
                <w:rFonts w:ascii="仿宋_GB2312" w:cs="仿宋_GB2312" w:eastAsia="仿宋_GB2312" w:hAnsi="宋体" w:hint="eastAsia"/>
                <w:i w:val="false"/>
                <w:iCs w:val="false"/>
                <w:color w:val="auto"/>
                <w:kern w:val="0"/>
                <w:sz w:val="21"/>
                <w:szCs w:val="21"/>
                <w:u w:val="none"/>
                <w:lang w:val="en-US" w:eastAsia="zh-CN"/>
              </w:rPr>
              <w:t>理论经济学（人口、资源与环境经济学）</w:t>
            </w:r>
            <w:r>
              <w:rPr>
                <w:rFonts w:ascii="仿宋_GB2312" w:cs="仿宋_GB2312" w:eastAsia="仿宋_GB2312" w:hAnsi="宋体" w:hint="eastAsia"/>
                <w:i w:val="false"/>
                <w:iCs w:val="false"/>
                <w:color w:val="auto"/>
                <w:kern w:val="0"/>
                <w:sz w:val="21"/>
                <w:szCs w:val="21"/>
                <w:u w:val="none"/>
                <w:lang w:val="en-US" w:eastAsia="zh-CN"/>
              </w:rPr>
              <w:br/>
            </w:r>
            <w:r>
              <w:rPr>
                <w:rFonts w:ascii="仿宋_GB2312" w:cs="仿宋_GB2312" w:eastAsia="仿宋_GB2312" w:hAnsi="宋体" w:hint="eastAsia"/>
                <w:i w:val="false"/>
                <w:iCs w:val="false"/>
                <w:color w:val="auto"/>
                <w:kern w:val="0"/>
                <w:sz w:val="21"/>
                <w:szCs w:val="21"/>
                <w:u w:val="none"/>
                <w:lang w:val="en-US" w:eastAsia="zh-CN"/>
              </w:rPr>
              <w:t>环境科学与工程</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4EC38">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屈老师</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3DB70">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0471-5300435</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3C0CC">
            <w:pPr>
              <w:pStyle w:val="style0"/>
              <w:keepNext w:val="false"/>
              <w:keepLines w:val="false"/>
              <w:widowControl/>
              <w:suppressLineNumbers w:val="false"/>
              <w:snapToGrid w:val="false"/>
              <w:ind w:left="0" w:leftChars="0" w:right="0" w:rightChars="0" w:firstLine="0" w:firstLineChars="0"/>
              <w:jc w:val="left"/>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yanniqu@126.com</w:t>
            </w:r>
          </w:p>
        </w:tc>
      </w:tr>
      <w:tr w14:paraId="41D0726A">
        <w:tblPrEx/>
        <w:trPr>
          <w:gridAfter w:val="1"/>
          <w:wAfter w:w="294" w:type="dxa"/>
          <w:trHeight w:val="0" w:hRule="auto"/>
          <w:jc w:val="center"/>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CC60F">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财政税务学院</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CBD44">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博士研究生</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D09F7">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kern w:val="0"/>
                <w:sz w:val="21"/>
                <w:szCs w:val="21"/>
                <w:u w:val="none"/>
                <w:lang w:val="en-US" w:eastAsia="zh-CN"/>
              </w:rPr>
            </w:pPr>
            <w:r>
              <w:rPr>
                <w:rFonts w:ascii="仿宋_GB2312" w:cs="仿宋_GB2312" w:eastAsia="仿宋_GB2312" w:hAnsi="宋体" w:hint="eastAsia"/>
                <w:i w:val="false"/>
                <w:iCs w:val="false"/>
                <w:color w:val="auto"/>
                <w:kern w:val="0"/>
                <w:sz w:val="21"/>
                <w:szCs w:val="21"/>
                <w:u w:val="none"/>
                <w:lang w:val="en-US" w:eastAsia="zh-CN"/>
              </w:rPr>
              <w:t>应用经济学（财政学）</w:t>
            </w:r>
          </w:p>
          <w:p w14:paraId="367AB76A">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kern w:val="0"/>
                <w:sz w:val="21"/>
                <w:szCs w:val="21"/>
                <w:u w:val="none"/>
                <w:lang w:val="en-US" w:eastAsia="zh-CN"/>
              </w:rPr>
            </w:pPr>
            <w:r>
              <w:rPr>
                <w:rFonts w:ascii="仿宋_GB2312" w:cs="仿宋_GB2312" w:eastAsia="仿宋_GB2312" w:hAnsi="宋体" w:hint="eastAsia"/>
                <w:i w:val="false"/>
                <w:iCs w:val="false"/>
                <w:color w:val="auto"/>
                <w:kern w:val="0"/>
                <w:sz w:val="21"/>
                <w:szCs w:val="21"/>
                <w:u w:val="none"/>
                <w:lang w:val="en-US" w:eastAsia="zh-CN"/>
              </w:rPr>
              <w:t>税务</w:t>
            </w:r>
          </w:p>
          <w:p w14:paraId="3FC7257A">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kern w:val="0"/>
                <w:sz w:val="21"/>
                <w:szCs w:val="21"/>
                <w:u w:val="none"/>
                <w:lang w:val="en-US" w:eastAsia="zh-CN"/>
              </w:rPr>
            </w:pPr>
            <w:r>
              <w:rPr>
                <w:rFonts w:ascii="仿宋_GB2312" w:cs="仿宋_GB2312" w:eastAsia="仿宋_GB2312" w:hAnsi="宋体" w:hint="eastAsia"/>
                <w:i w:val="false"/>
                <w:iCs w:val="false"/>
                <w:color w:val="auto"/>
                <w:kern w:val="0"/>
                <w:sz w:val="21"/>
                <w:szCs w:val="21"/>
                <w:u w:val="none"/>
                <w:lang w:val="en-US" w:eastAsia="zh-CN"/>
              </w:rPr>
              <w:t>理论经济学</w:t>
            </w:r>
          </w:p>
          <w:p w14:paraId="48BE06D4">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数字经济</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6428C">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徐老师</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D89B9">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0471-5300424</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CCED3">
            <w:pPr>
              <w:pStyle w:val="style0"/>
              <w:keepNext w:val="false"/>
              <w:keepLines w:val="false"/>
              <w:widowControl/>
              <w:suppressLineNumbers w:val="false"/>
              <w:snapToGrid w:val="false"/>
              <w:ind w:left="0" w:leftChars="0" w:right="0" w:rightChars="0" w:firstLine="0" w:firstLineChars="0"/>
              <w:jc w:val="left"/>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xbmhtz@126.com</w:t>
            </w:r>
          </w:p>
        </w:tc>
      </w:tr>
      <w:tr w14:paraId="21F98C20">
        <w:tblPrEx/>
        <w:trPr>
          <w:gridAfter w:val="1"/>
          <w:wAfter w:w="294" w:type="dxa"/>
          <w:trHeight w:val="0" w:hRule="auto"/>
          <w:jc w:val="center"/>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86559">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商务学院</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F1D94">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博士研究生</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19E2F">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Style w:val="style4101"/>
                <w:rFonts w:ascii="仿宋_GB2312" w:eastAsia="仿宋_GB2312" w:hAnsi="宋体"/>
                <w:color w:val="auto"/>
                <w:sz w:val="21"/>
                <w:szCs w:val="21"/>
                <w:lang w:val="en-US" w:eastAsia="zh-CN"/>
              </w:rPr>
              <w:t>应用经济学</w:t>
            </w:r>
            <w:r>
              <w:rPr>
                <w:rStyle w:val="style4101"/>
                <w:rFonts w:ascii="仿宋_GB2312" w:eastAsia="仿宋_GB2312" w:hAnsi="宋体"/>
                <w:color w:val="auto"/>
                <w:sz w:val="21"/>
                <w:szCs w:val="21"/>
                <w:lang w:val="en-US" w:eastAsia="zh-CN"/>
              </w:rPr>
              <w:br/>
            </w:r>
            <w:r>
              <w:rPr>
                <w:rStyle w:val="style4101"/>
                <w:rFonts w:ascii="仿宋_GB2312" w:eastAsia="仿宋_GB2312" w:hAnsi="宋体"/>
                <w:color w:val="auto"/>
                <w:sz w:val="21"/>
                <w:szCs w:val="21"/>
                <w:lang w:val="en-US" w:eastAsia="zh-CN"/>
              </w:rPr>
              <w:t>管理科学与工程</w:t>
            </w:r>
            <w:r>
              <w:rPr>
                <w:rStyle w:val="style4101"/>
                <w:rFonts w:ascii="仿宋_GB2312" w:eastAsia="仿宋_GB2312" w:hAnsi="宋体"/>
                <w:color w:val="auto"/>
                <w:sz w:val="21"/>
                <w:szCs w:val="21"/>
                <w:lang w:val="en-US" w:eastAsia="zh-CN"/>
              </w:rPr>
              <w:br/>
            </w:r>
            <w:r>
              <w:rPr>
                <w:rStyle w:val="style4100"/>
                <w:rFonts w:ascii="仿宋_GB2312" w:eastAsia="仿宋_GB2312" w:hAnsi="宋体"/>
                <w:color w:val="auto"/>
                <w:sz w:val="21"/>
                <w:szCs w:val="21"/>
                <w:lang w:val="en-US" w:eastAsia="zh-CN"/>
              </w:rPr>
              <w:t>数字经济</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F0EAE">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许老师</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90581">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0471-5300458</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B7F99">
            <w:pPr>
              <w:pStyle w:val="style0"/>
              <w:keepNext w:val="false"/>
              <w:keepLines w:val="false"/>
              <w:widowControl/>
              <w:suppressLineNumbers w:val="false"/>
              <w:snapToGrid w:val="false"/>
              <w:ind w:left="0" w:leftChars="0" w:right="0" w:rightChars="0" w:firstLine="0" w:firstLineChars="0"/>
              <w:jc w:val="left"/>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xuhaiqing423@163.com</w:t>
            </w:r>
          </w:p>
        </w:tc>
      </w:tr>
      <w:tr w14:paraId="7D770840">
        <w:tblPrEx/>
        <w:trPr>
          <w:gridAfter w:val="1"/>
          <w:wAfter w:w="294" w:type="dxa"/>
          <w:trHeight w:val="0" w:hRule="auto"/>
          <w:jc w:val="center"/>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8C85E">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工商管理学院</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8E29F">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博士研究生</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24B08">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工商管理学（企业管理、技术经济及管理）</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8FD44">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王老师</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2FB91">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0471-5300447</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57BA4">
            <w:pPr>
              <w:pStyle w:val="style0"/>
              <w:keepNext w:val="false"/>
              <w:keepLines w:val="false"/>
              <w:widowControl/>
              <w:suppressLineNumbers w:val="false"/>
              <w:snapToGrid w:val="false"/>
              <w:ind w:left="0" w:leftChars="0" w:right="0" w:rightChars="0" w:firstLine="0" w:firstLineChars="0"/>
              <w:jc w:val="left"/>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wry0933@163.com</w:t>
            </w:r>
          </w:p>
        </w:tc>
      </w:tr>
      <w:tr w14:paraId="2815F1CF">
        <w:tblPrEx/>
        <w:trPr>
          <w:gridAfter w:val="1"/>
          <w:wAfter w:w="294" w:type="dxa"/>
          <w:trHeight w:val="0" w:hRule="auto"/>
          <w:jc w:val="center"/>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48B33">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会计学院</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73642">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博士研究生</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C1D19">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工商管理学（会计学）</w:t>
            </w:r>
            <w:r>
              <w:rPr>
                <w:rFonts w:ascii="仿宋_GB2312" w:cs="仿宋_GB2312" w:eastAsia="仿宋_GB2312" w:hAnsi="宋体" w:hint="eastAsia"/>
                <w:i w:val="false"/>
                <w:iCs w:val="false"/>
                <w:color w:val="auto"/>
                <w:kern w:val="0"/>
                <w:sz w:val="21"/>
                <w:szCs w:val="21"/>
                <w:u w:val="none"/>
                <w:lang w:val="en-US" w:eastAsia="zh-CN"/>
              </w:rPr>
              <w:br/>
            </w:r>
            <w:r>
              <w:rPr>
                <w:rStyle w:val="style4100"/>
                <w:rFonts w:ascii="仿宋_GB2312" w:eastAsia="仿宋_GB2312" w:hAnsi="宋体"/>
                <w:color w:val="auto"/>
                <w:sz w:val="21"/>
                <w:szCs w:val="21"/>
                <w:lang w:val="en-US" w:eastAsia="zh-CN"/>
              </w:rPr>
              <w:t>电子信息（人工智能、大数据技术与工程）</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56940">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赵老师</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5DE49">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0471-5300474</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E6384">
            <w:pPr>
              <w:pStyle w:val="style0"/>
              <w:keepNext w:val="false"/>
              <w:keepLines w:val="false"/>
              <w:widowControl/>
              <w:suppressLineNumbers w:val="false"/>
              <w:snapToGrid w:val="false"/>
              <w:ind w:left="0" w:leftChars="0" w:right="0" w:rightChars="0" w:firstLine="0" w:firstLineChars="0"/>
              <w:jc w:val="left"/>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zlf666@163.com</w:t>
            </w:r>
          </w:p>
        </w:tc>
      </w:tr>
      <w:tr w14:paraId="001391A1">
        <w:tblPrEx/>
        <w:trPr>
          <w:gridAfter w:val="1"/>
          <w:wAfter w:w="294" w:type="dxa"/>
          <w:trHeight w:val="0" w:hRule="auto"/>
          <w:jc w:val="center"/>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CFB84">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计算机信息管理学院</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BFD1F">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博士研究生</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8CD97">
            <w:pPr>
              <w:pStyle w:val="style0"/>
              <w:keepNext w:val="false"/>
              <w:keepLines w:val="false"/>
              <w:widowControl/>
              <w:suppressLineNumbers w:val="false"/>
              <w:snapToGrid w:val="false"/>
              <w:ind w:left="0" w:leftChars="0" w:right="0" w:rightChars="0" w:firstLine="0" w:firstLineChars="0"/>
              <w:jc w:val="center"/>
              <w:textAlignment w:val="center"/>
              <w:rPr>
                <w:rStyle w:val="style4100"/>
                <w:rFonts w:ascii="仿宋_GB2312" w:eastAsia="仿宋_GB2312" w:hAnsi="宋体" w:hint="eastAsia"/>
                <w:color w:val="auto"/>
                <w:sz w:val="21"/>
                <w:szCs w:val="21"/>
                <w:lang w:val="en-US" w:eastAsia="zh-CN"/>
              </w:rPr>
            </w:pPr>
            <w:r>
              <w:rPr>
                <w:rStyle w:val="style4101"/>
                <w:rFonts w:ascii="仿宋_GB2312" w:eastAsia="仿宋_GB2312" w:hAnsi="宋体"/>
                <w:color w:val="auto"/>
                <w:sz w:val="21"/>
                <w:szCs w:val="21"/>
                <w:lang w:val="en-US" w:eastAsia="zh-CN"/>
              </w:rPr>
              <w:t>计算机科学与技术</w:t>
            </w:r>
            <w:r>
              <w:rPr>
                <w:rStyle w:val="style4101"/>
                <w:rFonts w:ascii="仿宋_GB2312" w:eastAsia="仿宋_GB2312" w:hAnsi="宋体"/>
                <w:color w:val="auto"/>
                <w:sz w:val="21"/>
                <w:szCs w:val="21"/>
                <w:lang w:val="en-US" w:eastAsia="zh-CN"/>
              </w:rPr>
              <w:br/>
            </w:r>
            <w:r>
              <w:rPr>
                <w:rStyle w:val="style4101"/>
                <w:rFonts w:ascii="仿宋_GB2312" w:eastAsia="仿宋_GB2312" w:hAnsi="宋体"/>
                <w:color w:val="auto"/>
                <w:sz w:val="21"/>
                <w:szCs w:val="21"/>
                <w:lang w:val="en-US" w:eastAsia="zh-CN"/>
              </w:rPr>
              <w:t>电子科学与技术</w:t>
            </w:r>
            <w:r>
              <w:rPr>
                <w:rStyle w:val="style4101"/>
                <w:rFonts w:ascii="仿宋_GB2312" w:eastAsia="仿宋_GB2312" w:hAnsi="宋体"/>
                <w:color w:val="auto"/>
                <w:sz w:val="21"/>
                <w:szCs w:val="21"/>
                <w:lang w:val="en-US" w:eastAsia="zh-CN"/>
              </w:rPr>
              <w:br/>
            </w:r>
            <w:r>
              <w:rPr>
                <w:rStyle w:val="style4101"/>
                <w:rFonts w:ascii="仿宋_GB2312" w:eastAsia="仿宋_GB2312" w:hAnsi="宋体"/>
                <w:color w:val="auto"/>
                <w:sz w:val="21"/>
                <w:szCs w:val="21"/>
                <w:lang w:val="en-US" w:eastAsia="zh-CN"/>
              </w:rPr>
              <w:t>数学</w:t>
            </w:r>
            <w:r>
              <w:rPr>
                <w:rStyle w:val="style4101"/>
                <w:rFonts w:ascii="仿宋_GB2312" w:eastAsia="仿宋_GB2312" w:hAnsi="宋体"/>
                <w:color w:val="auto"/>
                <w:sz w:val="21"/>
                <w:szCs w:val="21"/>
                <w:lang w:val="en-US" w:eastAsia="zh-CN"/>
              </w:rPr>
              <w:br/>
            </w:r>
            <w:r>
              <w:rPr>
                <w:rStyle w:val="style4100"/>
                <w:rFonts w:ascii="仿宋_GB2312" w:eastAsia="仿宋_GB2312" w:hAnsi="宋体"/>
                <w:color w:val="auto"/>
                <w:sz w:val="21"/>
                <w:szCs w:val="21"/>
                <w:lang w:val="en-US" w:eastAsia="zh-CN"/>
              </w:rPr>
              <w:t>电子信息（人工智能、大数据技术与工程）</w:t>
            </w:r>
            <w:r>
              <w:rPr>
                <w:rStyle w:val="style4100"/>
                <w:rFonts w:ascii="仿宋_GB2312" w:eastAsia="仿宋_GB2312" w:hAnsi="宋体"/>
                <w:color w:val="auto"/>
                <w:sz w:val="21"/>
                <w:szCs w:val="21"/>
                <w:lang w:val="en-US" w:eastAsia="zh-CN"/>
              </w:rPr>
              <w:br/>
            </w:r>
            <w:r>
              <w:rPr>
                <w:rStyle w:val="style4100"/>
                <w:rFonts w:ascii="仿宋_GB2312" w:eastAsia="仿宋_GB2312" w:hAnsi="宋体" w:hint="eastAsia"/>
                <w:color w:val="auto"/>
                <w:sz w:val="21"/>
                <w:szCs w:val="21"/>
                <w:lang w:val="en-US" w:eastAsia="zh-CN"/>
              </w:rPr>
              <w:t>物理学</w:t>
            </w:r>
          </w:p>
          <w:p w14:paraId="64227044">
            <w:pPr>
              <w:pStyle w:val="style0"/>
              <w:keepNext w:val="false"/>
              <w:keepLines w:val="false"/>
              <w:widowControl/>
              <w:suppressLineNumbers w:val="false"/>
              <w:snapToGrid w:val="false"/>
              <w:ind w:left="0" w:leftChars="0" w:right="0" w:rightChars="0" w:firstLine="0" w:firstLineChars="0"/>
              <w:jc w:val="center"/>
              <w:textAlignment w:val="center"/>
              <w:rPr>
                <w:rStyle w:val="style4100"/>
                <w:rFonts w:ascii="仿宋_GB2312" w:eastAsia="仿宋_GB2312" w:hAnsi="宋体" w:hint="default"/>
                <w:color w:val="auto"/>
                <w:sz w:val="21"/>
                <w:szCs w:val="21"/>
                <w:lang w:val="en-US" w:eastAsia="zh-CN"/>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9447C">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王老师</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83FD">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0471-5300496</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47289">
            <w:pPr>
              <w:pStyle w:val="style0"/>
              <w:keepNext w:val="false"/>
              <w:keepLines w:val="false"/>
              <w:widowControl/>
              <w:suppressLineNumbers w:val="false"/>
              <w:snapToGrid w:val="false"/>
              <w:ind w:left="0" w:leftChars="0" w:right="0" w:rightChars="0" w:firstLine="0" w:firstLineChars="0"/>
              <w:jc w:val="left"/>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wangbiao126com@126.com</w:t>
            </w:r>
          </w:p>
        </w:tc>
      </w:tr>
      <w:tr w14:paraId="670E8E2B">
        <w:tblPrEx/>
        <w:trPr>
          <w:gridAfter w:val="1"/>
          <w:wAfter w:w="294" w:type="dxa"/>
          <w:trHeight w:val="0" w:hRule="auto"/>
          <w:jc w:val="center"/>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20049">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统计与数学学院</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5D728">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博士研究生</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77695">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统计学</w:t>
            </w:r>
            <w:r>
              <w:rPr>
                <w:rFonts w:ascii="仿宋_GB2312" w:cs="仿宋_GB2312" w:eastAsia="仿宋_GB2312" w:hAnsi="宋体" w:hint="eastAsia"/>
                <w:i w:val="false"/>
                <w:iCs w:val="false"/>
                <w:color w:val="auto"/>
                <w:kern w:val="0"/>
                <w:sz w:val="21"/>
                <w:szCs w:val="21"/>
                <w:u w:val="none"/>
                <w:lang w:val="en-US" w:eastAsia="zh-CN"/>
              </w:rPr>
              <w:br/>
            </w:r>
            <w:r>
              <w:rPr>
                <w:rFonts w:ascii="仿宋_GB2312" w:cs="仿宋_GB2312" w:eastAsia="仿宋_GB2312" w:hAnsi="宋体" w:hint="eastAsia"/>
                <w:i w:val="false"/>
                <w:iCs w:val="false"/>
                <w:color w:val="auto"/>
                <w:kern w:val="0"/>
                <w:sz w:val="21"/>
                <w:szCs w:val="21"/>
                <w:u w:val="none"/>
                <w:lang w:val="en-US" w:eastAsia="zh-CN"/>
              </w:rPr>
              <w:t>数学</w:t>
            </w:r>
            <w:r>
              <w:rPr>
                <w:rFonts w:ascii="仿宋_GB2312" w:cs="仿宋_GB2312" w:eastAsia="仿宋_GB2312" w:hAnsi="宋体" w:hint="eastAsia"/>
                <w:i w:val="false"/>
                <w:iCs w:val="false"/>
                <w:color w:val="auto"/>
                <w:kern w:val="0"/>
                <w:sz w:val="21"/>
                <w:szCs w:val="21"/>
                <w:u w:val="none"/>
                <w:lang w:val="en-US" w:eastAsia="zh-CN"/>
              </w:rPr>
              <w:br/>
            </w:r>
            <w:r>
              <w:rPr>
                <w:rFonts w:ascii="仿宋_GB2312" w:cs="仿宋_GB2312" w:eastAsia="仿宋_GB2312" w:hAnsi="宋体" w:hint="eastAsia"/>
                <w:i w:val="false"/>
                <w:iCs w:val="false"/>
                <w:color w:val="auto"/>
                <w:kern w:val="0"/>
                <w:sz w:val="21"/>
                <w:szCs w:val="21"/>
                <w:u w:val="none"/>
                <w:lang w:val="en-US" w:eastAsia="zh-CN"/>
              </w:rPr>
              <w:t>系统科学</w:t>
            </w:r>
            <w:r>
              <w:rPr>
                <w:rFonts w:ascii="仿宋_GB2312" w:cs="仿宋_GB2312" w:eastAsia="仿宋_GB2312" w:hAnsi="宋体" w:hint="eastAsia"/>
                <w:i w:val="false"/>
                <w:iCs w:val="false"/>
                <w:color w:val="auto"/>
                <w:kern w:val="0"/>
                <w:sz w:val="21"/>
                <w:szCs w:val="21"/>
                <w:u w:val="none"/>
                <w:lang w:val="en-US" w:eastAsia="zh-CN"/>
              </w:rPr>
              <w:br/>
            </w:r>
            <w:r>
              <w:rPr>
                <w:rFonts w:ascii="仿宋_GB2312" w:cs="仿宋_GB2312" w:eastAsia="仿宋_GB2312" w:hAnsi="宋体" w:hint="eastAsia"/>
                <w:i w:val="false"/>
                <w:iCs w:val="false"/>
                <w:color w:val="auto"/>
                <w:kern w:val="0"/>
                <w:sz w:val="21"/>
                <w:szCs w:val="21"/>
                <w:u w:val="none"/>
                <w:lang w:val="en-US" w:eastAsia="zh-CN"/>
              </w:rPr>
              <w:t>计算机科学与技术</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94466">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陈老师</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2AFFD">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0471-5300525</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435C4">
            <w:pPr>
              <w:pStyle w:val="style0"/>
              <w:keepNext w:val="false"/>
              <w:keepLines w:val="false"/>
              <w:widowControl/>
              <w:suppressLineNumbers w:val="false"/>
              <w:snapToGrid w:val="false"/>
              <w:ind w:left="0" w:leftChars="0" w:right="0" w:rightChars="0" w:firstLine="0" w:firstLineChars="0"/>
              <w:jc w:val="left"/>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chlg@imufe.edu.cn</w:t>
            </w:r>
          </w:p>
        </w:tc>
      </w:tr>
      <w:tr w14:paraId="2D5C878D">
        <w:tblPrEx/>
        <w:trPr>
          <w:gridAfter w:val="1"/>
          <w:wAfter w:w="294" w:type="dxa"/>
          <w:trHeight w:val="0" w:hRule="auto"/>
          <w:jc w:val="center"/>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682F2">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马克思主义学院</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B6AEB">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博士研究生</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67B4E">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马克思主义哲学</w:t>
            </w:r>
            <w:r>
              <w:rPr>
                <w:rFonts w:ascii="仿宋_GB2312" w:cs="仿宋_GB2312" w:eastAsia="仿宋_GB2312" w:hAnsi="宋体" w:hint="eastAsia"/>
                <w:i w:val="false"/>
                <w:iCs w:val="false"/>
                <w:color w:val="auto"/>
                <w:kern w:val="0"/>
                <w:sz w:val="21"/>
                <w:szCs w:val="21"/>
                <w:u w:val="none"/>
                <w:lang w:val="en-US" w:eastAsia="zh-CN"/>
              </w:rPr>
              <w:br/>
            </w:r>
            <w:r>
              <w:rPr>
                <w:rFonts w:ascii="仿宋_GB2312" w:cs="仿宋_GB2312" w:eastAsia="仿宋_GB2312" w:hAnsi="宋体" w:hint="eastAsia"/>
                <w:i w:val="false"/>
                <w:iCs w:val="false"/>
                <w:color w:val="auto"/>
                <w:kern w:val="0"/>
                <w:sz w:val="21"/>
                <w:szCs w:val="21"/>
                <w:u w:val="none"/>
                <w:lang w:val="en-US" w:eastAsia="zh-CN"/>
              </w:rPr>
              <w:t>马克思主义理论</w:t>
            </w:r>
            <w:r>
              <w:rPr>
                <w:rFonts w:ascii="仿宋_GB2312" w:cs="仿宋_GB2312" w:eastAsia="仿宋_GB2312" w:hAnsi="宋体" w:hint="eastAsia"/>
                <w:i w:val="false"/>
                <w:iCs w:val="false"/>
                <w:color w:val="auto"/>
                <w:kern w:val="0"/>
                <w:sz w:val="21"/>
                <w:szCs w:val="21"/>
                <w:u w:val="none"/>
                <w:lang w:val="en-US" w:eastAsia="zh-CN"/>
              </w:rPr>
              <w:br/>
            </w:r>
            <w:r>
              <w:rPr>
                <w:rFonts w:ascii="仿宋_GB2312" w:cs="仿宋_GB2312" w:eastAsia="仿宋_GB2312" w:hAnsi="宋体" w:hint="eastAsia"/>
                <w:i w:val="false"/>
                <w:iCs w:val="false"/>
                <w:color w:val="auto"/>
                <w:kern w:val="0"/>
                <w:sz w:val="21"/>
                <w:szCs w:val="21"/>
                <w:u w:val="none"/>
                <w:lang w:val="en-US" w:eastAsia="zh-CN"/>
              </w:rPr>
              <w:t>中国史（中国近现代史研究方向）</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EA0B5">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孙老师</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A39B5">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0471-5300559</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2F2D2">
            <w:pPr>
              <w:pStyle w:val="style0"/>
              <w:keepNext w:val="false"/>
              <w:keepLines w:val="false"/>
              <w:widowControl/>
              <w:suppressLineNumbers w:val="false"/>
              <w:snapToGrid w:val="false"/>
              <w:ind w:left="0" w:leftChars="0" w:right="0" w:rightChars="0" w:firstLine="0" w:firstLineChars="0"/>
              <w:jc w:val="left"/>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redflower2013@126.com</w:t>
            </w:r>
          </w:p>
        </w:tc>
      </w:tr>
      <w:tr w14:paraId="1D98A2DF">
        <w:tblPrEx/>
        <w:trPr>
          <w:gridAfter w:val="1"/>
          <w:wAfter w:w="294" w:type="dxa"/>
          <w:trHeight w:val="0" w:hRule="auto"/>
          <w:jc w:val="center"/>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E09D7">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法学院</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9D190">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博士研究生</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3D046">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法学</w:t>
            </w:r>
            <w:r>
              <w:rPr>
                <w:rFonts w:ascii="仿宋_GB2312" w:cs="仿宋_GB2312" w:eastAsia="仿宋_GB2312" w:hAnsi="宋体" w:hint="eastAsia"/>
                <w:i w:val="false"/>
                <w:iCs w:val="false"/>
                <w:color w:val="auto"/>
                <w:kern w:val="0"/>
                <w:sz w:val="21"/>
                <w:szCs w:val="21"/>
                <w:u w:val="none"/>
                <w:lang w:val="en-US" w:eastAsia="zh-CN"/>
              </w:rPr>
              <w:br/>
            </w:r>
            <w:r>
              <w:rPr>
                <w:rStyle w:val="style4100"/>
                <w:rFonts w:ascii="仿宋_GB2312" w:eastAsia="仿宋_GB2312" w:hAnsi="宋体"/>
                <w:color w:val="auto"/>
                <w:sz w:val="21"/>
                <w:szCs w:val="21"/>
                <w:lang w:val="en-US" w:eastAsia="zh-CN"/>
              </w:rPr>
              <w:t>法律</w:t>
            </w:r>
            <w:r>
              <w:rPr>
                <w:rStyle w:val="style4101"/>
                <w:rFonts w:ascii="仿宋_GB2312" w:eastAsia="仿宋_GB2312" w:hAnsi="宋体"/>
                <w:color w:val="auto"/>
                <w:sz w:val="21"/>
                <w:szCs w:val="21"/>
                <w:lang w:val="en-US" w:eastAsia="zh-CN"/>
              </w:rPr>
              <w:br/>
            </w:r>
            <w:r>
              <w:rPr>
                <w:rStyle w:val="style4101"/>
                <w:rFonts w:ascii="仿宋_GB2312" w:eastAsia="仿宋_GB2312" w:hAnsi="宋体"/>
                <w:color w:val="auto"/>
                <w:sz w:val="21"/>
                <w:szCs w:val="21"/>
                <w:lang w:val="en-US" w:eastAsia="zh-CN"/>
              </w:rPr>
              <w:t>信息资源管理</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3348C">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落老师</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60327">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0471-5300510</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C5756">
            <w:pPr>
              <w:pStyle w:val="style0"/>
              <w:keepNext w:val="false"/>
              <w:keepLines w:val="false"/>
              <w:widowControl/>
              <w:suppressLineNumbers w:val="false"/>
              <w:snapToGrid w:val="false"/>
              <w:ind w:left="0" w:leftChars="0" w:right="0" w:rightChars="0" w:firstLine="0" w:firstLineChars="0"/>
              <w:jc w:val="left"/>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luozhiyun7986@163.com</w:t>
            </w:r>
          </w:p>
        </w:tc>
      </w:tr>
      <w:tr w14:paraId="028B1F5C">
        <w:tblPrEx/>
        <w:trPr>
          <w:gridAfter w:val="1"/>
          <w:wAfter w:w="294" w:type="dxa"/>
          <w:trHeight w:val="0" w:hRule="auto"/>
          <w:jc w:val="center"/>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C0A45">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外国语学院</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5C498">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博士研究生</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125B0">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外国语言文学（外国语言学及应用语言学）</w:t>
            </w:r>
            <w:r>
              <w:rPr>
                <w:rFonts w:ascii="仿宋_GB2312" w:cs="仿宋_GB2312" w:eastAsia="仿宋_GB2312" w:hAnsi="宋体" w:hint="eastAsia"/>
                <w:i w:val="false"/>
                <w:iCs w:val="false"/>
                <w:color w:val="auto"/>
                <w:kern w:val="0"/>
                <w:sz w:val="21"/>
                <w:szCs w:val="21"/>
                <w:u w:val="none"/>
                <w:lang w:val="en-US" w:eastAsia="zh-CN"/>
              </w:rPr>
              <w:br/>
            </w:r>
            <w:r>
              <w:rPr>
                <w:rFonts w:ascii="仿宋_GB2312" w:cs="仿宋_GB2312" w:eastAsia="仿宋_GB2312" w:hAnsi="宋体" w:hint="eastAsia"/>
                <w:i w:val="false"/>
                <w:iCs w:val="false"/>
                <w:color w:val="auto"/>
                <w:kern w:val="0"/>
                <w:sz w:val="21"/>
                <w:szCs w:val="21"/>
                <w:u w:val="none"/>
                <w:lang w:val="en-US" w:eastAsia="zh-CN"/>
              </w:rPr>
              <w:t>新闻传播学</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9B7BE">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张老师</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BB04D">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0471-5300543</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78E3B">
            <w:pPr>
              <w:pStyle w:val="style0"/>
              <w:keepNext w:val="false"/>
              <w:keepLines w:val="false"/>
              <w:widowControl/>
              <w:suppressLineNumbers w:val="false"/>
              <w:snapToGrid w:val="false"/>
              <w:ind w:left="0" w:leftChars="0" w:right="0" w:rightChars="0" w:firstLine="0" w:firstLineChars="0"/>
              <w:jc w:val="left"/>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lisazhli@126.com</w:t>
            </w:r>
          </w:p>
        </w:tc>
      </w:tr>
      <w:tr w14:paraId="133B01C5">
        <w:tblPrEx/>
        <w:trPr>
          <w:gridAfter w:val="1"/>
          <w:wAfter w:w="294" w:type="dxa"/>
          <w:trHeight w:val="0" w:hRule="auto"/>
          <w:jc w:val="center"/>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A59C0">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职业学院</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08973">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博士研究生</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05360">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工商管理学（会计学）</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01214">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王老师</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4A5CA">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0471-3677316</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F4579">
            <w:pPr>
              <w:pStyle w:val="style0"/>
              <w:keepNext w:val="false"/>
              <w:keepLines w:val="false"/>
              <w:widowControl/>
              <w:suppressLineNumbers w:val="false"/>
              <w:snapToGrid w:val="false"/>
              <w:ind w:left="0" w:leftChars="0" w:right="0" w:rightChars="0" w:firstLine="0" w:firstLineChars="0"/>
              <w:jc w:val="left"/>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lifedance5556@163.com</w:t>
            </w:r>
          </w:p>
        </w:tc>
      </w:tr>
      <w:tr w14:paraId="19242D14">
        <w:tblPrEx/>
        <w:trPr>
          <w:gridAfter w:val="1"/>
          <w:wAfter w:w="294" w:type="dxa"/>
          <w:trHeight w:val="0" w:hRule="auto"/>
          <w:jc w:val="center"/>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2423F">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体育教学部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A09EF">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博士研究生</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A4C85">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仿宋_GB2312" w:eastAsia="仿宋_GB2312" w:hAnsi="宋体" w:hint="eastAsia"/>
                <w:i w:val="false"/>
                <w:iCs w:val="false"/>
                <w:color w:val="auto"/>
                <w:sz w:val="21"/>
                <w:szCs w:val="21"/>
                <w:u w:val="none"/>
              </w:rPr>
            </w:pPr>
            <w:r>
              <w:rPr>
                <w:rFonts w:ascii="仿宋_GB2312" w:cs="仿宋_GB2312" w:eastAsia="仿宋_GB2312" w:hAnsi="宋体" w:hint="eastAsia"/>
                <w:i w:val="false"/>
                <w:iCs w:val="false"/>
                <w:color w:val="auto"/>
                <w:kern w:val="0"/>
                <w:sz w:val="21"/>
                <w:szCs w:val="21"/>
                <w:u w:val="none"/>
                <w:lang w:val="en-US" w:eastAsia="zh-CN"/>
              </w:rPr>
              <w:t>体育学</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69D21">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苏老师</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E5B4">
            <w:pPr>
              <w:pStyle w:val="style0"/>
              <w:keepNext w:val="false"/>
              <w:keepLines w:val="false"/>
              <w:widowControl/>
              <w:suppressLineNumbers w:val="false"/>
              <w:snapToGrid w:val="false"/>
              <w:ind w:left="0" w:leftChars="0" w:right="0" w:rightChars="0" w:firstLine="0" w:firstLineChars="0"/>
              <w:jc w:val="center"/>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0471-5300358</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97D94">
            <w:pPr>
              <w:pStyle w:val="style0"/>
              <w:keepNext w:val="false"/>
              <w:keepLines w:val="false"/>
              <w:widowControl/>
              <w:suppressLineNumbers w:val="false"/>
              <w:snapToGrid w:val="false"/>
              <w:ind w:left="0" w:leftChars="0" w:right="0" w:rightChars="0" w:firstLine="0" w:firstLineChars="0"/>
              <w:jc w:val="left"/>
              <w:textAlignment w:val="center"/>
              <w:rPr>
                <w:rFonts w:ascii="仿宋_GB2312" w:cs="宋体" w:eastAsia="仿宋_GB2312" w:hAnsi="宋体" w:hint="eastAsia"/>
                <w:i w:val="false"/>
                <w:iCs w:val="false"/>
                <w:color w:val="auto"/>
                <w:sz w:val="21"/>
                <w:szCs w:val="21"/>
                <w:u w:val="none"/>
              </w:rPr>
            </w:pPr>
            <w:r>
              <w:rPr>
                <w:rFonts w:ascii="仿宋_GB2312" w:cs="宋体" w:eastAsia="仿宋_GB2312" w:hAnsi="宋体" w:hint="eastAsia"/>
                <w:i w:val="false"/>
                <w:iCs w:val="false"/>
                <w:color w:val="auto"/>
                <w:kern w:val="0"/>
                <w:sz w:val="21"/>
                <w:szCs w:val="21"/>
                <w:u w:val="none"/>
                <w:lang w:val="en-US" w:eastAsia="zh-CN"/>
              </w:rPr>
              <w:t>603226824@qq.com</w:t>
            </w:r>
          </w:p>
        </w:tc>
      </w:tr>
    </w:tbl>
    <w:p w14:paraId="77D3DC5D">
      <w:pPr>
        <w:pStyle w:val="style0"/>
        <w:spacing w:lineRule="exact" w:line="560"/>
        <w:rPr>
          <w:rFonts w:ascii="黑体" w:eastAsia="黑体" w:hAnsi="黑体" w:hint="default"/>
          <w:sz w:val="32"/>
          <w:szCs w:val="32"/>
          <w:lang w:val="en-US" w:eastAsia="zh-CN"/>
        </w:rPr>
      </w:pPr>
      <w:r>
        <w:rPr>
          <w:rFonts w:ascii="黑体" w:eastAsia="黑体" w:hAnsi="黑体" w:hint="eastAsia"/>
          <w:sz w:val="32"/>
          <w:szCs w:val="32"/>
        </w:rPr>
        <w:t>三、</w:t>
      </w:r>
      <w:r>
        <w:rPr>
          <w:rFonts w:ascii="黑体" w:eastAsia="黑体" w:hAnsi="黑体" w:hint="eastAsia"/>
          <w:sz w:val="32"/>
          <w:szCs w:val="32"/>
          <w:lang w:val="en-US" w:eastAsia="zh-CN"/>
        </w:rPr>
        <w:t>引进程序</w:t>
      </w:r>
    </w:p>
    <w:p w14:paraId="6D8BE40B">
      <w:pPr>
        <w:pStyle w:val="style0"/>
        <w:spacing w:lineRule="exact" w:line="560"/>
        <w:ind w:firstLine="643" w:firstLineChars="200"/>
        <w:rPr>
          <w:rFonts w:ascii="楷体_GB2312" w:cs="楷体_GB2312" w:eastAsia="楷体_GB2312" w:hAnsi="楷体_GB2312" w:hint="eastAsia"/>
          <w:b/>
          <w:bCs/>
          <w:sz w:val="32"/>
          <w:szCs w:val="32"/>
          <w:lang w:val="en-US" w:eastAsia="zh-CN"/>
        </w:rPr>
      </w:pPr>
      <w:r>
        <w:rPr>
          <w:rFonts w:ascii="楷体_GB2312" w:cs="楷体_GB2312" w:eastAsia="楷体_GB2312" w:hAnsi="楷体_GB2312" w:hint="eastAsia"/>
          <w:b/>
          <w:bCs/>
          <w:sz w:val="32"/>
          <w:szCs w:val="32"/>
          <w:lang w:eastAsia="zh-CN"/>
        </w:rPr>
        <w:t>（</w:t>
      </w:r>
      <w:r>
        <w:rPr>
          <w:rFonts w:ascii="楷体_GB2312" w:cs="楷体_GB2312" w:eastAsia="楷体_GB2312" w:hAnsi="楷体_GB2312" w:hint="eastAsia"/>
          <w:b/>
          <w:bCs/>
          <w:sz w:val="32"/>
          <w:szCs w:val="32"/>
          <w:lang w:val="en-US" w:eastAsia="zh-CN"/>
        </w:rPr>
        <w:t>一</w:t>
      </w:r>
      <w:r>
        <w:rPr>
          <w:rFonts w:ascii="楷体_GB2312" w:cs="楷体_GB2312" w:eastAsia="楷体_GB2312" w:hAnsi="楷体_GB2312" w:hint="eastAsia"/>
          <w:b/>
          <w:bCs/>
          <w:sz w:val="32"/>
          <w:szCs w:val="32"/>
          <w:lang w:eastAsia="zh-CN"/>
        </w:rPr>
        <w:t>）</w:t>
      </w:r>
      <w:r>
        <w:rPr>
          <w:rFonts w:ascii="楷体_GB2312" w:cs="楷体_GB2312" w:eastAsia="楷体_GB2312" w:hAnsi="楷体_GB2312" w:hint="eastAsia"/>
          <w:b/>
          <w:bCs/>
          <w:sz w:val="32"/>
          <w:szCs w:val="32"/>
          <w:lang w:val="en-US" w:eastAsia="zh-CN"/>
        </w:rPr>
        <w:t>报名应聘</w:t>
      </w:r>
    </w:p>
    <w:p w14:paraId="15B9D925">
      <w:pPr>
        <w:pStyle w:val="style0"/>
        <w:spacing w:lineRule="exact" w:line="560"/>
        <w:ind w:firstLine="640" w:firstLineChars="200"/>
        <w:rPr>
          <w:rFonts w:ascii="仿宋_GB2312" w:eastAsia="仿宋_GB2312" w:hAnsi="仿宋" w:hint="eastAsia"/>
          <w:sz w:val="32"/>
          <w:szCs w:val="32"/>
        </w:rPr>
      </w:pPr>
      <w:r>
        <w:rPr>
          <w:rFonts w:ascii="仿宋_GB2312" w:eastAsia="仿宋_GB2312" w:hAnsi="仿宋" w:hint="eastAsia"/>
          <w:sz w:val="32"/>
          <w:szCs w:val="32"/>
        </w:rPr>
        <w:t>应聘人员将个人简历和代表性业绩成果等相关材料发送至上述用人单位指定邮箱</w:t>
      </w:r>
      <w:r>
        <w:rPr>
          <w:rFonts w:ascii="仿宋_GB2312" w:eastAsia="仿宋_GB2312" w:hAnsi="仿宋" w:hint="eastAsia"/>
          <w:sz w:val="32"/>
          <w:szCs w:val="32"/>
          <w:lang w:eastAsia="zh-CN"/>
        </w:rPr>
        <w:t>，</w:t>
      </w:r>
      <w:r>
        <w:rPr>
          <w:rFonts w:ascii="仿宋_GB2312" w:eastAsia="仿宋_GB2312" w:hAnsi="仿宋" w:hint="eastAsia"/>
          <w:sz w:val="32"/>
          <w:szCs w:val="32"/>
        </w:rPr>
        <w:t>命名</w:t>
      </w:r>
      <w:r>
        <w:rPr>
          <w:rFonts w:ascii="仿宋_GB2312" w:eastAsia="仿宋_GB2312" w:hAnsi="仿宋" w:hint="eastAsia"/>
          <w:sz w:val="32"/>
          <w:szCs w:val="32"/>
          <w:lang w:val="en-US" w:eastAsia="zh-CN"/>
        </w:rPr>
        <w:t>为</w:t>
      </w:r>
      <w:r>
        <w:rPr>
          <w:rFonts w:ascii="仿宋_GB2312" w:eastAsia="仿宋_GB2312" w:hAnsi="仿宋" w:hint="eastAsia"/>
          <w:sz w:val="32"/>
          <w:szCs w:val="32"/>
        </w:rPr>
        <w:t>“应聘学院+专业+学历+姓名”</w:t>
      </w:r>
      <w:r>
        <w:rPr>
          <w:rFonts w:ascii="仿宋_GB2312" w:eastAsia="仿宋_GB2312" w:hAnsi="仿宋" w:hint="eastAsia"/>
          <w:sz w:val="32"/>
          <w:szCs w:val="32"/>
          <w:lang w:eastAsia="zh-CN"/>
        </w:rPr>
        <w:t>，</w:t>
      </w:r>
      <w:r>
        <w:rPr>
          <w:rFonts w:ascii="仿宋_GB2312" w:eastAsia="仿宋_GB2312" w:hAnsi="仿宋" w:hint="eastAsia"/>
          <w:sz w:val="32"/>
          <w:szCs w:val="32"/>
          <w:lang w:val="en-US" w:eastAsia="zh-CN"/>
        </w:rPr>
        <w:t>同时</w:t>
      </w:r>
      <w:r>
        <w:rPr>
          <w:rFonts w:ascii="仿宋_GB2312" w:eastAsia="仿宋_GB2312" w:hAnsi="仿宋" w:hint="eastAsia"/>
          <w:sz w:val="32"/>
          <w:szCs w:val="32"/>
        </w:rPr>
        <w:t>发送至人事处招聘邮箱：rsc@imufe.edu.cn。</w:t>
      </w:r>
    </w:p>
    <w:p w14:paraId="5E5199F3">
      <w:pPr>
        <w:pStyle w:val="style0"/>
        <w:spacing w:lineRule="exact" w:line="560"/>
        <w:ind w:firstLine="643" w:firstLineChars="200"/>
        <w:rPr>
          <w:rFonts w:ascii="黑体" w:eastAsia="仿宋_GB2312" w:hAnsi="黑体" w:hint="eastAsia"/>
          <w:sz w:val="32"/>
          <w:szCs w:val="32"/>
          <w:lang w:val="en-US" w:eastAsia="zh-CN"/>
        </w:rPr>
      </w:pPr>
      <w:r>
        <w:rPr>
          <w:rFonts w:ascii="楷体_GB2312" w:cs="楷体_GB2312" w:eastAsia="楷体_GB2312" w:hAnsi="楷体_GB2312" w:hint="eastAsia"/>
          <w:b/>
          <w:bCs/>
          <w:sz w:val="32"/>
          <w:szCs w:val="32"/>
          <w:lang w:eastAsia="zh-CN"/>
        </w:rPr>
        <w:t>（二）资格审</w:t>
      </w:r>
      <w:r>
        <w:rPr>
          <w:rFonts w:ascii="楷体_GB2312" w:cs="楷体_GB2312" w:eastAsia="楷体_GB2312" w:hAnsi="楷体_GB2312" w:hint="eastAsia"/>
          <w:b/>
          <w:bCs/>
          <w:sz w:val="32"/>
          <w:szCs w:val="32"/>
          <w:lang w:val="en-US" w:eastAsia="zh-CN"/>
        </w:rPr>
        <w:t>核</w:t>
      </w:r>
    </w:p>
    <w:p w14:paraId="2A5D8B1A">
      <w:pPr>
        <w:pStyle w:val="style0"/>
        <w:spacing w:lineRule="exact" w:line="560"/>
        <w:ind w:firstLine="640" w:firstLineChars="200"/>
        <w:rPr>
          <w:rFonts w:ascii="黑体" w:eastAsia="仿宋_GB2312" w:hAnsi="黑体" w:hint="eastAsia"/>
          <w:sz w:val="32"/>
          <w:szCs w:val="32"/>
          <w:lang w:val="en-US" w:eastAsia="zh-CN"/>
        </w:rPr>
      </w:pPr>
      <w:r>
        <w:rPr>
          <w:rFonts w:ascii="黑体" w:eastAsia="仿宋_GB2312" w:hAnsi="黑体" w:hint="eastAsia"/>
          <w:sz w:val="32"/>
          <w:szCs w:val="32"/>
        </w:rPr>
        <w:t>用人单位对应聘人员进行资格审</w:t>
      </w:r>
      <w:r>
        <w:rPr>
          <w:rFonts w:ascii="黑体" w:eastAsia="仿宋_GB2312" w:hAnsi="黑体" w:hint="eastAsia"/>
          <w:sz w:val="32"/>
          <w:szCs w:val="32"/>
          <w:lang w:val="en-US" w:eastAsia="zh-CN"/>
        </w:rPr>
        <w:t>核</w:t>
      </w:r>
      <w:r>
        <w:rPr>
          <w:rFonts w:ascii="黑体" w:eastAsia="仿宋_GB2312" w:hAnsi="黑体" w:hint="eastAsia"/>
          <w:sz w:val="32"/>
          <w:szCs w:val="32"/>
        </w:rPr>
        <w:t>，主要审</w:t>
      </w:r>
      <w:r>
        <w:rPr>
          <w:rFonts w:ascii="黑体" w:eastAsia="仿宋_GB2312" w:hAnsi="黑体" w:hint="eastAsia"/>
          <w:sz w:val="32"/>
          <w:szCs w:val="32"/>
          <w:lang w:val="en-US" w:eastAsia="zh-CN"/>
        </w:rPr>
        <w:t>核</w:t>
      </w:r>
      <w:r>
        <w:rPr>
          <w:rFonts w:ascii="黑体" w:eastAsia="仿宋_GB2312" w:hAnsi="黑体" w:hint="eastAsia"/>
          <w:sz w:val="32"/>
          <w:szCs w:val="32"/>
        </w:rPr>
        <w:t>应聘人员学历学位证书、学习经历、工作经历、科研成果以及</w:t>
      </w:r>
      <w:r>
        <w:rPr>
          <w:rFonts w:ascii="黑体" w:eastAsia="仿宋_GB2312" w:hAnsi="黑体" w:hint="eastAsia"/>
          <w:sz w:val="32"/>
          <w:szCs w:val="32"/>
          <w:lang w:val="en-US" w:eastAsia="zh-CN"/>
        </w:rPr>
        <w:t>师德师风表现及个人科研领域意识形态</w:t>
      </w:r>
      <w:r>
        <w:rPr>
          <w:rFonts w:ascii="黑体" w:eastAsia="仿宋_GB2312" w:hAnsi="黑体" w:hint="eastAsia"/>
          <w:sz w:val="32"/>
          <w:szCs w:val="32"/>
        </w:rPr>
        <w:t>等</w:t>
      </w:r>
      <w:r>
        <w:rPr>
          <w:rFonts w:ascii="黑体" w:eastAsia="仿宋_GB2312" w:hAnsi="黑体" w:hint="eastAsia"/>
          <w:sz w:val="32"/>
          <w:szCs w:val="32"/>
          <w:lang w:val="en-US" w:eastAsia="zh-CN"/>
        </w:rPr>
        <w:t>情况</w:t>
      </w:r>
      <w:r>
        <w:rPr>
          <w:rFonts w:ascii="黑体" w:eastAsia="仿宋_GB2312" w:hAnsi="黑体" w:hint="eastAsia"/>
          <w:sz w:val="32"/>
          <w:szCs w:val="32"/>
          <w:lang w:eastAsia="zh-CN"/>
        </w:rPr>
        <w:t>。</w:t>
      </w:r>
    </w:p>
    <w:bookmarkStart w:id="0" w:name="_GoBack"/>
    <w:bookmarkEnd w:id="0"/>
    <w:p w14:paraId="43B32750">
      <w:pPr>
        <w:pStyle w:val="style0"/>
        <w:spacing w:lineRule="exact" w:line="560"/>
        <w:ind w:firstLine="643" w:firstLineChars="200"/>
        <w:rPr>
          <w:rFonts w:ascii="楷体_GB2312" w:cs="楷体_GB2312" w:eastAsia="楷体_GB2312" w:hAnsi="楷体_GB2312" w:hint="eastAsia"/>
          <w:b/>
          <w:bCs/>
          <w:sz w:val="32"/>
          <w:szCs w:val="32"/>
          <w:lang w:eastAsia="zh-CN"/>
        </w:rPr>
      </w:pPr>
      <w:r>
        <w:rPr>
          <w:rFonts w:ascii="楷体_GB2312" w:cs="楷体_GB2312" w:eastAsia="楷体_GB2312" w:hAnsi="楷体_GB2312" w:hint="eastAsia"/>
          <w:b/>
          <w:bCs/>
          <w:sz w:val="32"/>
          <w:szCs w:val="32"/>
          <w:lang w:eastAsia="zh-CN"/>
        </w:rPr>
        <w:t>（三）专家评估</w:t>
      </w:r>
    </w:p>
    <w:p w14:paraId="67E24FCE">
      <w:pPr>
        <w:pStyle w:val="style0"/>
        <w:spacing w:lineRule="exact" w:line="560"/>
        <w:ind w:firstLine="640" w:firstLineChars="200"/>
        <w:rPr>
          <w:rFonts w:ascii="黑体" w:eastAsia="仿宋_GB2312" w:hAnsi="黑体" w:hint="eastAsia"/>
          <w:sz w:val="32"/>
          <w:szCs w:val="32"/>
        </w:rPr>
      </w:pPr>
      <w:r>
        <w:rPr>
          <w:rFonts w:ascii="黑体" w:eastAsia="仿宋_GB2312" w:hAnsi="黑体" w:hint="eastAsia"/>
          <w:sz w:val="32"/>
          <w:szCs w:val="32"/>
        </w:rPr>
        <w:t>用人单位组织应聘人员进行专家评估，评估包括但不限于面试、试讲和专业技能展示等方式。具体时间及评估方式根据招聘岗位由用人单位确定，评估通过后提交学院党政联席会议研究初步确定拟引进人员名单及引进层次。</w:t>
      </w:r>
    </w:p>
    <w:p w14:paraId="5666F724">
      <w:pPr>
        <w:pStyle w:val="style0"/>
        <w:spacing w:lineRule="exact" w:line="560"/>
        <w:ind w:firstLine="643" w:firstLineChars="200"/>
        <w:rPr>
          <w:rFonts w:ascii="楷体_GB2312" w:cs="楷体_GB2312" w:eastAsia="楷体_GB2312" w:hAnsi="楷体_GB2312" w:hint="eastAsia"/>
          <w:b/>
          <w:bCs/>
          <w:sz w:val="32"/>
          <w:szCs w:val="32"/>
          <w:lang w:eastAsia="zh-CN"/>
        </w:rPr>
      </w:pPr>
      <w:r>
        <w:rPr>
          <w:rFonts w:ascii="楷体_GB2312" w:cs="楷体_GB2312" w:eastAsia="楷体_GB2312" w:hAnsi="楷体_GB2312" w:hint="eastAsia"/>
          <w:b/>
          <w:bCs/>
          <w:sz w:val="32"/>
          <w:szCs w:val="32"/>
          <w:lang w:eastAsia="zh-CN"/>
        </w:rPr>
        <w:t>（四）学校审核</w:t>
      </w:r>
    </w:p>
    <w:p w14:paraId="7AAAFE6A">
      <w:pPr>
        <w:pStyle w:val="style0"/>
        <w:spacing w:lineRule="exact" w:line="560"/>
        <w:ind w:firstLine="640" w:firstLineChars="200"/>
        <w:rPr>
          <w:rFonts w:ascii="黑体" w:eastAsia="仿宋_GB2312" w:hAnsi="黑体" w:hint="eastAsia"/>
          <w:sz w:val="32"/>
          <w:szCs w:val="32"/>
        </w:rPr>
      </w:pPr>
      <w:r>
        <w:rPr>
          <w:rFonts w:ascii="黑体" w:eastAsia="仿宋_GB2312" w:hAnsi="黑体" w:hint="eastAsia"/>
          <w:sz w:val="32"/>
          <w:szCs w:val="32"/>
        </w:rPr>
        <w:t>学校</w:t>
      </w:r>
      <w:r>
        <w:rPr>
          <w:rFonts w:ascii="黑体" w:eastAsia="仿宋_GB2312" w:hAnsi="黑体" w:hint="eastAsia"/>
          <w:sz w:val="32"/>
          <w:szCs w:val="32"/>
          <w:lang w:val="en-US" w:eastAsia="zh-CN"/>
        </w:rPr>
        <w:t>组织召开学术委员会对各学院</w:t>
      </w:r>
      <w:r>
        <w:rPr>
          <w:rFonts w:ascii="黑体" w:eastAsia="仿宋_GB2312" w:hAnsi="黑体" w:hint="eastAsia"/>
          <w:sz w:val="32"/>
          <w:szCs w:val="32"/>
        </w:rPr>
        <w:t>拟引进人才</w:t>
      </w:r>
      <w:r>
        <w:rPr>
          <w:rFonts w:ascii="黑体" w:eastAsia="仿宋_GB2312" w:hAnsi="黑体" w:hint="eastAsia"/>
          <w:sz w:val="32"/>
          <w:szCs w:val="32"/>
          <w:lang w:val="en-US" w:eastAsia="zh-CN"/>
        </w:rPr>
        <w:t>情况</w:t>
      </w:r>
      <w:r>
        <w:rPr>
          <w:rFonts w:ascii="黑体" w:eastAsia="仿宋_GB2312" w:hAnsi="黑体" w:hint="eastAsia"/>
          <w:sz w:val="32"/>
          <w:szCs w:val="32"/>
        </w:rPr>
        <w:t>进行评审、论证，通过后提交校长办公会和党委会研究审议，确定拟引进人员名单及引进层次。</w:t>
      </w:r>
    </w:p>
    <w:p w14:paraId="6598E9AB">
      <w:pPr>
        <w:pStyle w:val="style0"/>
        <w:spacing w:lineRule="exact" w:line="560"/>
        <w:ind w:firstLine="643" w:firstLineChars="200"/>
        <w:rPr>
          <w:rFonts w:ascii="黑体" w:eastAsia="仿宋_GB2312" w:hAnsi="黑体" w:hint="eastAsia"/>
          <w:sz w:val="32"/>
          <w:szCs w:val="32"/>
        </w:rPr>
      </w:pPr>
      <w:r>
        <w:rPr>
          <w:rFonts w:ascii="楷体_GB2312" w:cs="楷体_GB2312" w:eastAsia="楷体_GB2312" w:hAnsi="楷体_GB2312" w:hint="eastAsia"/>
          <w:b/>
          <w:bCs/>
          <w:sz w:val="32"/>
          <w:szCs w:val="32"/>
          <w:lang w:eastAsia="zh-CN"/>
        </w:rPr>
        <w:t>（五）体检和考察</w:t>
      </w:r>
    </w:p>
    <w:p w14:paraId="693967E1">
      <w:pPr>
        <w:pStyle w:val="style0"/>
        <w:spacing w:lineRule="exact" w:line="560"/>
        <w:ind w:firstLine="640" w:firstLineChars="200"/>
        <w:rPr>
          <w:rFonts w:ascii="黑体" w:eastAsia="仿宋_GB2312" w:hAnsi="黑体" w:hint="eastAsia"/>
          <w:sz w:val="32"/>
          <w:szCs w:val="32"/>
        </w:rPr>
      </w:pPr>
      <w:r>
        <w:rPr>
          <w:rFonts w:ascii="黑体" w:eastAsia="仿宋_GB2312" w:hAnsi="黑体" w:hint="eastAsia"/>
          <w:sz w:val="32"/>
          <w:szCs w:val="32"/>
        </w:rPr>
        <w:t>拟引进人员在自治区事业单位人事综合管理部门指定的医疗体检机构进行体检（参照公务员录用体检标准执行）。</w:t>
      </w:r>
    </w:p>
    <w:p w14:paraId="5AD8FD84">
      <w:pPr>
        <w:pStyle w:val="style0"/>
        <w:spacing w:lineRule="exact" w:line="560"/>
        <w:ind w:firstLine="640" w:firstLineChars="200"/>
        <w:rPr>
          <w:rFonts w:ascii="黑体" w:eastAsia="仿宋_GB2312" w:hAnsi="黑体" w:hint="eastAsia"/>
          <w:sz w:val="32"/>
          <w:szCs w:val="32"/>
        </w:rPr>
      </w:pPr>
      <w:r>
        <w:rPr>
          <w:rFonts w:ascii="黑体" w:eastAsia="仿宋_GB2312" w:hAnsi="黑体" w:hint="eastAsia"/>
          <w:sz w:val="32"/>
          <w:szCs w:val="32"/>
        </w:rPr>
        <w:t>考察贯穿于人才引进工作全过程，任何环节发现有违纪违规、材料不齐、提供虚假信息或应聘人员条件不符合引进岗位条件要求等情况的，取消应聘资格。考察内容主要包括应聘人员的思想政治表现、道德品行、遵纪守法等，考察方式包括但不限于个别谈话、实地走访、审核人事档案、查询违法犯罪记录、查询社会信用记录。</w:t>
      </w:r>
    </w:p>
    <w:p w14:paraId="50C9275F">
      <w:pPr>
        <w:pStyle w:val="style0"/>
        <w:spacing w:lineRule="exact" w:line="560"/>
        <w:ind w:firstLine="643" w:firstLineChars="200"/>
        <w:rPr>
          <w:rFonts w:ascii="楷体_GB2312" w:cs="楷体_GB2312" w:eastAsia="楷体_GB2312" w:hAnsi="楷体_GB2312" w:hint="eastAsia"/>
          <w:b/>
          <w:bCs/>
          <w:sz w:val="32"/>
          <w:szCs w:val="32"/>
          <w:lang w:eastAsia="zh-CN"/>
        </w:rPr>
      </w:pPr>
      <w:r>
        <w:rPr>
          <w:rFonts w:ascii="楷体_GB2312" w:cs="楷体_GB2312" w:eastAsia="楷体_GB2312" w:hAnsi="楷体_GB2312" w:hint="eastAsia"/>
          <w:b/>
          <w:bCs/>
          <w:sz w:val="32"/>
          <w:szCs w:val="32"/>
          <w:lang w:eastAsia="zh-CN"/>
        </w:rPr>
        <w:t>（六）公示和备案</w:t>
      </w:r>
    </w:p>
    <w:p w14:paraId="507E378B">
      <w:pPr>
        <w:pStyle w:val="style0"/>
        <w:spacing w:lineRule="exact" w:line="560"/>
        <w:ind w:firstLine="640" w:firstLineChars="200"/>
        <w:rPr>
          <w:rFonts w:ascii="黑体" w:eastAsia="仿宋_GB2312" w:hAnsi="黑体" w:hint="eastAsia"/>
          <w:sz w:val="32"/>
          <w:szCs w:val="32"/>
        </w:rPr>
      </w:pPr>
      <w:r>
        <w:rPr>
          <w:rFonts w:ascii="黑体" w:eastAsia="仿宋_GB2312" w:hAnsi="黑体" w:hint="eastAsia"/>
          <w:sz w:val="32"/>
          <w:szCs w:val="32"/>
        </w:rPr>
        <w:t>体检</w:t>
      </w:r>
      <w:r>
        <w:rPr>
          <w:rFonts w:ascii="黑体" w:eastAsia="仿宋_GB2312" w:hAnsi="黑体" w:hint="eastAsia"/>
          <w:sz w:val="32"/>
          <w:szCs w:val="32"/>
          <w:lang w:val="en-US" w:eastAsia="zh-CN"/>
        </w:rPr>
        <w:t>和</w:t>
      </w:r>
      <w:r>
        <w:rPr>
          <w:rFonts w:ascii="黑体" w:eastAsia="仿宋_GB2312" w:hAnsi="黑体" w:hint="eastAsia"/>
          <w:sz w:val="32"/>
          <w:szCs w:val="32"/>
        </w:rPr>
        <w:t>考察合格的应聘人员，在学校教师工作部（人事处）网站及自治区人力资源和社会保障厅网站上同步公示，公示期为5个工作日。公示期满无异议，报上级部门</w:t>
      </w:r>
      <w:r>
        <w:rPr>
          <w:rFonts w:ascii="黑体" w:eastAsia="仿宋_GB2312" w:hAnsi="黑体" w:hint="eastAsia"/>
          <w:sz w:val="32"/>
          <w:szCs w:val="32"/>
          <w:lang w:val="en-US" w:eastAsia="zh-CN"/>
        </w:rPr>
        <w:t>履行</w:t>
      </w:r>
      <w:r>
        <w:rPr>
          <w:rFonts w:ascii="黑体" w:eastAsia="仿宋_GB2312" w:hAnsi="黑体" w:hint="eastAsia"/>
          <w:sz w:val="32"/>
          <w:szCs w:val="32"/>
        </w:rPr>
        <w:t>备案手续，</w:t>
      </w:r>
      <w:r>
        <w:rPr>
          <w:rFonts w:ascii="黑体" w:eastAsia="仿宋_GB2312" w:hAnsi="黑体" w:hint="eastAsia"/>
          <w:sz w:val="32"/>
          <w:szCs w:val="32"/>
          <w:lang w:val="en-US" w:eastAsia="zh-CN"/>
        </w:rPr>
        <w:t>办理入职手续，</w:t>
      </w:r>
      <w:r>
        <w:rPr>
          <w:rFonts w:ascii="黑体" w:eastAsia="仿宋_GB2312" w:hAnsi="黑体" w:hint="eastAsia"/>
          <w:sz w:val="32"/>
          <w:szCs w:val="32"/>
        </w:rPr>
        <w:t>并纳入事业单位编制管理。</w:t>
      </w:r>
    </w:p>
    <w:p w14:paraId="18BC8CCA">
      <w:pPr>
        <w:pStyle w:val="style0"/>
        <w:spacing w:lineRule="exact" w:line="560"/>
        <w:ind w:firstLine="640" w:firstLineChars="200"/>
        <w:rPr>
          <w:rFonts w:ascii="黑体" w:cs="黑体" w:eastAsia="黑体" w:hAnsi="黑体" w:hint="eastAsia"/>
          <w:sz w:val="32"/>
          <w:szCs w:val="32"/>
          <w:lang w:val="en-US" w:eastAsia="zh-CN"/>
        </w:rPr>
      </w:pPr>
      <w:r>
        <w:rPr>
          <w:rFonts w:ascii="黑体" w:cs="黑体" w:eastAsia="黑体" w:hAnsi="黑体" w:hint="eastAsia"/>
          <w:sz w:val="32"/>
          <w:szCs w:val="32"/>
          <w:lang w:val="en-US" w:eastAsia="zh-CN"/>
        </w:rPr>
        <w:t>四、联系方式</w:t>
      </w:r>
    </w:p>
    <w:p w14:paraId="4FF50DAA">
      <w:pPr>
        <w:pStyle w:val="style0"/>
        <w:spacing w:lineRule="exact" w:line="560"/>
        <w:ind w:firstLine="640" w:firstLineChars="200"/>
        <w:rPr>
          <w:rFonts w:ascii="黑体" w:eastAsia="仿宋_GB2312" w:hAnsi="黑体" w:hint="eastAsia"/>
          <w:sz w:val="32"/>
          <w:szCs w:val="32"/>
          <w:lang w:val="en-US" w:eastAsia="zh-CN"/>
        </w:rPr>
      </w:pPr>
      <w:r>
        <w:rPr>
          <w:rFonts w:ascii="黑体" w:eastAsia="仿宋_GB2312" w:hAnsi="黑体" w:hint="eastAsia"/>
          <w:sz w:val="32"/>
          <w:szCs w:val="32"/>
          <w:lang w:val="en-US" w:eastAsia="zh-CN"/>
        </w:rPr>
        <w:t>联 系 人：塔娜老师</w:t>
      </w:r>
    </w:p>
    <w:p w14:paraId="48A2C1EE">
      <w:pPr>
        <w:pStyle w:val="style0"/>
        <w:spacing w:lineRule="exact" w:line="560"/>
        <w:ind w:firstLine="640" w:firstLineChars="200"/>
        <w:rPr>
          <w:rFonts w:ascii="Times New Roman" w:eastAsia="仿宋_GB2312" w:hAnsi="Times New Roman" w:hint="eastAsia"/>
          <w:sz w:val="32"/>
          <w:szCs w:val="32"/>
          <w:lang w:val="en-US" w:eastAsia="zh-CN"/>
        </w:rPr>
      </w:pPr>
      <w:r>
        <w:rPr>
          <w:rFonts w:ascii="黑体" w:eastAsia="仿宋_GB2312" w:hAnsi="黑体" w:hint="eastAsia"/>
          <w:sz w:val="32"/>
          <w:szCs w:val="32"/>
          <w:lang w:val="en-US" w:eastAsia="zh-CN"/>
        </w:rPr>
        <w:t>联系电话：</w:t>
      </w:r>
      <w:r>
        <w:rPr>
          <w:rFonts w:ascii="Times New Roman" w:eastAsia="仿宋_GB2312" w:hAnsi="Times New Roman" w:hint="eastAsia"/>
          <w:sz w:val="32"/>
          <w:szCs w:val="32"/>
          <w:lang w:val="en-US" w:eastAsia="zh-CN"/>
        </w:rPr>
        <w:t>0471-5300332</w:t>
      </w:r>
    </w:p>
    <w:p w14:paraId="4627D0A1">
      <w:pPr>
        <w:pStyle w:val="style0"/>
        <w:spacing w:lineRule="exact" w:line="560"/>
        <w:ind w:firstLine="640" w:firstLineChars="200"/>
        <w:rPr>
          <w:rFonts w:ascii="仿宋_GB2312" w:eastAsia="仿宋_GB2312" w:hAnsi="仿宋" w:hint="eastAsia"/>
          <w:sz w:val="32"/>
          <w:szCs w:val="32"/>
        </w:rPr>
      </w:pPr>
      <w:r>
        <w:rPr>
          <w:rFonts w:ascii="Times New Roman" w:eastAsia="仿宋_GB2312" w:hAnsi="Times New Roman" w:hint="eastAsia"/>
          <w:sz w:val="32"/>
          <w:szCs w:val="32"/>
          <w:lang w:val="en-US" w:eastAsia="zh-CN"/>
        </w:rPr>
        <w:t>联系邮箱：</w:t>
      </w:r>
      <w:r>
        <w:rPr>
          <w:rFonts w:ascii="Times New Roman" w:eastAsia="仿宋_GB2312" w:hAnsi="Times New Roman" w:hint="eastAsia"/>
          <w:sz w:val="32"/>
          <w:szCs w:val="32"/>
        </w:rPr>
        <w:fldChar w:fldCharType="begin"/>
      </w:r>
      <w:r>
        <w:rPr>
          <w:rFonts w:ascii="Times New Roman" w:eastAsia="仿宋_GB2312" w:hAnsi="Times New Roman" w:hint="eastAsia"/>
          <w:sz w:val="32"/>
          <w:szCs w:val="32"/>
        </w:rPr>
        <w:instrText xml:space="preserve"> HYPERLINK "mailto:rsc@imufe.edu.cn" </w:instrText>
      </w:r>
      <w:r>
        <w:rPr>
          <w:rFonts w:ascii="Times New Roman" w:eastAsia="仿宋_GB2312" w:hAnsi="Times New Roman" w:hint="eastAsia"/>
          <w:sz w:val="32"/>
          <w:szCs w:val="32"/>
        </w:rPr>
        <w:fldChar w:fldCharType="separate"/>
      </w:r>
      <w:r>
        <w:rPr>
          <w:rStyle w:val="style85"/>
          <w:rFonts w:ascii="Times New Roman" w:eastAsia="仿宋_GB2312" w:hAnsi="Times New Roman" w:hint="eastAsia"/>
          <w:sz w:val="32"/>
          <w:szCs w:val="32"/>
        </w:rPr>
        <w:t>rsc@imufe.edu.cn</w:t>
      </w:r>
      <w:r>
        <w:rPr>
          <w:rFonts w:ascii="Times New Roman" w:eastAsia="仿宋_GB2312" w:hAnsi="Times New Roman" w:hint="eastAsia"/>
          <w:sz w:val="32"/>
          <w:szCs w:val="32"/>
        </w:rPr>
        <w:fldChar w:fldCharType="end"/>
      </w:r>
    </w:p>
    <w:p w14:paraId="3945105D">
      <w:pPr>
        <w:pStyle w:val="style0"/>
        <w:spacing w:lineRule="exact" w:line="560"/>
        <w:ind w:left="2558" w:leftChars="304" w:hanging="1920" w:hangingChars="600"/>
        <w:rPr>
          <w:rFonts w:ascii="仿宋_GB2312" w:eastAsia="仿宋_GB2312" w:hAnsi="仿宋" w:hint="default"/>
          <w:sz w:val="32"/>
          <w:szCs w:val="32"/>
          <w:lang w:val="en-US" w:eastAsia="zh-CN"/>
        </w:rPr>
      </w:pPr>
      <w:r>
        <w:rPr>
          <w:rFonts w:ascii="仿宋_GB2312" w:eastAsia="仿宋_GB2312" w:hAnsi="仿宋" w:hint="eastAsia"/>
          <w:sz w:val="32"/>
          <w:szCs w:val="32"/>
          <w:lang w:val="en-US" w:eastAsia="zh-CN"/>
        </w:rPr>
        <w:t>联系地址：内蒙古自治区呼和浩特市回民区北二环</w:t>
      </w:r>
      <w:r>
        <w:rPr>
          <w:rFonts w:ascii="仿宋_GB2312" w:eastAsia="仿宋_GB2312" w:hAnsi="仿宋" w:hint="default"/>
          <w:sz w:val="32"/>
          <w:szCs w:val="32"/>
          <w:lang w:val="en-US" w:eastAsia="zh-CN"/>
        </w:rPr>
        <w:t>路</w:t>
      </w:r>
      <w:r>
        <w:rPr>
          <w:rFonts w:ascii="仿宋_GB2312" w:eastAsia="仿宋_GB2312" w:hAnsi="仿宋" w:hint="eastAsia"/>
          <w:sz w:val="32"/>
          <w:szCs w:val="32"/>
          <w:lang w:val="en-US" w:eastAsia="zh-CN"/>
        </w:rPr>
        <w:t>185号</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仿宋_GB2312">
    <w:altName w:val="仿宋_GB2312"/>
    <w:panose1 w:val="02010609030001010101"/>
    <w:charset w:val="86"/>
    <w:family w:val="modern"/>
    <w:pitch w:val="default"/>
    <w:sig w:usb0="00000001" w:usb1="080E0000" w:usb2="00000000" w:usb3="00000000" w:csb0="00040000" w:csb1="00000000"/>
  </w:font>
  <w:font w:name="方正小标宋简体">
    <w:altName w:val="方正小标宋简体"/>
    <w:panose1 w:val="02010600010001010101"/>
    <w:charset w:val="86"/>
    <w:family w:val="script"/>
    <w:pitch w:val="default"/>
    <w:sig w:usb0="00000001" w:usb1="080E0000" w:usb2="00000000" w:usb3="00000000" w:csb0="00040000" w:csb1="00000000"/>
  </w:font>
  <w:font w:name="仿宋">
    <w:altName w:val="仿宋"/>
    <w:panose1 w:val="02010609060001010101"/>
    <w:charset w:val="86"/>
    <w:family w:val="modern"/>
    <w:pitch w:val="default"/>
    <w:sig w:usb0="800002BF" w:usb1="38CF7CFA" w:usb2="00000016" w:usb3="00000000" w:csb0="00040001" w:csb1="00000000"/>
  </w:font>
  <w:font w:name="楷体_GB2312">
    <w:altName w:val="楷体_GB2312"/>
    <w:panose1 w:val="020106090300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4"/>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qFormat/>
    <w:uiPriority w:val="0"/>
    <w:pPr>
      <w:spacing w:beforeAutospacing="true" w:afterAutospacing="true"/>
      <w:jc w:val="left"/>
      <w:outlineLvl w:val="0"/>
    </w:pPr>
    <w:rPr>
      <w:rFonts w:ascii="宋体" w:cs="Times New Roman" w:eastAsia="宋体" w:hAnsi="宋体" w:hint="eastAsia"/>
      <w:b/>
      <w:bCs/>
      <w:kern w:val="44"/>
      <w:sz w:val="48"/>
      <w:szCs w:val="48"/>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94">
    <w:name w:val="Normal (Web)"/>
    <w:basedOn w:val="style0"/>
    <w:next w:val="style94"/>
    <w:qFormat/>
    <w:uiPriority w:val="0"/>
    <w:pPr>
      <w:spacing w:beforeAutospacing="true" w:afterAutospacing="true"/>
      <w:jc w:val="left"/>
    </w:pPr>
    <w:rPr>
      <w:rFonts w:cs="Times New Roman"/>
      <w:kern w:val="0"/>
      <w:sz w:val="24"/>
    </w:rPr>
  </w:style>
  <w:style w:type="character" w:styleId="style87">
    <w:name w:val="Strong"/>
    <w:basedOn w:val="style65"/>
    <w:next w:val="style87"/>
    <w:qFormat/>
    <w:uiPriority w:val="0"/>
    <w:rPr>
      <w:b/>
    </w:rPr>
  </w:style>
  <w:style w:type="character" w:styleId="style85">
    <w:name w:val="Hyperlink"/>
    <w:basedOn w:val="style65"/>
    <w:next w:val="style85"/>
    <w:qFormat/>
    <w:uiPriority w:val="0"/>
    <w:rPr>
      <w:color w:val="0000ff"/>
      <w:u w:val="single"/>
    </w:rPr>
  </w:style>
  <w:style w:type="character" w:customStyle="1" w:styleId="style4097">
    <w:name w:val="font41"/>
    <w:basedOn w:val="style65"/>
    <w:next w:val="style4097"/>
    <w:qFormat/>
    <w:uiPriority w:val="0"/>
    <w:rPr>
      <w:rFonts w:ascii="宋体" w:cs="宋体" w:eastAsia="宋体" w:hAnsi="宋体" w:hint="eastAsia"/>
      <w:color w:val="000000"/>
      <w:sz w:val="21"/>
      <w:szCs w:val="21"/>
      <w:u w:val="none"/>
    </w:rPr>
  </w:style>
  <w:style w:type="character" w:customStyle="1" w:styleId="style4098">
    <w:name w:val="font81"/>
    <w:basedOn w:val="style65"/>
    <w:next w:val="style4098"/>
    <w:qFormat/>
    <w:uiPriority w:val="0"/>
    <w:rPr>
      <w:rFonts w:ascii="仿宋_GB2312" w:cs="仿宋_GB2312" w:eastAsia="仿宋_GB2312" w:hint="eastAsia"/>
      <w:strike/>
      <w:color w:val="ff0000"/>
      <w:sz w:val="24"/>
      <w:szCs w:val="24"/>
    </w:rPr>
  </w:style>
  <w:style w:type="character" w:customStyle="1" w:styleId="style4099">
    <w:name w:val="font61"/>
    <w:basedOn w:val="style65"/>
    <w:next w:val="style4099"/>
    <w:qFormat/>
    <w:uiPriority w:val="0"/>
    <w:rPr>
      <w:rFonts w:ascii="仿宋_GB2312" w:cs="仿宋_GB2312" w:eastAsia="仿宋_GB2312" w:hint="eastAsia"/>
      <w:color w:val="000000"/>
      <w:sz w:val="24"/>
      <w:szCs w:val="24"/>
      <w:u w:val="none"/>
    </w:rPr>
  </w:style>
  <w:style w:type="character" w:customStyle="1" w:styleId="style4100">
    <w:name w:val="font91"/>
    <w:basedOn w:val="style65"/>
    <w:next w:val="style4100"/>
    <w:qFormat/>
    <w:uiPriority w:val="0"/>
    <w:rPr>
      <w:rFonts w:ascii="仿宋_GB2312" w:cs="仿宋_GB2312" w:eastAsia="仿宋_GB2312" w:hint="eastAsia"/>
      <w:color w:val="00b050"/>
      <w:sz w:val="24"/>
      <w:szCs w:val="24"/>
      <w:u w:val="none"/>
    </w:rPr>
  </w:style>
  <w:style w:type="character" w:customStyle="1" w:styleId="style4101">
    <w:name w:val="font101"/>
    <w:basedOn w:val="style65"/>
    <w:next w:val="style4101"/>
    <w:qFormat/>
    <w:uiPriority w:val="0"/>
    <w:rPr>
      <w:rFonts w:ascii="仿宋_GB2312" w:cs="仿宋_GB2312" w:eastAsia="仿宋_GB2312" w:hint="eastAsia"/>
      <w:color w:val="000000"/>
      <w:sz w:val="24"/>
      <w:szCs w:val="24"/>
      <w:u w: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Words>1941</Words>
  <Pages>4</Pages>
  <Characters>2404</Characters>
  <Application>WPS Office</Application>
  <DocSecurity>0</DocSecurity>
  <Paragraphs>137</Paragraphs>
  <ScaleCrop>false</ScaleCrop>
  <LinksUpToDate>false</LinksUpToDate>
  <CharactersWithSpaces>2406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2024-03-12T10:19:00Z</dcterms:created>
  <dc:creator>Administrator</dc:creator>
  <lastModifiedBy>ALT-AL10</lastModifiedBy>
  <lastPrinted>2025-02-22T09:30:00Z</lastPrinted>
  <dcterms:modified xsi:type="dcterms:W3CDTF">2026-03-20T07:27:29Z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b9929aaa5c1b43f38120a0f7bc6fd283_23</vt:lpwstr>
  </property>
  <property fmtid="{D5CDD505-2E9C-101B-9397-08002B2CF9AE}" pid="4" name="KSOTemplateDocerSaveRecord">
    <vt:lpwstr>eyJoZGlkIjoiNTFlOGU1ZWQ5ZWQwMDAyY2RmOTQ2OTc5MjJhZTU5N2QiLCJ1c2VySWQiOiIzMDIwMDk5OTkifQ==</vt:lpwstr>
  </property>
</Properties>
</file>