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05EC"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379DB867"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考核招聘2026年省属公费师范毕业生</w:t>
      </w:r>
    </w:p>
    <w:p w14:paraId="4E64C8F6">
      <w:pPr>
        <w:spacing w:line="7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岗位信息表</w:t>
      </w:r>
    </w:p>
    <w:tbl>
      <w:tblPr>
        <w:tblStyle w:val="4"/>
        <w:tblW w:w="9284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867"/>
        <w:gridCol w:w="1800"/>
        <w:gridCol w:w="1283"/>
        <w:gridCol w:w="800"/>
        <w:gridCol w:w="1584"/>
      </w:tblGrid>
      <w:tr w14:paraId="548D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 w14:paraId="128E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29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B0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4A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（填本科或专科）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F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DA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0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筠连县特殊教育学校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苏友平13795829991</w:t>
            </w:r>
          </w:p>
        </w:tc>
      </w:tr>
      <w:tr w14:paraId="2B62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筠连县第二中学校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饶家华13568582981</w:t>
            </w:r>
          </w:p>
        </w:tc>
      </w:tr>
      <w:tr w14:paraId="47AD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胡芹义13890977678</w:t>
            </w:r>
          </w:p>
        </w:tc>
      </w:tr>
      <w:tr w14:paraId="4893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胡芹义13890977678</w:t>
            </w:r>
          </w:p>
        </w:tc>
      </w:tr>
      <w:tr w14:paraId="778A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筠连县第三中学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胡芹义13890977678</w:t>
            </w:r>
          </w:p>
        </w:tc>
      </w:tr>
      <w:tr w14:paraId="21BC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筠连县维新初级中学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周富强13778912183</w:t>
            </w:r>
          </w:p>
        </w:tc>
      </w:tr>
      <w:tr w14:paraId="74E2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筠连县镇舟初级中学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伟18283118360</w:t>
            </w:r>
          </w:p>
        </w:tc>
      </w:tr>
      <w:tr w14:paraId="35EC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李永杰13795986130</w:t>
            </w:r>
          </w:p>
        </w:tc>
      </w:tr>
      <w:tr w14:paraId="097A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李永杰13795986130</w:t>
            </w:r>
          </w:p>
        </w:tc>
      </w:tr>
      <w:tr w14:paraId="0517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李永杰13795986130</w:t>
            </w:r>
          </w:p>
        </w:tc>
      </w:tr>
      <w:tr w14:paraId="2A9C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李永杰13795986130</w:t>
            </w:r>
          </w:p>
        </w:tc>
      </w:tr>
      <w:tr w14:paraId="5F10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筠连县民主初级中学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李永杰13795986130</w:t>
            </w:r>
          </w:p>
        </w:tc>
      </w:tr>
      <w:tr w14:paraId="67D1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筠连县巡司镇中心校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军15284152828</w:t>
            </w:r>
          </w:p>
        </w:tc>
      </w:tr>
      <w:tr w14:paraId="48CF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筠连县筠连镇云胜小学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严红昌15892516528</w:t>
            </w:r>
          </w:p>
        </w:tc>
      </w:tr>
      <w:tr w14:paraId="5121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筠连县蒿坝镇中心校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陈永双13568106682</w:t>
            </w:r>
          </w:p>
        </w:tc>
      </w:tr>
      <w:tr w14:paraId="54A7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筠连县蒿坝镇中心校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陈永双13568106682</w:t>
            </w:r>
          </w:p>
        </w:tc>
      </w:tr>
      <w:tr w14:paraId="0BDC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筠连县乐义乡中心校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杨兴伟15298181608</w:t>
            </w:r>
          </w:p>
        </w:tc>
      </w:tr>
      <w:tr w14:paraId="5C96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筠连县乐义乡中心校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杨兴伟15298181608</w:t>
            </w:r>
          </w:p>
        </w:tc>
      </w:tr>
      <w:tr w14:paraId="0B76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筠连县沐爱镇中心校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斌13778915444</w:t>
            </w:r>
          </w:p>
        </w:tc>
      </w:tr>
      <w:tr w14:paraId="2C30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筠连县高坪苗族乡中心校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戴奉君15983112681</w:t>
            </w:r>
          </w:p>
        </w:tc>
      </w:tr>
      <w:tr w14:paraId="6F7E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筠连县联合苗族乡中心校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周兴华15808317248</w:t>
            </w:r>
          </w:p>
        </w:tc>
      </w:tr>
      <w:tr w14:paraId="73C2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筠连县联合苗族乡中心校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周兴华15808317248</w:t>
            </w:r>
          </w:p>
        </w:tc>
      </w:tr>
    </w:tbl>
    <w:p w14:paraId="0229D92B">
      <w:pP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</w:p>
    <w:p w14:paraId="28DDA5A3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4256333F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04722C8B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47FC38C1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7E5D3012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2D90E89B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429D465D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29D6B017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238ED5B4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196C1F61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2506B990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75E23058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077F31F1">
      <w:pPr>
        <w:rPr>
          <w:rFonts w:hint="eastAsia" w:ascii="Times New Roman" w:hAnsi="Times New Roman" w:eastAsia="仿宋_GB2312"/>
          <w:bCs/>
          <w:kern w:val="0"/>
          <w:sz w:val="32"/>
          <w:szCs w:val="32"/>
        </w:rPr>
      </w:pPr>
    </w:p>
    <w:p w14:paraId="417D9D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53F43"/>
    <w:rsid w:val="01153F43"/>
    <w:rsid w:val="20B15F00"/>
    <w:rsid w:val="276C4FA7"/>
    <w:rsid w:val="454E50F4"/>
    <w:rsid w:val="66D403AF"/>
    <w:rsid w:val="70137C8A"/>
    <w:rsid w:val="7F69341C"/>
    <w:rsid w:val="7FB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黑体" w:eastAsia="黑体"/>
      <w:kern w:val="0"/>
      <w:sz w:val="44"/>
      <w:szCs w:val="4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970</Characters>
  <Lines>0</Lines>
  <Paragraphs>0</Paragraphs>
  <TotalTime>5</TotalTime>
  <ScaleCrop>false</ScaleCrop>
  <LinksUpToDate>false</LinksUpToDate>
  <CharactersWithSpaces>976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2026-03-19T03:21:00Z</dcterms:created>
  <dc:creator>宣萱</dc:creator>
  <cp:lastModifiedBy>宣萱</cp:lastModifiedBy>
  <dcterms:modified xsi:type="dcterms:W3CDTF">2026-03-19T07:10:16Z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5F63FE12604140FBA0F9614790236F4B_11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