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1CA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</w:p>
    <w:p w14:paraId="1AFF11E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shd w:val="clear" w:fill="FFFFFF"/>
          <w:vertAlign w:val="baseline"/>
        </w:rPr>
        <w:t>闽江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shd w:val="clear" w:fill="FFFFFF"/>
          <w:vertAlign w:val="baseline"/>
        </w:rPr>
        <w:t>大学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非事业编制工作人员个人报名表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442"/>
        <w:gridCol w:w="1690"/>
        <w:gridCol w:w="1103"/>
        <w:gridCol w:w="1328"/>
        <w:gridCol w:w="210"/>
        <w:gridCol w:w="1276"/>
        <w:gridCol w:w="1571"/>
      </w:tblGrid>
      <w:tr w14:paraId="3F05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11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00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7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9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44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315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39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103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1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105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C2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105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</w:tc>
      </w:tr>
      <w:tr w14:paraId="3FB4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30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7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4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53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75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103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E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C9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D3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51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最后学历、学位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B8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8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毕业学校、专业、时间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7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5E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09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E0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</w:t>
            </w:r>
          </w:p>
          <w:p w14:paraId="41704D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电话</w:t>
            </w:r>
          </w:p>
        </w:tc>
        <w:tc>
          <w:tcPr>
            <w:tcW w:w="42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C3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07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101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电子邮箱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1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AD3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62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所在</w:t>
            </w:r>
          </w:p>
          <w:p w14:paraId="30983C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部门</w:t>
            </w:r>
          </w:p>
        </w:tc>
        <w:tc>
          <w:tcPr>
            <w:tcW w:w="42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59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C3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 w:firstLine="101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职称、职务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4E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4D2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0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</w:t>
            </w:r>
          </w:p>
          <w:p w14:paraId="6ACACF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</w:t>
            </w:r>
          </w:p>
          <w:p w14:paraId="64900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经历</w:t>
            </w: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78E7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E44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B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奖惩</w:t>
            </w:r>
          </w:p>
          <w:p w14:paraId="2F0FF2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情况</w:t>
            </w: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68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020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1D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自我评价</w:t>
            </w: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8D8900"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D5E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1F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其他</w:t>
            </w: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58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5ED2956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29B8F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44FEC"/>
    <w:rsid w:val="56A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2026-04-03T07:03:00Z</dcterms:created>
  <dc:creator>蔡婧宜OK</dc:creator>
  <cp:lastModifiedBy>蔡婧宜OK</cp:lastModifiedBy>
  <dcterms:modified xsi:type="dcterms:W3CDTF">2026-04-03T07:03:58Z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448CB9F540D944E8B26ABB90751DB226_11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