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5EE76">
      <w:pPr>
        <w:spacing w:line="64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自贡汇东人力资源发展有限责任公司</w:t>
      </w:r>
    </w:p>
    <w:p w14:paraId="229A1AE2">
      <w:pPr>
        <w:spacing w:line="64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关于公开招聘人员的公告</w:t>
      </w:r>
    </w:p>
    <w:p w14:paraId="0D0606E1">
      <w:pPr>
        <w:ind w:firstLine="632" w:firstLineChars="200"/>
        <w:rPr>
          <w:rFonts w:hint="eastAsia" w:ascii="仿宋_GB2312" w:hAnsi="黑体" w:cs="黑体"/>
          <w:szCs w:val="32"/>
        </w:rPr>
      </w:pPr>
    </w:p>
    <w:p w14:paraId="3B4290BF">
      <w:pPr>
        <w:ind w:firstLine="632" w:firstLineChars="200"/>
        <w:rPr>
          <w:rFonts w:hint="eastAsia" w:ascii="仿宋_GB2312" w:hAnsi="黑体" w:cs="黑体"/>
          <w:szCs w:val="32"/>
        </w:rPr>
      </w:pPr>
      <w:r>
        <w:rPr>
          <w:rFonts w:hint="eastAsia" w:ascii="仿宋_GB2312" w:hAnsi="黑体" w:cs="黑体"/>
          <w:szCs w:val="32"/>
        </w:rPr>
        <w:t>自贡汇东人力资源发展有限责任公司系四川自贡汇东发展股份有限公司2024年4月成立的全资子公司。根据公司业务发展需要，按照“公开、平等、竞争、择优”的原则，面向社会公开招聘工作人员，安排到相关单位工作。现将有关事项公告如下:</w:t>
      </w:r>
    </w:p>
    <w:p w14:paraId="03B7D345">
      <w:pPr>
        <w:ind w:firstLine="632" w:firstLineChars="200"/>
        <w:rPr>
          <w:rFonts w:hint="eastAsia" w:ascii="黑体" w:hAnsi="黑体" w:eastAsia="黑体" w:cs="黑体"/>
          <w:szCs w:val="32"/>
        </w:rPr>
      </w:pPr>
      <w:r>
        <w:rPr>
          <w:rFonts w:hint="eastAsia" w:ascii="黑体" w:hAnsi="黑体" w:eastAsia="黑体" w:cs="黑体"/>
          <w:szCs w:val="32"/>
        </w:rPr>
        <w:t>一、招聘岗位</w:t>
      </w:r>
    </w:p>
    <w:p w14:paraId="61D18F32">
      <w:pPr>
        <w:ind w:firstLine="632" w:firstLineChars="200"/>
        <w:rPr>
          <w:rFonts w:hint="default" w:ascii="楷体_GB2312" w:hAnsi="黑体" w:eastAsia="楷体_GB2312" w:cs="黑体"/>
          <w:b/>
          <w:bCs/>
          <w:szCs w:val="32"/>
          <w:lang w:val="en-US" w:eastAsia="zh-CN"/>
        </w:rPr>
      </w:pPr>
      <w:r>
        <w:rPr>
          <w:rFonts w:hint="eastAsia" w:ascii="楷体_GB2312" w:hAnsi="黑体" w:eastAsia="楷体_GB2312" w:cs="黑体"/>
          <w:b/>
          <w:bCs/>
          <w:szCs w:val="32"/>
          <w:lang w:val="en-US" w:eastAsia="zh-CN"/>
        </w:rPr>
        <w:t>岗位名称：市场专员1名</w:t>
      </w:r>
    </w:p>
    <w:p w14:paraId="0EF11FDC">
      <w:pPr>
        <w:ind w:firstLine="632" w:firstLineChars="200"/>
        <w:rPr>
          <w:rFonts w:hint="eastAsia" w:ascii="黑体" w:hAnsi="黑体" w:eastAsia="黑体" w:cs="黑体"/>
          <w:szCs w:val="32"/>
        </w:rPr>
      </w:pPr>
      <w:r>
        <w:rPr>
          <w:rFonts w:hint="eastAsia" w:ascii="黑体" w:hAnsi="黑体" w:eastAsia="黑体" w:cs="黑体"/>
          <w:szCs w:val="32"/>
          <w:lang w:val="en-US" w:eastAsia="zh-CN"/>
        </w:rPr>
        <w:t>二</w:t>
      </w:r>
      <w:r>
        <w:rPr>
          <w:rFonts w:hint="eastAsia" w:ascii="黑体" w:hAnsi="黑体" w:eastAsia="黑体" w:cs="黑体"/>
          <w:szCs w:val="32"/>
        </w:rPr>
        <w:t>、报名事项</w:t>
      </w:r>
    </w:p>
    <w:p w14:paraId="535FFC42">
      <w:pPr>
        <w:ind w:firstLine="632" w:firstLineChars="200"/>
        <w:rPr>
          <w:rFonts w:hint="eastAsia" w:ascii="仿宋_GB2312" w:hAnsi="黑体" w:cs="黑体"/>
          <w:szCs w:val="32"/>
        </w:rPr>
      </w:pPr>
      <w:r>
        <w:rPr>
          <w:rFonts w:hint="eastAsia" w:ascii="楷体_GB2312" w:hAnsi="黑体" w:eastAsia="楷体_GB2312" w:cs="黑体"/>
          <w:b/>
          <w:bCs/>
          <w:szCs w:val="32"/>
        </w:rPr>
        <w:t>（一）报名时间：</w:t>
      </w:r>
      <w:r>
        <w:rPr>
          <w:rFonts w:hint="eastAsia" w:ascii="仿宋_GB2312" w:hAnsi="黑体" w:cs="黑体"/>
          <w:szCs w:val="32"/>
        </w:rPr>
        <w:t>自发布之日起至202</w:t>
      </w:r>
      <w:r>
        <w:rPr>
          <w:rFonts w:hint="eastAsia" w:ascii="仿宋_GB2312" w:hAnsi="黑体" w:cs="黑体"/>
          <w:szCs w:val="32"/>
          <w:lang w:val="en-US" w:eastAsia="zh-CN"/>
        </w:rPr>
        <w:t>6</w:t>
      </w:r>
      <w:r>
        <w:rPr>
          <w:rFonts w:hint="eastAsia" w:ascii="仿宋_GB2312" w:hAnsi="黑体" w:cs="黑体"/>
          <w:szCs w:val="32"/>
        </w:rPr>
        <w:t>年</w:t>
      </w:r>
      <w:r>
        <w:rPr>
          <w:rFonts w:hint="eastAsia" w:ascii="仿宋_GB2312" w:hAnsi="黑体" w:cs="黑体"/>
          <w:szCs w:val="32"/>
          <w:lang w:val="en-US" w:eastAsia="zh-CN"/>
        </w:rPr>
        <w:t>04</w:t>
      </w:r>
      <w:r>
        <w:rPr>
          <w:rFonts w:hint="eastAsia" w:ascii="仿宋_GB2312" w:hAnsi="黑体" w:cs="黑体"/>
          <w:szCs w:val="32"/>
        </w:rPr>
        <w:t>月</w:t>
      </w:r>
      <w:r>
        <w:rPr>
          <w:rFonts w:hint="eastAsia" w:ascii="仿宋_GB2312" w:hAnsi="黑体" w:cs="黑体"/>
          <w:szCs w:val="32"/>
          <w:lang w:val="en-US" w:eastAsia="zh-CN"/>
        </w:rPr>
        <w:t>26</w:t>
      </w:r>
      <w:r>
        <w:rPr>
          <w:rFonts w:hint="eastAsia" w:ascii="仿宋_GB2312" w:hAnsi="黑体" w:cs="黑体"/>
          <w:szCs w:val="32"/>
        </w:rPr>
        <w:t>日</w:t>
      </w:r>
      <w:r>
        <w:rPr>
          <w:rFonts w:hint="eastAsia" w:ascii="仿宋_GB2312" w:hAnsi="黑体" w:cs="黑体"/>
          <w:szCs w:val="32"/>
          <w:lang w:val="en-US" w:eastAsia="zh-CN"/>
        </w:rPr>
        <w:t>18:00</w:t>
      </w:r>
      <w:r>
        <w:rPr>
          <w:rFonts w:hint="eastAsia" w:ascii="仿宋_GB2312" w:hAnsi="黑体" w:cs="黑体"/>
          <w:szCs w:val="32"/>
        </w:rPr>
        <w:t>。</w:t>
      </w:r>
    </w:p>
    <w:p w14:paraId="245D58CE">
      <w:pPr>
        <w:ind w:firstLine="632" w:firstLineChars="200"/>
        <w:rPr>
          <w:rFonts w:hint="eastAsia" w:ascii="楷体_GB2312" w:hAnsi="黑体" w:eastAsia="楷体_GB2312" w:cs="黑体"/>
          <w:b/>
          <w:bCs/>
          <w:szCs w:val="32"/>
        </w:rPr>
      </w:pPr>
      <w:r>
        <w:rPr>
          <w:rFonts w:hint="eastAsia" w:ascii="楷体_GB2312" w:hAnsi="黑体" w:eastAsia="楷体_GB2312" w:cs="黑体"/>
          <w:b/>
          <w:bCs/>
          <w:szCs w:val="32"/>
        </w:rPr>
        <w:t>（二）报名方式：</w:t>
      </w:r>
    </w:p>
    <w:p w14:paraId="2C248EBC">
      <w:pPr>
        <w:ind w:firstLine="632" w:firstLineChars="200"/>
        <w:rPr>
          <w:rFonts w:hint="eastAsia" w:ascii="仿宋_GB2312" w:hAnsi="黑体" w:cs="黑体"/>
          <w:b/>
          <w:bCs/>
          <w:szCs w:val="32"/>
        </w:rPr>
      </w:pPr>
      <w:r>
        <w:rPr>
          <w:rFonts w:hint="eastAsia" w:ascii="仿宋_GB2312" w:hAnsi="黑体" w:cs="黑体"/>
          <w:b/>
          <w:bCs/>
          <w:szCs w:val="32"/>
        </w:rPr>
        <w:t>1.线上报名方式</w:t>
      </w:r>
    </w:p>
    <w:p w14:paraId="1184891B">
      <w:pPr>
        <w:ind w:firstLine="632" w:firstLineChars="200"/>
        <w:rPr>
          <w:rFonts w:hint="eastAsia" w:ascii="仿宋_GB2312" w:hAnsi="黑体" w:cs="黑体"/>
          <w:szCs w:val="32"/>
        </w:rPr>
      </w:pPr>
      <w:r>
        <w:rPr>
          <w:rFonts w:hint="eastAsia" w:ascii="仿宋_GB2312" w:hAnsi="黑体" w:cs="黑体"/>
          <w:szCs w:val="32"/>
        </w:rPr>
        <w:t>请应聘人员下载《应聘登记表》（附件</w:t>
      </w:r>
      <w:r>
        <w:rPr>
          <w:rFonts w:hint="eastAsia" w:ascii="仿宋_GB2312" w:hAnsi="黑体" w:cs="黑体"/>
          <w:szCs w:val="32"/>
          <w:lang w:val="en-US" w:eastAsia="zh-CN"/>
        </w:rPr>
        <w:t>2</w:t>
      </w:r>
      <w:r>
        <w:rPr>
          <w:rFonts w:hint="eastAsia" w:ascii="仿宋_GB2312" w:hAnsi="黑体" w:cs="黑体"/>
          <w:szCs w:val="32"/>
        </w:rPr>
        <w:t>），填写完成后，将其与身份证、学历学位证书及学信网在线验证报告、专业技术</w:t>
      </w:r>
      <w:bookmarkStart w:id="0" w:name="_GoBack"/>
      <w:bookmarkEnd w:id="0"/>
      <w:r>
        <w:rPr>
          <w:rFonts w:hint="eastAsia" w:ascii="仿宋_GB2312" w:hAnsi="黑体" w:cs="黑体"/>
          <w:szCs w:val="32"/>
        </w:rPr>
        <w:t>职称证书、职（执）业资格证书、获奖资料等相关材料扫描件打包为一个压缩文件（扫描件需清晰可辨），以“应聘公司+应聘岗位+姓名”命名，发送至邮箱</w:t>
      </w:r>
      <w:r>
        <w:rPr>
          <w:rFonts w:ascii="仿宋_GB2312" w:hAnsi="黑体" w:cs="黑体"/>
          <w:szCs w:val="32"/>
        </w:rPr>
        <w:t>zghdrlzy@163.com</w:t>
      </w:r>
    </w:p>
    <w:p w14:paraId="248C9D3D">
      <w:pPr>
        <w:ind w:firstLine="632" w:firstLineChars="200"/>
        <w:rPr>
          <w:rFonts w:hint="eastAsia" w:ascii="仿宋_GB2312" w:hAnsi="黑体" w:cs="黑体"/>
          <w:b/>
          <w:bCs/>
          <w:szCs w:val="32"/>
        </w:rPr>
      </w:pPr>
      <w:r>
        <w:rPr>
          <w:rFonts w:hint="eastAsia" w:ascii="仿宋_GB2312" w:hAnsi="黑体" w:cs="黑体"/>
          <w:b/>
          <w:bCs/>
          <w:szCs w:val="32"/>
        </w:rPr>
        <w:t>2.线下报名方式</w:t>
      </w:r>
    </w:p>
    <w:p w14:paraId="4178EB20">
      <w:pPr>
        <w:ind w:firstLine="632" w:firstLineChars="200"/>
        <w:rPr>
          <w:rFonts w:hint="eastAsia" w:ascii="仿宋_GB2312" w:hAnsi="黑体" w:cs="黑体"/>
          <w:szCs w:val="32"/>
        </w:rPr>
      </w:pPr>
      <w:r>
        <w:rPr>
          <w:rFonts w:hint="eastAsia" w:ascii="仿宋_GB2312" w:hAnsi="黑体" w:cs="黑体"/>
          <w:szCs w:val="32"/>
        </w:rPr>
        <w:t>本人携带身份证、学历学位证书及学信网在线验证报告、专业技术职称证书、职（执）业资格证书、获奖资料等相关材料（原件及复印件1份）以及近期2寸彩色证件照，到现场填写《应聘登记表》进行报名。线下报名地址：四川省自贡市自流井区交通路39号四川自贡人力资源服务产业园招聘大厅。</w:t>
      </w:r>
    </w:p>
    <w:p w14:paraId="56E10CC8">
      <w:pPr>
        <w:ind w:firstLine="632" w:firstLineChars="200"/>
        <w:rPr>
          <w:rFonts w:hint="eastAsia" w:ascii="仿宋_GB2312" w:hAnsi="黑体" w:cs="黑体"/>
          <w:szCs w:val="32"/>
        </w:rPr>
      </w:pPr>
      <w:r>
        <w:rPr>
          <w:rFonts w:hint="eastAsia" w:ascii="仿宋_GB2312" w:hAnsi="黑体" w:cs="黑体"/>
          <w:szCs w:val="32"/>
        </w:rPr>
        <w:t>报名结束后，按程序进行严格审查及简历筛选，通过筛选人员将收到公司电话通知参加综合能力测试，如未收到通知则视为未通过资格审查及简历筛选。</w:t>
      </w:r>
    </w:p>
    <w:p w14:paraId="12B42C8D">
      <w:pPr>
        <w:ind w:firstLine="632" w:firstLineChars="200"/>
        <w:rPr>
          <w:rFonts w:hint="eastAsia" w:ascii="仿宋_GB2312" w:hAnsi="黑体" w:cs="黑体"/>
          <w:szCs w:val="32"/>
        </w:rPr>
      </w:pPr>
      <w:r>
        <w:rPr>
          <w:rFonts w:hint="eastAsia" w:ascii="仿宋_GB2312" w:hAnsi="黑体" w:cs="黑体"/>
          <w:szCs w:val="32"/>
        </w:rPr>
        <w:t>咨询电话：孙老师 13568329969 0813-5890328</w:t>
      </w:r>
    </w:p>
    <w:p w14:paraId="251DD32C">
      <w:pPr>
        <w:ind w:firstLine="632" w:firstLineChars="200"/>
        <w:rPr>
          <w:rFonts w:hint="eastAsia" w:ascii="仿宋_GB2312" w:hAnsi="黑体" w:cs="黑体"/>
          <w:szCs w:val="32"/>
        </w:rPr>
      </w:pPr>
    </w:p>
    <w:p w14:paraId="043B106F">
      <w:pPr>
        <w:ind w:firstLine="632" w:firstLineChars="200"/>
        <w:rPr>
          <w:rFonts w:hint="eastAsia" w:ascii="仿宋_GB2312" w:hAnsi="黑体" w:cs="黑体"/>
          <w:szCs w:val="32"/>
        </w:rPr>
      </w:pPr>
    </w:p>
    <w:p w14:paraId="68F236CE">
      <w:pPr>
        <w:ind w:firstLine="632" w:firstLineChars="200"/>
        <w:rPr>
          <w:rFonts w:hint="eastAsia" w:ascii="仿宋_GB2312" w:hAnsi="黑体" w:cs="黑体"/>
          <w:szCs w:val="32"/>
        </w:rPr>
      </w:pPr>
      <w:r>
        <w:rPr>
          <w:rFonts w:hint="eastAsia" w:ascii="仿宋_GB2312" w:hAnsi="黑体" w:cs="黑体"/>
          <w:szCs w:val="32"/>
        </w:rPr>
        <w:t>附件：1.各岗位职责及职位要求</w:t>
      </w:r>
    </w:p>
    <w:p w14:paraId="2F2D7DCA">
      <w:pPr>
        <w:ind w:firstLine="1580" w:firstLineChars="500"/>
        <w:rPr>
          <w:rFonts w:hint="eastAsia" w:ascii="仿宋_GB2312" w:hAnsi="黑体" w:cs="黑体"/>
          <w:szCs w:val="32"/>
        </w:rPr>
      </w:pPr>
      <w:r>
        <w:rPr>
          <w:rFonts w:hint="eastAsia" w:ascii="仿宋_GB2312" w:hAnsi="黑体" w:cs="黑体"/>
          <w:szCs w:val="32"/>
        </w:rPr>
        <w:t>2.应聘登记表</w:t>
      </w:r>
    </w:p>
    <w:p w14:paraId="7F3F7902">
      <w:pPr>
        <w:ind w:firstLine="632" w:firstLineChars="200"/>
        <w:rPr>
          <w:rFonts w:hint="eastAsia" w:ascii="仿宋_GB2312" w:hAnsi="黑体" w:cs="黑体"/>
          <w:szCs w:val="32"/>
        </w:rPr>
      </w:pPr>
    </w:p>
    <w:p w14:paraId="41123EA2">
      <w:pPr>
        <w:ind w:firstLine="632" w:firstLineChars="200"/>
        <w:rPr>
          <w:rFonts w:hint="eastAsia" w:ascii="仿宋_GB2312" w:hAnsi="黑体" w:cs="黑体"/>
          <w:szCs w:val="32"/>
        </w:rPr>
      </w:pPr>
    </w:p>
    <w:p w14:paraId="73F99EE5">
      <w:pPr>
        <w:ind w:firstLine="632" w:firstLineChars="200"/>
        <w:rPr>
          <w:rFonts w:hint="eastAsia" w:ascii="仿宋_GB2312" w:hAnsi="黑体" w:cs="黑体"/>
          <w:szCs w:val="32"/>
        </w:rPr>
      </w:pPr>
      <w:r>
        <w:rPr>
          <w:rFonts w:hint="eastAsia" w:ascii="仿宋_GB2312" w:hAnsi="黑体" w:cs="黑体"/>
          <w:szCs w:val="32"/>
        </w:rPr>
        <w:t xml:space="preserve">                 自贡汇东人力资源发展有限责任公司</w:t>
      </w:r>
    </w:p>
    <w:p w14:paraId="4A51B36C">
      <w:pPr>
        <w:ind w:firstLine="4740" w:firstLineChars="1500"/>
        <w:rPr>
          <w:rFonts w:hint="eastAsia" w:ascii="仿宋_GB2312" w:hAnsi="黑体" w:cs="黑体"/>
          <w:szCs w:val="32"/>
        </w:rPr>
      </w:pPr>
      <w:r>
        <w:rPr>
          <w:rFonts w:hint="eastAsia" w:ascii="仿宋_GB2312" w:hAnsi="黑体" w:cs="黑体"/>
          <w:szCs w:val="32"/>
        </w:rPr>
        <w:t>20</w:t>
      </w:r>
      <w:r>
        <w:rPr>
          <w:rFonts w:hint="eastAsia" w:ascii="仿宋_GB2312" w:hAnsi="黑体" w:cs="黑体"/>
          <w:szCs w:val="32"/>
          <w:lang w:val="en-US" w:eastAsia="zh-CN"/>
        </w:rPr>
        <w:t>26</w:t>
      </w:r>
      <w:r>
        <w:rPr>
          <w:rFonts w:hint="eastAsia" w:ascii="仿宋_GB2312" w:hAnsi="黑体" w:cs="黑体"/>
          <w:szCs w:val="32"/>
        </w:rPr>
        <w:t>年</w:t>
      </w:r>
      <w:r>
        <w:rPr>
          <w:rFonts w:hint="eastAsia" w:ascii="仿宋_GB2312" w:hAnsi="黑体" w:cs="黑体"/>
          <w:szCs w:val="32"/>
          <w:lang w:val="en-US" w:eastAsia="zh-CN"/>
        </w:rPr>
        <w:t>04</w:t>
      </w:r>
      <w:r>
        <w:rPr>
          <w:rFonts w:hint="eastAsia" w:ascii="仿宋_GB2312" w:hAnsi="黑体" w:cs="黑体"/>
          <w:szCs w:val="32"/>
        </w:rPr>
        <w:t>月</w:t>
      </w:r>
      <w:r>
        <w:rPr>
          <w:rFonts w:hint="eastAsia" w:ascii="仿宋_GB2312" w:hAnsi="黑体" w:cs="黑体"/>
          <w:szCs w:val="32"/>
          <w:lang w:val="en-US" w:eastAsia="zh-CN"/>
        </w:rPr>
        <w:t>02</w:t>
      </w:r>
      <w:r>
        <w:rPr>
          <w:rFonts w:hint="eastAsia" w:ascii="仿宋_GB2312" w:hAnsi="黑体" w:cs="黑体"/>
          <w:szCs w:val="32"/>
        </w:rPr>
        <w:t>日</w:t>
      </w:r>
    </w:p>
    <w:p w14:paraId="1E1F8BAC">
      <w:pPr>
        <w:rPr>
          <w:rFonts w:hint="eastAsia" w:ascii="黑体" w:hAnsi="黑体" w:eastAsia="黑体" w:cs="黑体"/>
          <w:sz w:val="32"/>
          <w:szCs w:val="32"/>
          <w:lang w:val="en-US" w:eastAsia="zh-CN"/>
        </w:rPr>
      </w:pPr>
    </w:p>
    <w:p w14:paraId="5D058C2A">
      <w:pPr>
        <w:rPr>
          <w:rFonts w:hint="eastAsia" w:ascii="黑体" w:hAnsi="黑体" w:eastAsia="黑体" w:cs="黑体"/>
          <w:sz w:val="32"/>
          <w:szCs w:val="32"/>
          <w:lang w:val="en-US" w:eastAsia="zh-CN"/>
        </w:rPr>
      </w:pPr>
    </w:p>
    <w:p w14:paraId="49407861">
      <w:pPr>
        <w:rPr>
          <w:rFonts w:hint="eastAsia" w:ascii="黑体" w:hAnsi="黑体" w:eastAsia="黑体" w:cs="黑体"/>
          <w:sz w:val="32"/>
          <w:szCs w:val="32"/>
          <w:lang w:val="en-US" w:eastAsia="zh-CN"/>
        </w:rPr>
      </w:pPr>
    </w:p>
    <w:p w14:paraId="195C4A56">
      <w:pPr>
        <w:rPr>
          <w:rFonts w:hint="eastAsia" w:ascii="黑体" w:hAnsi="黑体" w:eastAsia="黑体" w:cs="黑体"/>
          <w:sz w:val="32"/>
          <w:szCs w:val="32"/>
          <w:lang w:val="en-US" w:eastAsia="zh-CN"/>
        </w:rPr>
      </w:pPr>
    </w:p>
    <w:p w14:paraId="0122E563">
      <w:pPr>
        <w:rPr>
          <w:rFonts w:hint="eastAsia" w:ascii="黑体" w:hAnsi="黑体" w:eastAsia="黑体" w:cs="黑体"/>
          <w:sz w:val="32"/>
          <w:szCs w:val="32"/>
          <w:lang w:val="en-US" w:eastAsia="zh-CN"/>
        </w:rPr>
      </w:pPr>
    </w:p>
    <w:p w14:paraId="7E528528">
      <w:pPr>
        <w:rPr>
          <w:rFonts w:hint="eastAsia" w:ascii="黑体" w:hAnsi="黑体" w:eastAsia="黑体" w:cs="黑体"/>
          <w:sz w:val="32"/>
          <w:szCs w:val="32"/>
          <w:lang w:val="en-US" w:eastAsia="zh-CN"/>
        </w:rPr>
      </w:pPr>
    </w:p>
    <w:p w14:paraId="71E36682">
      <w:pPr>
        <w:rPr>
          <w:rFonts w:hint="eastAsia" w:ascii="黑体" w:hAnsi="黑体" w:eastAsia="黑体" w:cs="黑体"/>
          <w:sz w:val="32"/>
          <w:szCs w:val="32"/>
          <w:lang w:val="en-US" w:eastAsia="zh-CN"/>
        </w:rPr>
      </w:pPr>
    </w:p>
    <w:p w14:paraId="124FC448">
      <w:pPr>
        <w:rPr>
          <w:rFonts w:hint="eastAsia" w:ascii="黑体" w:hAnsi="黑体" w:eastAsia="黑体" w:cs="黑体"/>
          <w:sz w:val="32"/>
          <w:szCs w:val="32"/>
          <w:lang w:val="en-US" w:eastAsia="zh-CN"/>
        </w:rPr>
      </w:pPr>
    </w:p>
    <w:p w14:paraId="1CD84B1C">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C08BCF1">
      <w:pPr>
        <w:jc w:val="center"/>
        <w:rPr>
          <w:rFonts w:hint="default" w:asciiTheme="minorEastAsia" w:hAnsiTheme="minorEastAsia" w:eastAsiaTheme="minorEastAsia" w:cstheme="minorEastAsia"/>
          <w:b/>
          <w:bCs/>
          <w:sz w:val="40"/>
          <w:szCs w:val="40"/>
          <w:vertAlign w:val="baseline"/>
          <w:lang w:val="en-US" w:eastAsia="zh-CN"/>
        </w:rPr>
      </w:pPr>
      <w:r>
        <w:rPr>
          <w:rFonts w:hint="eastAsia" w:asciiTheme="minorEastAsia" w:hAnsiTheme="minorEastAsia" w:cstheme="minorEastAsia"/>
          <w:b/>
          <w:bCs/>
          <w:sz w:val="40"/>
          <w:szCs w:val="40"/>
          <w:vertAlign w:val="baseline"/>
          <w:lang w:val="en-US" w:eastAsia="zh-CN"/>
        </w:rPr>
        <w:t>各岗位职责及任职资格</w:t>
      </w:r>
    </w:p>
    <w:p w14:paraId="22D4D8AB">
      <w:pPr>
        <w:jc w:val="center"/>
        <w:rPr>
          <w:rFonts w:hint="eastAsia" w:asciiTheme="minorEastAsia" w:hAnsiTheme="minorEastAsia" w:eastAsiaTheme="minorEastAsia" w:cstheme="minorEastAsia"/>
          <w:b/>
          <w:bCs/>
          <w:sz w:val="24"/>
          <w:szCs w:val="24"/>
          <w:vertAlign w:val="baseline"/>
          <w:lang w:val="en-US" w:eastAsia="zh-CN"/>
        </w:rPr>
      </w:pPr>
    </w:p>
    <w:tbl>
      <w:tblPr>
        <w:tblStyle w:val="19"/>
        <w:tblW w:w="828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73"/>
        <w:gridCol w:w="2074"/>
        <w:gridCol w:w="2008"/>
        <w:gridCol w:w="1252"/>
        <w:gridCol w:w="1190"/>
      </w:tblGrid>
      <w:tr w14:paraId="503C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87" w:type="dxa"/>
          </w:tcPr>
          <w:p w14:paraId="203B5D30">
            <w:pPr>
              <w:spacing w:line="360" w:lineRule="auto"/>
              <w:jc w:val="center"/>
              <w:rPr>
                <w:rFonts w:hint="eastAsia" w:asciiTheme="minorEastAsia" w:hAnsiTheme="minorEastAsia" w:eastAsiaTheme="minorEastAsia" w:cstheme="minorEastAsia"/>
                <w:b/>
                <w:bCs/>
                <w:sz w:val="24"/>
                <w:szCs w:val="24"/>
                <w:vertAlign w:val="baseline"/>
                <w:lang w:val="en-US" w:eastAsia="zh-CN"/>
              </w:rPr>
            </w:pPr>
          </w:p>
        </w:tc>
        <w:tc>
          <w:tcPr>
            <w:tcW w:w="1273" w:type="dxa"/>
            <w:vAlign w:val="center"/>
          </w:tcPr>
          <w:p w14:paraId="3615614D">
            <w:pPr>
              <w:spacing w:line="360" w:lineRule="auto"/>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岗位</w:t>
            </w:r>
            <w:r>
              <w:rPr>
                <w:rFonts w:hint="eastAsia" w:asciiTheme="minorEastAsia" w:hAnsiTheme="minorEastAsia" w:cstheme="minorEastAsia"/>
                <w:b/>
                <w:bCs/>
                <w:sz w:val="24"/>
                <w:szCs w:val="24"/>
                <w:vertAlign w:val="baseline"/>
                <w:lang w:val="en-US" w:eastAsia="zh-CN"/>
              </w:rPr>
              <w:t>名称</w:t>
            </w:r>
          </w:p>
        </w:tc>
        <w:tc>
          <w:tcPr>
            <w:tcW w:w="2074" w:type="dxa"/>
            <w:vAlign w:val="center"/>
          </w:tcPr>
          <w:p w14:paraId="659CEED0">
            <w:pPr>
              <w:spacing w:line="360" w:lineRule="auto"/>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岗位职责</w:t>
            </w:r>
          </w:p>
        </w:tc>
        <w:tc>
          <w:tcPr>
            <w:tcW w:w="2008" w:type="dxa"/>
            <w:vAlign w:val="center"/>
          </w:tcPr>
          <w:p w14:paraId="7751F904">
            <w:pPr>
              <w:spacing w:line="360" w:lineRule="auto"/>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任职资格</w:t>
            </w:r>
          </w:p>
        </w:tc>
        <w:tc>
          <w:tcPr>
            <w:tcW w:w="1252" w:type="dxa"/>
            <w:vAlign w:val="center"/>
          </w:tcPr>
          <w:p w14:paraId="0CA3D472">
            <w:pPr>
              <w:spacing w:line="360" w:lineRule="auto"/>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工资待遇</w:t>
            </w:r>
          </w:p>
        </w:tc>
        <w:tc>
          <w:tcPr>
            <w:tcW w:w="1190" w:type="dxa"/>
            <w:vAlign w:val="center"/>
          </w:tcPr>
          <w:p w14:paraId="61AFF702">
            <w:pPr>
              <w:spacing w:line="360" w:lineRule="auto"/>
              <w:jc w:val="center"/>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招聘人数</w:t>
            </w:r>
          </w:p>
        </w:tc>
      </w:tr>
      <w:tr w14:paraId="1796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0" w:hRule="atLeast"/>
        </w:trPr>
        <w:tc>
          <w:tcPr>
            <w:tcW w:w="487" w:type="dxa"/>
            <w:vAlign w:val="center"/>
          </w:tcPr>
          <w:p w14:paraId="642D9E8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p>
        </w:tc>
        <w:tc>
          <w:tcPr>
            <w:tcW w:w="1273" w:type="dxa"/>
            <w:vAlign w:val="center"/>
          </w:tcPr>
          <w:p w14:paraId="3B3BD77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市场专员</w:t>
            </w:r>
          </w:p>
        </w:tc>
        <w:tc>
          <w:tcPr>
            <w:tcW w:w="2074" w:type="dxa"/>
            <w:vAlign w:val="center"/>
          </w:tcPr>
          <w:p w14:paraId="65435EED">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1.熟悉各种物资供应渠道和市场变化，配合部门负责人开展工作。</w:t>
            </w:r>
          </w:p>
          <w:p w14:paraId="527EAC32">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2.统筹策划和确定采购内容，审核采购计划。</w:t>
            </w:r>
          </w:p>
          <w:p w14:paraId="684A6A8D">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3.参与采购业务洽谈，审核商品采购合同、协议并跟综供应商货品准备及合同条件的执行工作。</w:t>
            </w:r>
          </w:p>
          <w:p w14:paraId="085C4F2E">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 巡访供应商，对采购物品进行科学的询价、比价、议价，提供准确信息。</w:t>
            </w:r>
          </w:p>
          <w:p w14:paraId="40320A8C">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5.根据市场预测和销售趋势，编制月度、季度、年度销售计划。</w:t>
            </w:r>
          </w:p>
          <w:p w14:paraId="4E36E508">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6.做好售后服务工作，树立良好的企业形象，提高企业知名度。</w:t>
            </w:r>
          </w:p>
          <w:p w14:paraId="487D7E91">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7.完善项目的档案资料管理。</w:t>
            </w:r>
          </w:p>
          <w:p w14:paraId="3D9440EF">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8.负责落实公司安排的其他工作。</w:t>
            </w:r>
          </w:p>
          <w:p w14:paraId="59FA00DF">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default"/>
                <w:sz w:val="21"/>
                <w:szCs w:val="21"/>
                <w:lang w:val="en-US" w:eastAsia="zh-CN"/>
              </w:rPr>
            </w:pPr>
            <w:r>
              <w:rPr>
                <w:rFonts w:hint="eastAsia" w:ascii="仿宋_GB2312" w:hAnsi="仿宋_GB2312" w:eastAsia="仿宋_GB2312" w:cs="仿宋_GB2312"/>
                <w:color w:val="000000"/>
                <w:sz w:val="21"/>
                <w:szCs w:val="21"/>
                <w:lang w:val="en-US" w:eastAsia="zh-CN"/>
              </w:rPr>
              <w:t>9.服从公司安排，能适应长</w:t>
            </w:r>
            <w:r>
              <w:rPr>
                <w:rFonts w:hint="eastAsia" w:ascii="仿宋_GB2312" w:hAnsi="仿宋_GB2312" w:cs="仿宋_GB2312"/>
                <w:color w:val="000000"/>
                <w:sz w:val="21"/>
                <w:szCs w:val="21"/>
                <w:lang w:val="en-US" w:eastAsia="zh-CN"/>
              </w:rPr>
              <w:t>期</w:t>
            </w:r>
            <w:r>
              <w:rPr>
                <w:rFonts w:hint="eastAsia" w:ascii="仿宋_GB2312" w:hAnsi="仿宋_GB2312" w:eastAsia="仿宋_GB2312" w:cs="仿宋_GB2312"/>
                <w:color w:val="000000"/>
                <w:sz w:val="21"/>
                <w:szCs w:val="21"/>
                <w:lang w:val="en-US" w:eastAsia="zh-CN"/>
              </w:rPr>
              <w:t>出差</w:t>
            </w:r>
            <w:r>
              <w:rPr>
                <w:rFonts w:hint="eastAsia" w:ascii="仿宋_GB2312" w:hAnsi="仿宋_GB2312" w:cs="仿宋_GB2312"/>
                <w:color w:val="000000"/>
                <w:sz w:val="21"/>
                <w:szCs w:val="21"/>
                <w:lang w:val="en-US" w:eastAsia="zh-CN"/>
              </w:rPr>
              <w:t>，外地驻守</w:t>
            </w:r>
            <w:r>
              <w:rPr>
                <w:rFonts w:hint="eastAsia" w:ascii="仿宋_GB2312" w:hAnsi="仿宋_GB2312" w:eastAsia="仿宋_GB2312" w:cs="仿宋_GB2312"/>
                <w:color w:val="000000"/>
                <w:sz w:val="21"/>
                <w:szCs w:val="21"/>
                <w:lang w:val="en-US" w:eastAsia="zh-CN"/>
              </w:rPr>
              <w:t>。</w:t>
            </w:r>
          </w:p>
        </w:tc>
        <w:tc>
          <w:tcPr>
            <w:tcW w:w="2008" w:type="dxa"/>
            <w:vAlign w:val="center"/>
          </w:tcPr>
          <w:p w14:paraId="52CF42EF">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1.年龄40周岁以下。</w:t>
            </w:r>
          </w:p>
          <w:p w14:paraId="31E6610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p>
          <w:p w14:paraId="6006A51A">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2.市场营销、工商管理等相关专业</w:t>
            </w:r>
            <w:r>
              <w:rPr>
                <w:rFonts w:hint="eastAsia"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全日制专科及以上学历。</w:t>
            </w:r>
          </w:p>
          <w:p w14:paraId="3681876D">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p>
          <w:p w14:paraId="46BA1F31">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3.具有2年及以上销售工作经历。</w:t>
            </w:r>
          </w:p>
          <w:p w14:paraId="43657B7E">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p>
          <w:p w14:paraId="1FE0CC3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4.具备良好的沟通协调能力、执行力与抗压能力，工作细致负责。</w:t>
            </w:r>
          </w:p>
          <w:p w14:paraId="072AF073">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p>
          <w:p w14:paraId="5A54EC62">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5.熟练使用Office办公软件，熟悉国有企业招采规定及流程，工作计划性强，具备一定的工作承压能力。</w:t>
            </w:r>
          </w:p>
          <w:p w14:paraId="6FC1620C">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p>
          <w:p w14:paraId="63AA5F85">
            <w:pPr>
              <w:keepNext w:val="0"/>
              <w:keepLines w:val="0"/>
              <w:pageBreakBefore w:val="0"/>
              <w:kinsoku/>
              <w:wordWrap/>
              <w:overflowPunct/>
              <w:topLinePunct w:val="0"/>
              <w:autoSpaceDE/>
              <w:autoSpaceDN/>
              <w:bidi w:val="0"/>
              <w:adjustRightInd/>
              <w:snapToGrid/>
              <w:spacing w:line="300" w:lineRule="exact"/>
              <w:jc w:val="both"/>
              <w:textAlignment w:val="auto"/>
              <w:rPr>
                <w:rFonts w:hint="default"/>
                <w:lang w:val="en-US" w:eastAsia="zh-CN"/>
              </w:rPr>
            </w:pPr>
            <w:r>
              <w:rPr>
                <w:rFonts w:hint="default" w:ascii="Times New Roman" w:hAnsi="Times New Roman" w:eastAsia="仿宋_GB2312" w:cs="Times New Roman"/>
                <w:color w:val="000000"/>
                <w:sz w:val="21"/>
                <w:szCs w:val="21"/>
                <w:lang w:val="en-US" w:eastAsia="zh-CN"/>
              </w:rPr>
              <w:t>6.无不良职业记录，服从工作安排。</w:t>
            </w:r>
          </w:p>
          <w:p w14:paraId="6B8BA97F">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工作地点:自贡(根据任务需要出差</w:t>
            </w:r>
          </w:p>
          <w:p w14:paraId="440D51C9">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heme="minorEastAsia" w:hAnsiTheme="minorEastAsia" w:cstheme="minorEastAsia"/>
                <w:sz w:val="21"/>
                <w:szCs w:val="21"/>
                <w:vertAlign w:val="baseline"/>
                <w:lang w:val="en-US" w:eastAsia="zh-CN"/>
              </w:rPr>
            </w:pPr>
            <w:r>
              <w:rPr>
                <w:rFonts w:hint="default" w:ascii="Times New Roman" w:hAnsi="Times New Roman" w:eastAsia="仿宋_GB2312" w:cs="Times New Roman"/>
                <w:color w:val="000000"/>
                <w:sz w:val="21"/>
                <w:szCs w:val="21"/>
                <w:lang w:val="en-US" w:eastAsia="zh-CN"/>
              </w:rPr>
              <w:t>服务期限:1年(自入职之日起计算，期满后可根据业务需求协商续约)。</w:t>
            </w:r>
          </w:p>
        </w:tc>
        <w:tc>
          <w:tcPr>
            <w:tcW w:w="1252" w:type="dxa"/>
            <w:vAlign w:val="center"/>
          </w:tcPr>
          <w:p w14:paraId="2723BB8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仿宋_GB2312" w:hAnsi="仿宋_GB2312" w:eastAsia="仿宋_GB2312" w:cs="仿宋_GB2312"/>
                <w:color w:val="000000"/>
                <w:sz w:val="21"/>
                <w:szCs w:val="21"/>
                <w:lang w:val="en-US" w:eastAsia="zh-CN"/>
              </w:rPr>
              <w:t>薪资8-10万/年；购买五险一金。</w:t>
            </w:r>
          </w:p>
        </w:tc>
        <w:tc>
          <w:tcPr>
            <w:tcW w:w="1190" w:type="dxa"/>
            <w:vAlign w:val="center"/>
          </w:tcPr>
          <w:p w14:paraId="3662CCA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1名</w:t>
            </w:r>
          </w:p>
        </w:tc>
      </w:tr>
    </w:tbl>
    <w:p w14:paraId="320453D5">
      <w:pPr>
        <w:keepNext w:val="0"/>
        <w:keepLines w:val="0"/>
        <w:pageBreakBefore w:val="0"/>
        <w:widowControl w:val="0"/>
        <w:kinsoku/>
        <w:wordWrap/>
        <w:overflowPunct/>
        <w:topLinePunct w:val="0"/>
        <w:autoSpaceDE/>
        <w:autoSpaceDN/>
        <w:bidi w:val="0"/>
        <w:adjustRightInd/>
        <w:snapToGrid/>
        <w:spacing w:after="120" w:line="300" w:lineRule="exact"/>
        <w:textAlignment w:val="auto"/>
        <w:rPr>
          <w:rFonts w:hint="eastAsia" w:ascii="黑体" w:hAnsi="黑体" w:eastAsia="黑体" w:cs="黑体"/>
          <w:sz w:val="21"/>
          <w:szCs w:val="21"/>
          <w:lang w:val="en-US" w:eastAsia="zh-CN"/>
        </w:rPr>
      </w:pPr>
    </w:p>
    <w:p w14:paraId="51C54548">
      <w:pPr>
        <w:pStyle w:val="13"/>
        <w:spacing w:line="592" w:lineRule="exact"/>
        <w:jc w:val="left"/>
        <w:rPr>
          <w:rFonts w:hint="eastAsia" w:ascii="黑体" w:hAnsi="黑体" w:eastAsia="黑体" w:cs="黑体"/>
          <w:sz w:val="32"/>
          <w:szCs w:val="32"/>
        </w:rPr>
      </w:pPr>
    </w:p>
    <w:p w14:paraId="3FE93A0F">
      <w:pPr>
        <w:pStyle w:val="13"/>
        <w:spacing w:line="592" w:lineRule="exact"/>
        <w:jc w:val="left"/>
        <w:rPr>
          <w:rFonts w:hint="eastAsia" w:ascii="黑体" w:hAnsi="黑体" w:eastAsia="黑体" w:cs="黑体"/>
          <w:sz w:val="32"/>
          <w:szCs w:val="32"/>
        </w:rPr>
      </w:pPr>
      <w:r>
        <w:rPr>
          <w:rFonts w:hint="eastAsia" w:ascii="黑体" w:hAnsi="黑体" w:eastAsia="黑体" w:cs="黑体"/>
          <w:sz w:val="32"/>
          <w:szCs w:val="32"/>
        </w:rPr>
        <w:t>附件2</w:t>
      </w:r>
    </w:p>
    <w:p w14:paraId="47A90C9A">
      <w:pPr>
        <w:pStyle w:val="13"/>
        <w:spacing w:line="592" w:lineRule="exact"/>
        <w:jc w:val="center"/>
        <w:rPr>
          <w:rFonts w:ascii="方正小标宋简体" w:eastAsia="方正小标宋简体"/>
          <w:sz w:val="44"/>
          <w:szCs w:val="44"/>
        </w:rPr>
      </w:pPr>
      <w:r>
        <w:rPr>
          <w:rFonts w:hint="eastAsia" w:ascii="方正小标宋简体" w:eastAsia="方正小标宋简体"/>
          <w:sz w:val="44"/>
          <w:szCs w:val="44"/>
        </w:rPr>
        <w:t>自贡汇东人力资源发展有限责任公司</w:t>
      </w:r>
    </w:p>
    <w:p w14:paraId="55A514EB">
      <w:pPr>
        <w:pStyle w:val="13"/>
        <w:spacing w:line="592" w:lineRule="exact"/>
        <w:jc w:val="center"/>
        <w:rPr>
          <w:rFonts w:ascii="方正小标宋简体" w:eastAsia="方正小标宋简体"/>
          <w:sz w:val="44"/>
          <w:szCs w:val="44"/>
        </w:rPr>
      </w:pPr>
      <w:r>
        <w:rPr>
          <w:rFonts w:hint="eastAsia" w:ascii="方正小标宋简体" w:eastAsia="方正小标宋简体"/>
          <w:sz w:val="44"/>
          <w:szCs w:val="44"/>
        </w:rPr>
        <w:t>应聘登记表</w:t>
      </w:r>
    </w:p>
    <w:p w14:paraId="76E70AFC">
      <w:pPr>
        <w:pStyle w:val="13"/>
        <w:wordWrap w:val="0"/>
        <w:spacing w:line="100" w:lineRule="exact"/>
        <w:ind w:firstLine="472" w:firstLineChars="200"/>
        <w:rPr>
          <w:rFonts w:ascii="方正书宋简体" w:eastAsia="方正书宋简体"/>
          <w:sz w:val="24"/>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79"/>
        <w:gridCol w:w="866"/>
        <w:gridCol w:w="656"/>
        <w:gridCol w:w="263"/>
        <w:gridCol w:w="348"/>
        <w:gridCol w:w="401"/>
        <w:gridCol w:w="383"/>
        <w:gridCol w:w="1061"/>
        <w:gridCol w:w="70"/>
        <w:gridCol w:w="468"/>
        <w:gridCol w:w="376"/>
        <w:gridCol w:w="124"/>
        <w:gridCol w:w="659"/>
        <w:gridCol w:w="351"/>
        <w:gridCol w:w="1745"/>
        <w:gridCol w:w="8"/>
      </w:tblGrid>
      <w:tr w14:paraId="2CB3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460"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1DC8D949">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应聘岗位</w:t>
            </w:r>
          </w:p>
        </w:tc>
        <w:tc>
          <w:tcPr>
            <w:tcW w:w="996" w:type="pct"/>
            <w:gridSpan w:val="3"/>
            <w:tcBorders>
              <w:top w:val="single" w:color="auto" w:sz="4" w:space="0"/>
              <w:left w:val="nil"/>
              <w:bottom w:val="single" w:color="auto" w:sz="4" w:space="0"/>
              <w:right w:val="single" w:color="auto" w:sz="4" w:space="0"/>
            </w:tcBorders>
            <w:vAlign w:val="center"/>
          </w:tcPr>
          <w:p w14:paraId="2AB4C9C8">
            <w:pPr>
              <w:spacing w:line="320" w:lineRule="exact"/>
              <w:jc w:val="center"/>
              <w:rPr>
                <w:rFonts w:hint="eastAsia" w:ascii="仿宋_GB2312" w:hAnsi="仿宋_GB2312" w:eastAsia="仿宋_GB2312" w:cs="仿宋_GB2312"/>
                <w:sz w:val="21"/>
                <w:szCs w:val="21"/>
              </w:rPr>
            </w:pPr>
          </w:p>
        </w:tc>
        <w:tc>
          <w:tcPr>
            <w:tcW w:w="631" w:type="pct"/>
            <w:gridSpan w:val="3"/>
            <w:tcBorders>
              <w:top w:val="single" w:color="auto" w:sz="4" w:space="0"/>
              <w:left w:val="nil"/>
              <w:bottom w:val="single" w:color="auto" w:sz="4" w:space="0"/>
              <w:right w:val="single" w:color="auto" w:sz="4" w:space="0"/>
            </w:tcBorders>
            <w:vAlign w:val="center"/>
          </w:tcPr>
          <w:p w14:paraId="4B124944">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期望薪资</w:t>
            </w:r>
          </w:p>
        </w:tc>
        <w:tc>
          <w:tcPr>
            <w:tcW w:w="592" w:type="pct"/>
            <w:tcBorders>
              <w:top w:val="single" w:color="auto" w:sz="4" w:space="0"/>
              <w:left w:val="nil"/>
              <w:bottom w:val="single" w:color="auto" w:sz="4" w:space="0"/>
              <w:right w:val="single" w:color="auto" w:sz="4" w:space="0"/>
            </w:tcBorders>
            <w:vAlign w:val="center"/>
          </w:tcPr>
          <w:p w14:paraId="28ADACC5">
            <w:pPr>
              <w:spacing w:line="320" w:lineRule="exact"/>
              <w:jc w:val="center"/>
              <w:rPr>
                <w:rFonts w:hint="eastAsia" w:ascii="仿宋_GB2312" w:hAnsi="仿宋_GB2312" w:eastAsia="仿宋_GB2312" w:cs="仿宋_GB2312"/>
                <w:sz w:val="21"/>
                <w:szCs w:val="21"/>
              </w:rPr>
            </w:pPr>
          </w:p>
        </w:tc>
        <w:tc>
          <w:tcPr>
            <w:tcW w:w="579" w:type="pct"/>
            <w:gridSpan w:val="4"/>
            <w:tcBorders>
              <w:top w:val="single" w:color="auto" w:sz="4" w:space="0"/>
              <w:left w:val="nil"/>
              <w:bottom w:val="single" w:color="auto" w:sz="4" w:space="0"/>
              <w:right w:val="single" w:color="auto" w:sz="4" w:space="0"/>
            </w:tcBorders>
            <w:vAlign w:val="center"/>
          </w:tcPr>
          <w:p w14:paraId="135FAC9F">
            <w:pPr>
              <w:widowControl/>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最快到岗</w:t>
            </w:r>
          </w:p>
          <w:p w14:paraId="3C5B6124">
            <w:pPr>
              <w:widowControl/>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    间</w:t>
            </w:r>
          </w:p>
        </w:tc>
        <w:tc>
          <w:tcPr>
            <w:tcW w:w="564" w:type="pct"/>
            <w:gridSpan w:val="2"/>
            <w:tcBorders>
              <w:top w:val="single" w:color="auto" w:sz="4" w:space="0"/>
              <w:left w:val="nil"/>
              <w:bottom w:val="single" w:color="auto" w:sz="4" w:space="0"/>
              <w:right w:val="single" w:color="auto" w:sz="4" w:space="0"/>
            </w:tcBorders>
            <w:vAlign w:val="center"/>
          </w:tcPr>
          <w:p w14:paraId="1B11A2E0">
            <w:pPr>
              <w:spacing w:line="320" w:lineRule="exact"/>
              <w:jc w:val="center"/>
              <w:rPr>
                <w:rFonts w:hint="eastAsia" w:ascii="仿宋_GB2312" w:hAnsi="仿宋_GB2312" w:eastAsia="仿宋_GB2312" w:cs="仿宋_GB2312"/>
                <w:sz w:val="21"/>
                <w:szCs w:val="21"/>
              </w:rPr>
            </w:pPr>
          </w:p>
        </w:tc>
        <w:tc>
          <w:tcPr>
            <w:tcW w:w="973" w:type="pct"/>
            <w:vMerge w:val="restart"/>
            <w:tcBorders>
              <w:top w:val="single" w:color="auto" w:sz="4" w:space="0"/>
              <w:left w:val="nil"/>
              <w:bottom w:val="single" w:color="auto" w:sz="4" w:space="0"/>
              <w:right w:val="single" w:color="auto" w:sz="4" w:space="0"/>
            </w:tcBorders>
            <w:vAlign w:val="center"/>
          </w:tcPr>
          <w:p w14:paraId="4210F0A4">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照 片</w:t>
            </w:r>
          </w:p>
        </w:tc>
      </w:tr>
      <w:tr w14:paraId="4749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550"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4616AB2F">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996" w:type="pct"/>
            <w:gridSpan w:val="3"/>
            <w:tcBorders>
              <w:top w:val="single" w:color="auto" w:sz="4" w:space="0"/>
              <w:left w:val="nil"/>
              <w:bottom w:val="single" w:color="auto" w:sz="4" w:space="0"/>
              <w:right w:val="single" w:color="auto" w:sz="4" w:space="0"/>
            </w:tcBorders>
            <w:vAlign w:val="center"/>
          </w:tcPr>
          <w:p w14:paraId="7F7AC567">
            <w:pPr>
              <w:spacing w:line="320" w:lineRule="exact"/>
              <w:jc w:val="center"/>
              <w:rPr>
                <w:rFonts w:hint="eastAsia" w:ascii="仿宋_GB2312" w:hAnsi="仿宋_GB2312" w:eastAsia="仿宋_GB2312" w:cs="仿宋_GB2312"/>
                <w:sz w:val="21"/>
                <w:szCs w:val="21"/>
              </w:rPr>
            </w:pPr>
          </w:p>
        </w:tc>
        <w:tc>
          <w:tcPr>
            <w:tcW w:w="631" w:type="pct"/>
            <w:gridSpan w:val="3"/>
            <w:tcBorders>
              <w:top w:val="single" w:color="auto" w:sz="4" w:space="0"/>
              <w:left w:val="nil"/>
              <w:bottom w:val="single" w:color="auto" w:sz="4" w:space="0"/>
              <w:right w:val="single" w:color="auto" w:sz="4" w:space="0"/>
            </w:tcBorders>
            <w:vAlign w:val="center"/>
          </w:tcPr>
          <w:p w14:paraId="4164A4C3">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    别</w:t>
            </w:r>
          </w:p>
        </w:tc>
        <w:tc>
          <w:tcPr>
            <w:tcW w:w="592" w:type="pct"/>
            <w:tcBorders>
              <w:top w:val="single" w:color="auto" w:sz="4" w:space="0"/>
              <w:left w:val="nil"/>
              <w:bottom w:val="single" w:color="auto" w:sz="4" w:space="0"/>
              <w:right w:val="single" w:color="auto" w:sz="4" w:space="0"/>
            </w:tcBorders>
            <w:vAlign w:val="center"/>
          </w:tcPr>
          <w:p w14:paraId="0B52307B">
            <w:pPr>
              <w:spacing w:line="320" w:lineRule="exact"/>
              <w:jc w:val="center"/>
              <w:rPr>
                <w:rFonts w:hint="eastAsia" w:ascii="仿宋_GB2312" w:hAnsi="仿宋_GB2312" w:eastAsia="仿宋_GB2312" w:cs="仿宋_GB2312"/>
                <w:sz w:val="21"/>
                <w:szCs w:val="21"/>
              </w:rPr>
            </w:pPr>
          </w:p>
        </w:tc>
        <w:tc>
          <w:tcPr>
            <w:tcW w:w="579" w:type="pct"/>
            <w:gridSpan w:val="4"/>
            <w:tcBorders>
              <w:top w:val="single" w:color="auto" w:sz="4" w:space="0"/>
              <w:left w:val="nil"/>
              <w:bottom w:val="single" w:color="auto" w:sz="4" w:space="0"/>
              <w:right w:val="single" w:color="auto" w:sz="4" w:space="0"/>
            </w:tcBorders>
            <w:vAlign w:val="center"/>
          </w:tcPr>
          <w:p w14:paraId="2B52ABB4">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    族</w:t>
            </w:r>
          </w:p>
        </w:tc>
        <w:tc>
          <w:tcPr>
            <w:tcW w:w="564" w:type="pct"/>
            <w:gridSpan w:val="2"/>
            <w:tcBorders>
              <w:top w:val="single" w:color="auto" w:sz="4" w:space="0"/>
              <w:left w:val="nil"/>
              <w:bottom w:val="single" w:color="auto" w:sz="4" w:space="0"/>
              <w:right w:val="single" w:color="auto" w:sz="4" w:space="0"/>
            </w:tcBorders>
            <w:vAlign w:val="center"/>
          </w:tcPr>
          <w:p w14:paraId="01AFB860">
            <w:pPr>
              <w:spacing w:line="320" w:lineRule="exact"/>
              <w:jc w:val="center"/>
              <w:rPr>
                <w:rFonts w:hint="eastAsia" w:ascii="仿宋_GB2312" w:hAnsi="仿宋_GB2312" w:eastAsia="仿宋_GB2312" w:cs="仿宋_GB2312"/>
                <w:sz w:val="21"/>
                <w:szCs w:val="21"/>
              </w:rPr>
            </w:pPr>
          </w:p>
        </w:tc>
        <w:tc>
          <w:tcPr>
            <w:tcW w:w="973" w:type="pct"/>
            <w:vMerge w:val="continue"/>
            <w:tcBorders>
              <w:top w:val="single" w:color="auto" w:sz="4" w:space="0"/>
              <w:left w:val="nil"/>
              <w:bottom w:val="single" w:color="auto" w:sz="4" w:space="0"/>
              <w:right w:val="single" w:color="auto" w:sz="4" w:space="0"/>
            </w:tcBorders>
            <w:vAlign w:val="center"/>
          </w:tcPr>
          <w:p w14:paraId="3044752F">
            <w:pPr>
              <w:widowControl/>
              <w:spacing w:line="320" w:lineRule="exact"/>
              <w:jc w:val="center"/>
              <w:rPr>
                <w:rFonts w:hint="eastAsia" w:ascii="仿宋_GB2312" w:hAnsi="仿宋_GB2312" w:eastAsia="仿宋_GB2312" w:cs="仿宋_GB2312"/>
                <w:sz w:val="21"/>
                <w:szCs w:val="21"/>
              </w:rPr>
            </w:pPr>
          </w:p>
        </w:tc>
      </w:tr>
      <w:tr w14:paraId="1716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550"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767F91A8">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出生日期</w:t>
            </w:r>
          </w:p>
        </w:tc>
        <w:tc>
          <w:tcPr>
            <w:tcW w:w="996" w:type="pct"/>
            <w:gridSpan w:val="3"/>
            <w:tcBorders>
              <w:top w:val="single" w:color="auto" w:sz="4" w:space="0"/>
              <w:left w:val="nil"/>
              <w:bottom w:val="single" w:color="auto" w:sz="4" w:space="0"/>
              <w:right w:val="single" w:color="auto" w:sz="4" w:space="0"/>
            </w:tcBorders>
            <w:vAlign w:val="center"/>
          </w:tcPr>
          <w:p w14:paraId="6EF7A758">
            <w:pPr>
              <w:spacing w:line="320" w:lineRule="exact"/>
              <w:jc w:val="center"/>
              <w:rPr>
                <w:rFonts w:hint="eastAsia" w:ascii="仿宋_GB2312" w:hAnsi="仿宋_GB2312" w:eastAsia="仿宋_GB2312" w:cs="仿宋_GB2312"/>
                <w:sz w:val="21"/>
                <w:szCs w:val="21"/>
              </w:rPr>
            </w:pPr>
          </w:p>
        </w:tc>
        <w:tc>
          <w:tcPr>
            <w:tcW w:w="631" w:type="pct"/>
            <w:gridSpan w:val="3"/>
            <w:tcBorders>
              <w:top w:val="single" w:color="auto" w:sz="4" w:space="0"/>
              <w:left w:val="nil"/>
              <w:bottom w:val="single" w:color="auto" w:sz="4" w:space="0"/>
              <w:right w:val="single" w:color="auto" w:sz="4" w:space="0"/>
            </w:tcBorders>
            <w:vAlign w:val="center"/>
          </w:tcPr>
          <w:p w14:paraId="5DB54FC2">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籍    贯</w:t>
            </w:r>
          </w:p>
        </w:tc>
        <w:tc>
          <w:tcPr>
            <w:tcW w:w="592" w:type="pct"/>
            <w:tcBorders>
              <w:top w:val="single" w:color="auto" w:sz="4" w:space="0"/>
              <w:left w:val="nil"/>
              <w:bottom w:val="single" w:color="auto" w:sz="4" w:space="0"/>
              <w:right w:val="single" w:color="auto" w:sz="4" w:space="0"/>
            </w:tcBorders>
            <w:vAlign w:val="center"/>
          </w:tcPr>
          <w:p w14:paraId="34DC4B6E">
            <w:pPr>
              <w:spacing w:line="320" w:lineRule="exact"/>
              <w:jc w:val="center"/>
              <w:rPr>
                <w:rFonts w:hint="eastAsia" w:ascii="仿宋_GB2312" w:hAnsi="仿宋_GB2312" w:eastAsia="仿宋_GB2312" w:cs="仿宋_GB2312"/>
                <w:sz w:val="21"/>
                <w:szCs w:val="21"/>
              </w:rPr>
            </w:pPr>
          </w:p>
        </w:tc>
        <w:tc>
          <w:tcPr>
            <w:tcW w:w="579" w:type="pct"/>
            <w:gridSpan w:val="4"/>
            <w:tcBorders>
              <w:top w:val="single" w:color="auto" w:sz="4" w:space="0"/>
              <w:left w:val="nil"/>
              <w:bottom w:val="single" w:color="auto" w:sz="4" w:space="0"/>
              <w:right w:val="single" w:color="auto" w:sz="4" w:space="0"/>
            </w:tcBorders>
            <w:vAlign w:val="center"/>
          </w:tcPr>
          <w:p w14:paraId="7620FB0A">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政治面貌</w:t>
            </w:r>
          </w:p>
        </w:tc>
        <w:tc>
          <w:tcPr>
            <w:tcW w:w="564" w:type="pct"/>
            <w:gridSpan w:val="2"/>
            <w:tcBorders>
              <w:top w:val="single" w:color="auto" w:sz="4" w:space="0"/>
              <w:left w:val="nil"/>
              <w:bottom w:val="single" w:color="auto" w:sz="4" w:space="0"/>
              <w:right w:val="single" w:color="auto" w:sz="4" w:space="0"/>
            </w:tcBorders>
            <w:vAlign w:val="center"/>
          </w:tcPr>
          <w:p w14:paraId="5AC5D846">
            <w:pPr>
              <w:spacing w:line="320" w:lineRule="exact"/>
              <w:jc w:val="center"/>
              <w:rPr>
                <w:rFonts w:hint="eastAsia" w:ascii="仿宋_GB2312" w:hAnsi="仿宋_GB2312" w:eastAsia="仿宋_GB2312" w:cs="仿宋_GB2312"/>
                <w:sz w:val="21"/>
                <w:szCs w:val="21"/>
              </w:rPr>
            </w:pPr>
          </w:p>
        </w:tc>
        <w:tc>
          <w:tcPr>
            <w:tcW w:w="973" w:type="pct"/>
            <w:vMerge w:val="continue"/>
            <w:tcBorders>
              <w:top w:val="single" w:color="auto" w:sz="4" w:space="0"/>
              <w:left w:val="nil"/>
              <w:bottom w:val="single" w:color="auto" w:sz="4" w:space="0"/>
              <w:right w:val="single" w:color="auto" w:sz="4" w:space="0"/>
            </w:tcBorders>
            <w:vAlign w:val="center"/>
          </w:tcPr>
          <w:p w14:paraId="7B81DAA2">
            <w:pPr>
              <w:widowControl/>
              <w:spacing w:line="320" w:lineRule="exact"/>
              <w:jc w:val="center"/>
              <w:rPr>
                <w:rFonts w:hint="eastAsia" w:ascii="仿宋_GB2312" w:hAnsi="仿宋_GB2312" w:eastAsia="仿宋_GB2312" w:cs="仿宋_GB2312"/>
                <w:sz w:val="21"/>
                <w:szCs w:val="21"/>
              </w:rPr>
            </w:pPr>
          </w:p>
        </w:tc>
      </w:tr>
      <w:tr w14:paraId="6C84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639"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155F41D8">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联系电话</w:t>
            </w:r>
          </w:p>
        </w:tc>
        <w:tc>
          <w:tcPr>
            <w:tcW w:w="996" w:type="pct"/>
            <w:gridSpan w:val="3"/>
            <w:tcBorders>
              <w:top w:val="single" w:color="auto" w:sz="4" w:space="0"/>
              <w:left w:val="nil"/>
              <w:bottom w:val="single" w:color="auto" w:sz="4" w:space="0"/>
              <w:right w:val="single" w:color="auto" w:sz="4" w:space="0"/>
            </w:tcBorders>
            <w:vAlign w:val="center"/>
          </w:tcPr>
          <w:p w14:paraId="3DC00EF3">
            <w:pPr>
              <w:spacing w:line="320" w:lineRule="exact"/>
              <w:jc w:val="center"/>
              <w:rPr>
                <w:rFonts w:hint="eastAsia" w:ascii="仿宋_GB2312" w:hAnsi="仿宋_GB2312" w:eastAsia="仿宋_GB2312" w:cs="仿宋_GB2312"/>
                <w:sz w:val="21"/>
                <w:szCs w:val="21"/>
              </w:rPr>
            </w:pPr>
          </w:p>
        </w:tc>
        <w:tc>
          <w:tcPr>
            <w:tcW w:w="631" w:type="pct"/>
            <w:gridSpan w:val="3"/>
            <w:tcBorders>
              <w:top w:val="single" w:color="auto" w:sz="4" w:space="0"/>
              <w:left w:val="nil"/>
              <w:bottom w:val="single" w:color="auto" w:sz="4" w:space="0"/>
              <w:right w:val="single" w:color="auto" w:sz="4" w:space="0"/>
            </w:tcBorders>
            <w:vAlign w:val="center"/>
          </w:tcPr>
          <w:p w14:paraId="5D5B1D98">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婚姻状况</w:t>
            </w:r>
          </w:p>
        </w:tc>
        <w:tc>
          <w:tcPr>
            <w:tcW w:w="592" w:type="pct"/>
            <w:tcBorders>
              <w:top w:val="single" w:color="auto" w:sz="4" w:space="0"/>
              <w:left w:val="nil"/>
              <w:bottom w:val="single" w:color="auto" w:sz="4" w:space="0"/>
              <w:right w:val="single" w:color="auto" w:sz="4" w:space="0"/>
            </w:tcBorders>
            <w:vAlign w:val="center"/>
          </w:tcPr>
          <w:p w14:paraId="2F7E2E2B">
            <w:pPr>
              <w:widowControl/>
              <w:spacing w:line="320" w:lineRule="exact"/>
              <w:jc w:val="center"/>
              <w:rPr>
                <w:rFonts w:hint="eastAsia" w:ascii="仿宋_GB2312" w:hAnsi="仿宋_GB2312" w:eastAsia="仿宋_GB2312" w:cs="仿宋_GB2312"/>
                <w:sz w:val="21"/>
                <w:szCs w:val="21"/>
              </w:rPr>
            </w:pPr>
          </w:p>
        </w:tc>
        <w:tc>
          <w:tcPr>
            <w:tcW w:w="579" w:type="pct"/>
            <w:gridSpan w:val="4"/>
            <w:tcBorders>
              <w:top w:val="single" w:color="auto" w:sz="4" w:space="0"/>
              <w:left w:val="nil"/>
              <w:bottom w:val="nil"/>
              <w:right w:val="single" w:color="auto" w:sz="4" w:space="0"/>
            </w:tcBorders>
            <w:vAlign w:val="center"/>
          </w:tcPr>
          <w:p w14:paraId="1A0CBA03">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健康状况</w:t>
            </w:r>
          </w:p>
        </w:tc>
        <w:tc>
          <w:tcPr>
            <w:tcW w:w="564" w:type="pct"/>
            <w:gridSpan w:val="2"/>
            <w:tcBorders>
              <w:top w:val="single" w:color="auto" w:sz="4" w:space="0"/>
              <w:left w:val="nil"/>
              <w:bottom w:val="single" w:color="auto" w:sz="4" w:space="0"/>
              <w:right w:val="single" w:color="auto" w:sz="4" w:space="0"/>
            </w:tcBorders>
            <w:vAlign w:val="center"/>
          </w:tcPr>
          <w:p w14:paraId="3A00B095">
            <w:pPr>
              <w:widowControl/>
              <w:spacing w:line="320" w:lineRule="exact"/>
              <w:jc w:val="center"/>
              <w:rPr>
                <w:rFonts w:hint="eastAsia" w:ascii="仿宋_GB2312" w:hAnsi="仿宋_GB2312" w:eastAsia="仿宋_GB2312" w:cs="仿宋_GB2312"/>
                <w:sz w:val="21"/>
                <w:szCs w:val="21"/>
              </w:rPr>
            </w:pPr>
          </w:p>
        </w:tc>
        <w:tc>
          <w:tcPr>
            <w:tcW w:w="973" w:type="pct"/>
            <w:vMerge w:val="continue"/>
            <w:tcBorders>
              <w:top w:val="single" w:color="auto" w:sz="4" w:space="0"/>
              <w:left w:val="nil"/>
              <w:bottom w:val="single" w:color="auto" w:sz="4" w:space="0"/>
              <w:right w:val="single" w:color="auto" w:sz="4" w:space="0"/>
            </w:tcBorders>
            <w:vAlign w:val="center"/>
          </w:tcPr>
          <w:p w14:paraId="0A320AA4">
            <w:pPr>
              <w:widowControl/>
              <w:spacing w:line="320" w:lineRule="exact"/>
              <w:jc w:val="center"/>
              <w:rPr>
                <w:rFonts w:hint="eastAsia" w:ascii="仿宋_GB2312" w:hAnsi="仿宋_GB2312" w:eastAsia="仿宋_GB2312" w:cs="仿宋_GB2312"/>
                <w:sz w:val="21"/>
                <w:szCs w:val="21"/>
              </w:rPr>
            </w:pPr>
          </w:p>
        </w:tc>
      </w:tr>
      <w:tr w14:paraId="6EA7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639"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749A0BF2">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身份证号码</w:t>
            </w:r>
          </w:p>
        </w:tc>
        <w:tc>
          <w:tcPr>
            <w:tcW w:w="996" w:type="pct"/>
            <w:gridSpan w:val="3"/>
            <w:tcBorders>
              <w:top w:val="single" w:color="auto" w:sz="4" w:space="0"/>
              <w:left w:val="nil"/>
              <w:bottom w:val="single" w:color="auto" w:sz="4" w:space="0"/>
              <w:right w:val="single" w:color="auto" w:sz="4" w:space="0"/>
            </w:tcBorders>
            <w:vAlign w:val="center"/>
          </w:tcPr>
          <w:p w14:paraId="78969525">
            <w:pPr>
              <w:spacing w:line="320" w:lineRule="exact"/>
              <w:jc w:val="center"/>
              <w:rPr>
                <w:rFonts w:hint="eastAsia" w:ascii="仿宋_GB2312" w:hAnsi="仿宋_GB2312" w:eastAsia="仿宋_GB2312" w:cs="仿宋_GB2312"/>
                <w:sz w:val="21"/>
                <w:szCs w:val="21"/>
              </w:rPr>
            </w:pPr>
          </w:p>
        </w:tc>
        <w:tc>
          <w:tcPr>
            <w:tcW w:w="631" w:type="pct"/>
            <w:gridSpan w:val="3"/>
            <w:tcBorders>
              <w:top w:val="single" w:color="auto" w:sz="4" w:space="0"/>
              <w:left w:val="nil"/>
              <w:bottom w:val="single" w:color="auto" w:sz="4" w:space="0"/>
              <w:right w:val="single" w:color="auto" w:sz="4" w:space="0"/>
            </w:tcBorders>
            <w:vAlign w:val="center"/>
          </w:tcPr>
          <w:p w14:paraId="63063DF0">
            <w:pPr>
              <w:widowControl/>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联系地址</w:t>
            </w:r>
          </w:p>
        </w:tc>
        <w:tc>
          <w:tcPr>
            <w:tcW w:w="1735" w:type="pct"/>
            <w:gridSpan w:val="7"/>
            <w:tcBorders>
              <w:top w:val="single" w:color="auto" w:sz="4" w:space="0"/>
              <w:left w:val="nil"/>
              <w:bottom w:val="single" w:color="auto" w:sz="4" w:space="0"/>
              <w:right w:val="single" w:color="auto" w:sz="4" w:space="0"/>
            </w:tcBorders>
            <w:vAlign w:val="center"/>
          </w:tcPr>
          <w:p w14:paraId="1A79749A">
            <w:pPr>
              <w:widowControl/>
              <w:spacing w:line="320" w:lineRule="exact"/>
              <w:jc w:val="center"/>
              <w:rPr>
                <w:rFonts w:hint="eastAsia" w:ascii="仿宋_GB2312" w:hAnsi="仿宋_GB2312" w:eastAsia="仿宋_GB2312" w:cs="仿宋_GB2312"/>
                <w:sz w:val="21"/>
                <w:szCs w:val="21"/>
              </w:rPr>
            </w:pPr>
          </w:p>
        </w:tc>
        <w:tc>
          <w:tcPr>
            <w:tcW w:w="973" w:type="pct"/>
            <w:vMerge w:val="continue"/>
            <w:tcBorders>
              <w:top w:val="single" w:color="auto" w:sz="4" w:space="0"/>
              <w:left w:val="nil"/>
              <w:bottom w:val="single" w:color="auto" w:sz="4" w:space="0"/>
              <w:right w:val="single" w:color="auto" w:sz="4" w:space="0"/>
            </w:tcBorders>
            <w:vAlign w:val="center"/>
          </w:tcPr>
          <w:p w14:paraId="175A4E42">
            <w:pPr>
              <w:widowControl/>
              <w:spacing w:line="320" w:lineRule="exact"/>
              <w:jc w:val="center"/>
              <w:rPr>
                <w:rFonts w:hint="eastAsia" w:ascii="仿宋_GB2312" w:hAnsi="仿宋_GB2312" w:eastAsia="仿宋_GB2312" w:cs="仿宋_GB2312"/>
                <w:sz w:val="21"/>
                <w:szCs w:val="21"/>
              </w:rPr>
            </w:pPr>
          </w:p>
        </w:tc>
      </w:tr>
      <w:tr w14:paraId="1BE6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639"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53C8E5A5">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有何特长</w:t>
            </w:r>
          </w:p>
        </w:tc>
        <w:tc>
          <w:tcPr>
            <w:tcW w:w="4337" w:type="pct"/>
            <w:gridSpan w:val="14"/>
            <w:tcBorders>
              <w:top w:val="single" w:color="auto" w:sz="4" w:space="0"/>
              <w:left w:val="nil"/>
              <w:bottom w:val="single" w:color="auto" w:sz="4" w:space="0"/>
              <w:right w:val="single" w:color="auto" w:sz="4" w:space="0"/>
            </w:tcBorders>
            <w:vAlign w:val="center"/>
          </w:tcPr>
          <w:p w14:paraId="116CD7E4">
            <w:pPr>
              <w:spacing w:line="320" w:lineRule="exact"/>
              <w:jc w:val="center"/>
              <w:rPr>
                <w:rFonts w:hint="eastAsia" w:ascii="仿宋_GB2312" w:hAnsi="仿宋_GB2312" w:eastAsia="仿宋_GB2312" w:cs="仿宋_GB2312"/>
                <w:sz w:val="21"/>
                <w:szCs w:val="21"/>
              </w:rPr>
            </w:pPr>
          </w:p>
        </w:tc>
      </w:tr>
      <w:tr w14:paraId="4907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646" w:hRule="atLeast"/>
          <w:jc w:val="center"/>
        </w:trPr>
        <w:tc>
          <w:tcPr>
            <w:tcW w:w="658" w:type="pct"/>
            <w:vMerge w:val="restart"/>
            <w:tcBorders>
              <w:top w:val="nil"/>
              <w:left w:val="single" w:color="auto" w:sz="4" w:space="0"/>
              <w:bottom w:val="single" w:color="auto" w:sz="4" w:space="0"/>
              <w:right w:val="single" w:color="auto" w:sz="4" w:space="0"/>
            </w:tcBorders>
            <w:vAlign w:val="center"/>
          </w:tcPr>
          <w:p w14:paraId="04929C36">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最高学历</w:t>
            </w:r>
          </w:p>
        </w:tc>
        <w:tc>
          <w:tcPr>
            <w:tcW w:w="849" w:type="pct"/>
            <w:gridSpan w:val="2"/>
            <w:tcBorders>
              <w:top w:val="single" w:color="auto" w:sz="4" w:space="0"/>
              <w:left w:val="nil"/>
              <w:bottom w:val="single" w:color="auto" w:sz="4" w:space="0"/>
              <w:right w:val="single" w:color="auto" w:sz="4" w:space="0"/>
            </w:tcBorders>
            <w:vAlign w:val="center"/>
          </w:tcPr>
          <w:p w14:paraId="4BA81EE5">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全日制教育</w:t>
            </w:r>
          </w:p>
        </w:tc>
        <w:tc>
          <w:tcPr>
            <w:tcW w:w="565" w:type="pct"/>
            <w:gridSpan w:val="3"/>
            <w:tcBorders>
              <w:top w:val="single" w:color="auto" w:sz="4" w:space="0"/>
              <w:left w:val="nil"/>
              <w:bottom w:val="single" w:color="auto" w:sz="4" w:space="0"/>
              <w:right w:val="single" w:color="auto" w:sz="4" w:space="0"/>
            </w:tcBorders>
            <w:vAlign w:val="center"/>
          </w:tcPr>
          <w:p w14:paraId="7EF6E876">
            <w:pPr>
              <w:widowControl/>
              <w:spacing w:line="320" w:lineRule="exact"/>
              <w:jc w:val="center"/>
              <w:rPr>
                <w:rFonts w:hint="eastAsia" w:ascii="仿宋_GB2312" w:hAnsi="仿宋_GB2312" w:eastAsia="仿宋_GB2312" w:cs="仿宋_GB2312"/>
                <w:sz w:val="21"/>
                <w:szCs w:val="21"/>
              </w:rPr>
            </w:pPr>
          </w:p>
        </w:tc>
        <w:tc>
          <w:tcPr>
            <w:tcW w:w="1106" w:type="pct"/>
            <w:gridSpan w:val="4"/>
            <w:tcBorders>
              <w:top w:val="single" w:color="auto" w:sz="4" w:space="0"/>
              <w:left w:val="nil"/>
              <w:bottom w:val="single" w:color="auto" w:sz="4" w:space="0"/>
              <w:right w:val="single" w:color="auto" w:sz="4" w:space="0"/>
            </w:tcBorders>
            <w:vAlign w:val="center"/>
          </w:tcPr>
          <w:p w14:paraId="21636819">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毕业院校系及专业</w:t>
            </w:r>
          </w:p>
        </w:tc>
        <w:tc>
          <w:tcPr>
            <w:tcW w:w="1816" w:type="pct"/>
            <w:gridSpan w:val="5"/>
            <w:tcBorders>
              <w:top w:val="single" w:color="auto" w:sz="4" w:space="0"/>
              <w:left w:val="nil"/>
              <w:bottom w:val="single" w:color="auto" w:sz="4" w:space="0"/>
              <w:right w:val="single" w:color="auto" w:sz="4" w:space="0"/>
            </w:tcBorders>
            <w:vAlign w:val="center"/>
          </w:tcPr>
          <w:p w14:paraId="123E628A">
            <w:pPr>
              <w:spacing w:line="320" w:lineRule="exact"/>
              <w:jc w:val="center"/>
              <w:rPr>
                <w:rFonts w:hint="eastAsia" w:ascii="仿宋_GB2312" w:hAnsi="仿宋_GB2312" w:eastAsia="仿宋_GB2312" w:cs="仿宋_GB2312"/>
                <w:sz w:val="21"/>
                <w:szCs w:val="21"/>
              </w:rPr>
            </w:pPr>
          </w:p>
        </w:tc>
      </w:tr>
      <w:tr w14:paraId="6E91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630"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11F2E6B5">
            <w:pPr>
              <w:widowControl/>
              <w:spacing w:line="320" w:lineRule="exact"/>
              <w:jc w:val="center"/>
              <w:rPr>
                <w:rFonts w:hint="eastAsia" w:ascii="仿宋_GB2312" w:hAnsi="仿宋_GB2312" w:eastAsia="仿宋_GB2312" w:cs="仿宋_GB2312"/>
                <w:sz w:val="21"/>
                <w:szCs w:val="21"/>
              </w:rPr>
            </w:pPr>
          </w:p>
        </w:tc>
        <w:tc>
          <w:tcPr>
            <w:tcW w:w="849" w:type="pct"/>
            <w:gridSpan w:val="2"/>
            <w:tcBorders>
              <w:top w:val="single" w:color="auto" w:sz="4" w:space="0"/>
              <w:left w:val="nil"/>
              <w:bottom w:val="single" w:color="auto" w:sz="4" w:space="0"/>
              <w:right w:val="single" w:color="auto" w:sz="4" w:space="0"/>
            </w:tcBorders>
            <w:vAlign w:val="center"/>
          </w:tcPr>
          <w:p w14:paraId="218D389F">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在职教育</w:t>
            </w:r>
          </w:p>
        </w:tc>
        <w:tc>
          <w:tcPr>
            <w:tcW w:w="565" w:type="pct"/>
            <w:gridSpan w:val="3"/>
            <w:tcBorders>
              <w:top w:val="single" w:color="auto" w:sz="4" w:space="0"/>
              <w:left w:val="nil"/>
              <w:bottom w:val="single" w:color="auto" w:sz="4" w:space="0"/>
              <w:right w:val="single" w:color="auto" w:sz="4" w:space="0"/>
            </w:tcBorders>
            <w:vAlign w:val="center"/>
          </w:tcPr>
          <w:p w14:paraId="2884F3C0">
            <w:pPr>
              <w:widowControl/>
              <w:spacing w:line="320" w:lineRule="exact"/>
              <w:jc w:val="center"/>
              <w:rPr>
                <w:rFonts w:hint="eastAsia" w:ascii="仿宋_GB2312" w:hAnsi="仿宋_GB2312" w:eastAsia="仿宋_GB2312" w:cs="仿宋_GB2312"/>
                <w:sz w:val="21"/>
                <w:szCs w:val="21"/>
              </w:rPr>
            </w:pPr>
          </w:p>
        </w:tc>
        <w:tc>
          <w:tcPr>
            <w:tcW w:w="1106" w:type="pct"/>
            <w:gridSpan w:val="4"/>
            <w:tcBorders>
              <w:top w:val="single" w:color="auto" w:sz="4" w:space="0"/>
              <w:left w:val="nil"/>
              <w:bottom w:val="single" w:color="auto" w:sz="4" w:space="0"/>
              <w:right w:val="single" w:color="auto" w:sz="4" w:space="0"/>
            </w:tcBorders>
            <w:vAlign w:val="center"/>
          </w:tcPr>
          <w:p w14:paraId="659EF32E">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毕业院校系及专业</w:t>
            </w:r>
          </w:p>
        </w:tc>
        <w:tc>
          <w:tcPr>
            <w:tcW w:w="1816" w:type="pct"/>
            <w:gridSpan w:val="5"/>
            <w:tcBorders>
              <w:top w:val="single" w:color="auto" w:sz="4" w:space="0"/>
              <w:left w:val="nil"/>
              <w:bottom w:val="single" w:color="auto" w:sz="4" w:space="0"/>
              <w:right w:val="single" w:color="auto" w:sz="4" w:space="0"/>
            </w:tcBorders>
            <w:vAlign w:val="center"/>
          </w:tcPr>
          <w:p w14:paraId="2CC7D387">
            <w:pPr>
              <w:spacing w:line="320" w:lineRule="exact"/>
              <w:jc w:val="center"/>
              <w:rPr>
                <w:rFonts w:hint="eastAsia" w:ascii="仿宋_GB2312" w:hAnsi="仿宋_GB2312" w:eastAsia="仿宋_GB2312" w:cs="仿宋_GB2312"/>
                <w:sz w:val="21"/>
                <w:szCs w:val="21"/>
              </w:rPr>
            </w:pPr>
          </w:p>
        </w:tc>
      </w:tr>
      <w:tr w14:paraId="7208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630" w:hRule="atLeast"/>
          <w:jc w:val="center"/>
        </w:trPr>
        <w:tc>
          <w:tcPr>
            <w:tcW w:w="658" w:type="pct"/>
            <w:vMerge w:val="restart"/>
            <w:tcBorders>
              <w:top w:val="nil"/>
              <w:left w:val="single" w:color="auto" w:sz="4" w:space="0"/>
              <w:bottom w:val="single" w:color="auto" w:sz="4" w:space="0"/>
              <w:right w:val="single" w:color="auto" w:sz="4" w:space="0"/>
            </w:tcBorders>
            <w:vAlign w:val="center"/>
          </w:tcPr>
          <w:p w14:paraId="5821FD44">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w:t>
            </w:r>
          </w:p>
          <w:p w14:paraId="04ECCBB5">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作</w:t>
            </w:r>
          </w:p>
          <w:p w14:paraId="11CDB696">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w:t>
            </w:r>
          </w:p>
          <w:p w14:paraId="04B70121">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历</w:t>
            </w:r>
          </w:p>
        </w:tc>
        <w:tc>
          <w:tcPr>
            <w:tcW w:w="849" w:type="pct"/>
            <w:gridSpan w:val="2"/>
            <w:tcBorders>
              <w:top w:val="single" w:color="auto" w:sz="4" w:space="0"/>
              <w:left w:val="nil"/>
              <w:bottom w:val="single" w:color="auto" w:sz="4" w:space="0"/>
              <w:right w:val="single" w:color="auto" w:sz="4" w:space="0"/>
            </w:tcBorders>
            <w:vAlign w:val="center"/>
          </w:tcPr>
          <w:p w14:paraId="1B755BBB">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起止日期</w:t>
            </w:r>
          </w:p>
        </w:tc>
        <w:tc>
          <w:tcPr>
            <w:tcW w:w="1410" w:type="pct"/>
            <w:gridSpan w:val="6"/>
            <w:tcBorders>
              <w:top w:val="single" w:color="auto" w:sz="4" w:space="0"/>
              <w:left w:val="nil"/>
              <w:bottom w:val="single" w:color="auto" w:sz="4" w:space="0"/>
              <w:right w:val="single" w:color="auto" w:sz="4" w:space="0"/>
            </w:tcBorders>
            <w:vAlign w:val="center"/>
          </w:tcPr>
          <w:p w14:paraId="60FE2A29">
            <w:pPr>
              <w:widowControl/>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工作单位</w:t>
            </w:r>
          </w:p>
        </w:tc>
        <w:tc>
          <w:tcPr>
            <w:tcW w:w="908" w:type="pct"/>
            <w:gridSpan w:val="4"/>
            <w:tcBorders>
              <w:top w:val="single" w:color="auto" w:sz="4" w:space="0"/>
              <w:left w:val="nil"/>
              <w:bottom w:val="single" w:color="auto" w:sz="4" w:space="0"/>
              <w:right w:val="single" w:color="auto" w:sz="4" w:space="0"/>
            </w:tcBorders>
            <w:vAlign w:val="center"/>
          </w:tcPr>
          <w:p w14:paraId="20CB4DF8">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任职岗位</w:t>
            </w:r>
          </w:p>
        </w:tc>
        <w:tc>
          <w:tcPr>
            <w:tcW w:w="1169" w:type="pct"/>
            <w:gridSpan w:val="2"/>
            <w:tcBorders>
              <w:top w:val="single" w:color="auto" w:sz="4" w:space="0"/>
              <w:left w:val="nil"/>
              <w:bottom w:val="single" w:color="auto" w:sz="4" w:space="0"/>
              <w:right w:val="single" w:color="auto" w:sz="4" w:space="0"/>
            </w:tcBorders>
            <w:vAlign w:val="center"/>
          </w:tcPr>
          <w:p w14:paraId="0F4C60A5">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证明人及电话</w:t>
            </w:r>
          </w:p>
        </w:tc>
      </w:tr>
      <w:tr w14:paraId="65B7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794"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1348B1AF">
            <w:pPr>
              <w:widowControl/>
              <w:spacing w:line="320" w:lineRule="exact"/>
              <w:jc w:val="center"/>
              <w:rPr>
                <w:rFonts w:hint="eastAsia" w:ascii="仿宋_GB2312" w:hAnsi="仿宋_GB2312" w:eastAsia="仿宋_GB2312" w:cs="仿宋_GB2312"/>
                <w:sz w:val="21"/>
                <w:szCs w:val="21"/>
              </w:rPr>
            </w:pPr>
          </w:p>
        </w:tc>
        <w:tc>
          <w:tcPr>
            <w:tcW w:w="849" w:type="pct"/>
            <w:gridSpan w:val="2"/>
            <w:tcBorders>
              <w:top w:val="single" w:color="auto" w:sz="4" w:space="0"/>
              <w:left w:val="nil"/>
              <w:bottom w:val="single" w:color="auto" w:sz="4" w:space="0"/>
              <w:right w:val="single" w:color="auto" w:sz="4" w:space="0"/>
            </w:tcBorders>
            <w:vAlign w:val="center"/>
          </w:tcPr>
          <w:p w14:paraId="6416AAAA">
            <w:pPr>
              <w:spacing w:line="320" w:lineRule="exact"/>
              <w:jc w:val="center"/>
              <w:rPr>
                <w:rFonts w:hint="eastAsia" w:ascii="仿宋_GB2312" w:hAnsi="仿宋_GB2312" w:eastAsia="仿宋_GB2312" w:cs="仿宋_GB2312"/>
                <w:sz w:val="21"/>
                <w:szCs w:val="21"/>
              </w:rPr>
            </w:pPr>
          </w:p>
        </w:tc>
        <w:tc>
          <w:tcPr>
            <w:tcW w:w="1410" w:type="pct"/>
            <w:gridSpan w:val="6"/>
            <w:tcBorders>
              <w:top w:val="single" w:color="auto" w:sz="4" w:space="0"/>
              <w:left w:val="nil"/>
              <w:bottom w:val="single" w:color="auto" w:sz="4" w:space="0"/>
              <w:right w:val="single" w:color="auto" w:sz="4" w:space="0"/>
            </w:tcBorders>
            <w:vAlign w:val="center"/>
          </w:tcPr>
          <w:p w14:paraId="44000DC1">
            <w:pPr>
              <w:widowControl/>
              <w:spacing w:line="320" w:lineRule="exact"/>
              <w:jc w:val="center"/>
              <w:rPr>
                <w:rFonts w:hint="eastAsia" w:ascii="仿宋_GB2312" w:hAnsi="仿宋_GB2312" w:eastAsia="仿宋_GB2312" w:cs="仿宋_GB2312"/>
                <w:sz w:val="21"/>
                <w:szCs w:val="21"/>
              </w:rPr>
            </w:pPr>
          </w:p>
        </w:tc>
        <w:tc>
          <w:tcPr>
            <w:tcW w:w="908" w:type="pct"/>
            <w:gridSpan w:val="4"/>
            <w:tcBorders>
              <w:top w:val="single" w:color="auto" w:sz="4" w:space="0"/>
              <w:left w:val="nil"/>
              <w:bottom w:val="single" w:color="auto" w:sz="4" w:space="0"/>
              <w:right w:val="single" w:color="auto" w:sz="4" w:space="0"/>
            </w:tcBorders>
            <w:vAlign w:val="center"/>
          </w:tcPr>
          <w:p w14:paraId="13F1B7CE">
            <w:pPr>
              <w:spacing w:line="320" w:lineRule="exact"/>
              <w:jc w:val="center"/>
              <w:rPr>
                <w:rFonts w:hint="eastAsia" w:ascii="仿宋_GB2312" w:hAnsi="仿宋_GB2312" w:eastAsia="仿宋_GB2312" w:cs="仿宋_GB2312"/>
                <w:sz w:val="21"/>
                <w:szCs w:val="21"/>
              </w:rPr>
            </w:pPr>
          </w:p>
        </w:tc>
        <w:tc>
          <w:tcPr>
            <w:tcW w:w="1169" w:type="pct"/>
            <w:gridSpan w:val="2"/>
            <w:tcBorders>
              <w:top w:val="single" w:color="auto" w:sz="4" w:space="0"/>
              <w:left w:val="nil"/>
              <w:bottom w:val="single" w:color="auto" w:sz="4" w:space="0"/>
              <w:right w:val="single" w:color="auto" w:sz="4" w:space="0"/>
            </w:tcBorders>
            <w:vAlign w:val="center"/>
          </w:tcPr>
          <w:p w14:paraId="6B412EAA">
            <w:pPr>
              <w:spacing w:line="320" w:lineRule="exact"/>
              <w:jc w:val="center"/>
              <w:rPr>
                <w:rFonts w:hint="eastAsia" w:ascii="仿宋_GB2312" w:hAnsi="仿宋_GB2312" w:eastAsia="仿宋_GB2312" w:cs="仿宋_GB2312"/>
                <w:sz w:val="21"/>
                <w:szCs w:val="21"/>
              </w:rPr>
            </w:pPr>
          </w:p>
        </w:tc>
      </w:tr>
      <w:tr w14:paraId="7846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794"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7034FBAA">
            <w:pPr>
              <w:widowControl/>
              <w:spacing w:line="320" w:lineRule="exact"/>
              <w:jc w:val="center"/>
              <w:rPr>
                <w:rFonts w:hint="eastAsia" w:ascii="仿宋_GB2312" w:hAnsi="仿宋_GB2312" w:eastAsia="仿宋_GB2312" w:cs="仿宋_GB2312"/>
                <w:sz w:val="21"/>
                <w:szCs w:val="21"/>
              </w:rPr>
            </w:pPr>
          </w:p>
        </w:tc>
        <w:tc>
          <w:tcPr>
            <w:tcW w:w="849" w:type="pct"/>
            <w:gridSpan w:val="2"/>
            <w:tcBorders>
              <w:top w:val="single" w:color="auto" w:sz="4" w:space="0"/>
              <w:left w:val="nil"/>
              <w:bottom w:val="single" w:color="auto" w:sz="4" w:space="0"/>
              <w:right w:val="single" w:color="auto" w:sz="4" w:space="0"/>
            </w:tcBorders>
            <w:vAlign w:val="center"/>
          </w:tcPr>
          <w:p w14:paraId="6094AEAF">
            <w:pPr>
              <w:spacing w:line="320" w:lineRule="exact"/>
              <w:jc w:val="center"/>
              <w:rPr>
                <w:rFonts w:hint="eastAsia" w:ascii="仿宋_GB2312" w:hAnsi="仿宋_GB2312" w:eastAsia="仿宋_GB2312" w:cs="仿宋_GB2312"/>
                <w:sz w:val="21"/>
                <w:szCs w:val="21"/>
              </w:rPr>
            </w:pPr>
          </w:p>
        </w:tc>
        <w:tc>
          <w:tcPr>
            <w:tcW w:w="1410" w:type="pct"/>
            <w:gridSpan w:val="6"/>
            <w:tcBorders>
              <w:top w:val="single" w:color="auto" w:sz="4" w:space="0"/>
              <w:left w:val="nil"/>
              <w:bottom w:val="single" w:color="auto" w:sz="4" w:space="0"/>
              <w:right w:val="single" w:color="auto" w:sz="4" w:space="0"/>
            </w:tcBorders>
            <w:vAlign w:val="center"/>
          </w:tcPr>
          <w:p w14:paraId="397368A3">
            <w:pPr>
              <w:widowControl/>
              <w:spacing w:line="320" w:lineRule="exact"/>
              <w:jc w:val="center"/>
              <w:rPr>
                <w:rFonts w:hint="eastAsia" w:ascii="仿宋_GB2312" w:hAnsi="仿宋_GB2312" w:eastAsia="仿宋_GB2312" w:cs="仿宋_GB2312"/>
                <w:sz w:val="21"/>
                <w:szCs w:val="21"/>
              </w:rPr>
            </w:pPr>
          </w:p>
        </w:tc>
        <w:tc>
          <w:tcPr>
            <w:tcW w:w="908" w:type="pct"/>
            <w:gridSpan w:val="4"/>
            <w:tcBorders>
              <w:top w:val="single" w:color="auto" w:sz="4" w:space="0"/>
              <w:left w:val="nil"/>
              <w:bottom w:val="single" w:color="auto" w:sz="4" w:space="0"/>
              <w:right w:val="single" w:color="auto" w:sz="4" w:space="0"/>
            </w:tcBorders>
            <w:vAlign w:val="center"/>
          </w:tcPr>
          <w:p w14:paraId="2D1E7F52">
            <w:pPr>
              <w:spacing w:line="320" w:lineRule="exact"/>
              <w:jc w:val="center"/>
              <w:rPr>
                <w:rFonts w:hint="eastAsia" w:ascii="仿宋_GB2312" w:hAnsi="仿宋_GB2312" w:eastAsia="仿宋_GB2312" w:cs="仿宋_GB2312"/>
                <w:sz w:val="21"/>
                <w:szCs w:val="21"/>
              </w:rPr>
            </w:pPr>
          </w:p>
        </w:tc>
        <w:tc>
          <w:tcPr>
            <w:tcW w:w="1169" w:type="pct"/>
            <w:gridSpan w:val="2"/>
            <w:tcBorders>
              <w:top w:val="single" w:color="auto" w:sz="4" w:space="0"/>
              <w:left w:val="nil"/>
              <w:bottom w:val="single" w:color="auto" w:sz="4" w:space="0"/>
              <w:right w:val="single" w:color="auto" w:sz="4" w:space="0"/>
            </w:tcBorders>
            <w:vAlign w:val="center"/>
          </w:tcPr>
          <w:p w14:paraId="062C6509">
            <w:pPr>
              <w:spacing w:line="320" w:lineRule="exact"/>
              <w:jc w:val="center"/>
              <w:rPr>
                <w:rFonts w:hint="eastAsia" w:ascii="仿宋_GB2312" w:hAnsi="仿宋_GB2312" w:eastAsia="仿宋_GB2312" w:cs="仿宋_GB2312"/>
                <w:sz w:val="21"/>
                <w:szCs w:val="21"/>
              </w:rPr>
            </w:pPr>
          </w:p>
        </w:tc>
      </w:tr>
      <w:tr w14:paraId="476D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794"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5DD69CB4">
            <w:pPr>
              <w:widowControl/>
              <w:spacing w:line="320" w:lineRule="exact"/>
              <w:jc w:val="center"/>
              <w:rPr>
                <w:rFonts w:hint="eastAsia" w:ascii="仿宋_GB2312" w:hAnsi="仿宋_GB2312" w:eastAsia="仿宋_GB2312" w:cs="仿宋_GB2312"/>
                <w:sz w:val="21"/>
                <w:szCs w:val="21"/>
              </w:rPr>
            </w:pPr>
          </w:p>
        </w:tc>
        <w:tc>
          <w:tcPr>
            <w:tcW w:w="849" w:type="pct"/>
            <w:gridSpan w:val="2"/>
            <w:tcBorders>
              <w:top w:val="single" w:color="auto" w:sz="4" w:space="0"/>
              <w:left w:val="nil"/>
              <w:bottom w:val="single" w:color="auto" w:sz="4" w:space="0"/>
              <w:right w:val="single" w:color="auto" w:sz="4" w:space="0"/>
            </w:tcBorders>
            <w:vAlign w:val="center"/>
          </w:tcPr>
          <w:p w14:paraId="510CBA18">
            <w:pPr>
              <w:spacing w:line="320" w:lineRule="exact"/>
              <w:jc w:val="center"/>
              <w:rPr>
                <w:rFonts w:hint="eastAsia" w:ascii="仿宋_GB2312" w:hAnsi="仿宋_GB2312" w:eastAsia="仿宋_GB2312" w:cs="仿宋_GB2312"/>
                <w:sz w:val="21"/>
                <w:szCs w:val="21"/>
              </w:rPr>
            </w:pPr>
          </w:p>
        </w:tc>
        <w:tc>
          <w:tcPr>
            <w:tcW w:w="1410" w:type="pct"/>
            <w:gridSpan w:val="6"/>
            <w:tcBorders>
              <w:top w:val="single" w:color="auto" w:sz="4" w:space="0"/>
              <w:left w:val="nil"/>
              <w:bottom w:val="single" w:color="auto" w:sz="4" w:space="0"/>
              <w:right w:val="single" w:color="auto" w:sz="4" w:space="0"/>
            </w:tcBorders>
            <w:vAlign w:val="center"/>
          </w:tcPr>
          <w:p w14:paraId="5B189ACA">
            <w:pPr>
              <w:widowControl/>
              <w:spacing w:line="320" w:lineRule="exact"/>
              <w:jc w:val="center"/>
              <w:rPr>
                <w:rFonts w:hint="eastAsia" w:ascii="仿宋_GB2312" w:hAnsi="仿宋_GB2312" w:eastAsia="仿宋_GB2312" w:cs="仿宋_GB2312"/>
                <w:sz w:val="21"/>
                <w:szCs w:val="21"/>
              </w:rPr>
            </w:pPr>
          </w:p>
        </w:tc>
        <w:tc>
          <w:tcPr>
            <w:tcW w:w="908" w:type="pct"/>
            <w:gridSpan w:val="4"/>
            <w:tcBorders>
              <w:top w:val="single" w:color="auto" w:sz="4" w:space="0"/>
              <w:left w:val="nil"/>
              <w:bottom w:val="single" w:color="auto" w:sz="4" w:space="0"/>
              <w:right w:val="single" w:color="auto" w:sz="4" w:space="0"/>
            </w:tcBorders>
            <w:vAlign w:val="center"/>
          </w:tcPr>
          <w:p w14:paraId="05ED329F">
            <w:pPr>
              <w:spacing w:line="320" w:lineRule="exact"/>
              <w:jc w:val="center"/>
              <w:rPr>
                <w:rFonts w:hint="eastAsia" w:ascii="仿宋_GB2312" w:hAnsi="仿宋_GB2312" w:eastAsia="仿宋_GB2312" w:cs="仿宋_GB2312"/>
                <w:sz w:val="21"/>
                <w:szCs w:val="21"/>
              </w:rPr>
            </w:pPr>
          </w:p>
        </w:tc>
        <w:tc>
          <w:tcPr>
            <w:tcW w:w="1169" w:type="pct"/>
            <w:gridSpan w:val="2"/>
            <w:tcBorders>
              <w:top w:val="single" w:color="auto" w:sz="4" w:space="0"/>
              <w:left w:val="nil"/>
              <w:bottom w:val="single" w:color="auto" w:sz="4" w:space="0"/>
              <w:right w:val="single" w:color="auto" w:sz="4" w:space="0"/>
            </w:tcBorders>
            <w:vAlign w:val="center"/>
          </w:tcPr>
          <w:p w14:paraId="104E4438">
            <w:pPr>
              <w:spacing w:line="320" w:lineRule="exact"/>
              <w:jc w:val="center"/>
              <w:rPr>
                <w:rFonts w:hint="eastAsia" w:ascii="仿宋_GB2312" w:hAnsi="仿宋_GB2312" w:eastAsia="仿宋_GB2312" w:cs="仿宋_GB2312"/>
                <w:sz w:val="21"/>
                <w:szCs w:val="21"/>
              </w:rPr>
            </w:pPr>
          </w:p>
        </w:tc>
      </w:tr>
      <w:tr w14:paraId="5AF5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794"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7DDB345C">
            <w:pPr>
              <w:widowControl/>
              <w:spacing w:line="320" w:lineRule="exact"/>
              <w:jc w:val="center"/>
              <w:rPr>
                <w:rFonts w:hint="eastAsia" w:ascii="仿宋_GB2312" w:hAnsi="仿宋_GB2312" w:eastAsia="仿宋_GB2312" w:cs="仿宋_GB2312"/>
                <w:sz w:val="21"/>
                <w:szCs w:val="21"/>
              </w:rPr>
            </w:pPr>
          </w:p>
        </w:tc>
        <w:tc>
          <w:tcPr>
            <w:tcW w:w="849" w:type="pct"/>
            <w:gridSpan w:val="2"/>
            <w:tcBorders>
              <w:top w:val="single" w:color="auto" w:sz="4" w:space="0"/>
              <w:left w:val="nil"/>
              <w:bottom w:val="single" w:color="auto" w:sz="4" w:space="0"/>
              <w:right w:val="single" w:color="auto" w:sz="4" w:space="0"/>
            </w:tcBorders>
            <w:vAlign w:val="center"/>
          </w:tcPr>
          <w:p w14:paraId="03B08594">
            <w:pPr>
              <w:spacing w:line="320" w:lineRule="exact"/>
              <w:jc w:val="center"/>
              <w:rPr>
                <w:rFonts w:hint="eastAsia" w:ascii="仿宋_GB2312" w:hAnsi="仿宋_GB2312" w:eastAsia="仿宋_GB2312" w:cs="仿宋_GB2312"/>
                <w:sz w:val="21"/>
                <w:szCs w:val="21"/>
              </w:rPr>
            </w:pPr>
          </w:p>
        </w:tc>
        <w:tc>
          <w:tcPr>
            <w:tcW w:w="1410" w:type="pct"/>
            <w:gridSpan w:val="6"/>
            <w:tcBorders>
              <w:top w:val="single" w:color="auto" w:sz="4" w:space="0"/>
              <w:left w:val="nil"/>
              <w:bottom w:val="single" w:color="auto" w:sz="4" w:space="0"/>
              <w:right w:val="single" w:color="auto" w:sz="4" w:space="0"/>
            </w:tcBorders>
            <w:vAlign w:val="center"/>
          </w:tcPr>
          <w:p w14:paraId="1B1633BD">
            <w:pPr>
              <w:widowControl/>
              <w:spacing w:line="320" w:lineRule="exact"/>
              <w:jc w:val="center"/>
              <w:rPr>
                <w:rFonts w:hint="eastAsia" w:ascii="仿宋_GB2312" w:hAnsi="仿宋_GB2312" w:eastAsia="仿宋_GB2312" w:cs="仿宋_GB2312"/>
                <w:sz w:val="21"/>
                <w:szCs w:val="21"/>
              </w:rPr>
            </w:pPr>
          </w:p>
        </w:tc>
        <w:tc>
          <w:tcPr>
            <w:tcW w:w="908" w:type="pct"/>
            <w:gridSpan w:val="4"/>
            <w:tcBorders>
              <w:top w:val="single" w:color="auto" w:sz="4" w:space="0"/>
              <w:left w:val="nil"/>
              <w:bottom w:val="single" w:color="auto" w:sz="4" w:space="0"/>
              <w:right w:val="single" w:color="auto" w:sz="4" w:space="0"/>
            </w:tcBorders>
            <w:vAlign w:val="center"/>
          </w:tcPr>
          <w:p w14:paraId="0FD2D398">
            <w:pPr>
              <w:spacing w:line="320" w:lineRule="exact"/>
              <w:jc w:val="center"/>
              <w:rPr>
                <w:rFonts w:hint="eastAsia" w:ascii="仿宋_GB2312" w:hAnsi="仿宋_GB2312" w:eastAsia="仿宋_GB2312" w:cs="仿宋_GB2312"/>
                <w:sz w:val="21"/>
                <w:szCs w:val="21"/>
              </w:rPr>
            </w:pPr>
          </w:p>
        </w:tc>
        <w:tc>
          <w:tcPr>
            <w:tcW w:w="1169" w:type="pct"/>
            <w:gridSpan w:val="2"/>
            <w:tcBorders>
              <w:top w:val="single" w:color="auto" w:sz="4" w:space="0"/>
              <w:left w:val="nil"/>
              <w:bottom w:val="single" w:color="auto" w:sz="4" w:space="0"/>
              <w:right w:val="single" w:color="auto" w:sz="4" w:space="0"/>
            </w:tcBorders>
            <w:vAlign w:val="center"/>
          </w:tcPr>
          <w:p w14:paraId="04D77E6F">
            <w:pPr>
              <w:spacing w:line="320" w:lineRule="exact"/>
              <w:jc w:val="center"/>
              <w:rPr>
                <w:rFonts w:hint="eastAsia" w:ascii="仿宋_GB2312" w:hAnsi="仿宋_GB2312" w:eastAsia="仿宋_GB2312" w:cs="仿宋_GB2312"/>
                <w:sz w:val="21"/>
                <w:szCs w:val="21"/>
              </w:rPr>
            </w:pPr>
          </w:p>
        </w:tc>
      </w:tr>
      <w:tr w14:paraId="0CE1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1444"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7465B191">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w:t>
            </w:r>
          </w:p>
          <w:p w14:paraId="5DA54774">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要</w:t>
            </w:r>
          </w:p>
          <w:p w14:paraId="0D02E947">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w:t>
            </w:r>
          </w:p>
          <w:p w14:paraId="3E25818F">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w:t>
            </w:r>
          </w:p>
        </w:tc>
        <w:tc>
          <w:tcPr>
            <w:tcW w:w="4337" w:type="pct"/>
            <w:gridSpan w:val="14"/>
            <w:tcBorders>
              <w:top w:val="single" w:color="auto" w:sz="4" w:space="0"/>
              <w:left w:val="nil"/>
              <w:bottom w:val="single" w:color="auto" w:sz="4" w:space="0"/>
              <w:right w:val="single" w:color="auto" w:sz="4" w:space="0"/>
            </w:tcBorders>
            <w:vAlign w:val="center"/>
          </w:tcPr>
          <w:p w14:paraId="43CC2CC0">
            <w:pPr>
              <w:spacing w:line="320" w:lineRule="exact"/>
              <w:jc w:val="center"/>
              <w:rPr>
                <w:rFonts w:hint="eastAsia" w:ascii="仿宋_GB2312" w:hAnsi="仿宋_GB2312" w:eastAsia="仿宋_GB2312" w:cs="仿宋_GB2312"/>
                <w:sz w:val="21"/>
                <w:szCs w:val="21"/>
              </w:rPr>
            </w:pPr>
          </w:p>
          <w:p w14:paraId="2E172D7A">
            <w:pPr>
              <w:spacing w:line="320" w:lineRule="exact"/>
              <w:jc w:val="center"/>
              <w:rPr>
                <w:rFonts w:hint="eastAsia" w:ascii="仿宋_GB2312" w:hAnsi="仿宋_GB2312" w:eastAsia="仿宋_GB2312" w:cs="仿宋_GB2312"/>
                <w:sz w:val="21"/>
                <w:szCs w:val="21"/>
              </w:rPr>
            </w:pPr>
          </w:p>
          <w:p w14:paraId="22EB7EEA">
            <w:pPr>
              <w:spacing w:line="320" w:lineRule="exact"/>
              <w:jc w:val="center"/>
              <w:rPr>
                <w:rFonts w:hint="eastAsia" w:ascii="仿宋_GB2312" w:hAnsi="仿宋_GB2312" w:eastAsia="仿宋_GB2312" w:cs="仿宋_GB2312"/>
                <w:sz w:val="21"/>
                <w:szCs w:val="21"/>
              </w:rPr>
            </w:pPr>
          </w:p>
          <w:p w14:paraId="60E4F1E7">
            <w:pPr>
              <w:spacing w:line="320" w:lineRule="exact"/>
              <w:jc w:val="center"/>
              <w:rPr>
                <w:rFonts w:hint="eastAsia" w:ascii="仿宋_GB2312" w:hAnsi="仿宋_GB2312" w:eastAsia="仿宋_GB2312" w:cs="仿宋_GB2312"/>
                <w:sz w:val="21"/>
                <w:szCs w:val="21"/>
              </w:rPr>
            </w:pPr>
          </w:p>
          <w:p w14:paraId="5548F55A">
            <w:pPr>
              <w:spacing w:line="320" w:lineRule="exact"/>
              <w:jc w:val="center"/>
              <w:rPr>
                <w:rFonts w:hint="eastAsia" w:ascii="仿宋_GB2312" w:hAnsi="仿宋_GB2312" w:eastAsia="仿宋_GB2312" w:cs="仿宋_GB2312"/>
                <w:sz w:val="21"/>
                <w:szCs w:val="21"/>
              </w:rPr>
            </w:pPr>
          </w:p>
        </w:tc>
      </w:tr>
      <w:tr w14:paraId="7CBE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2652"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0A057E18">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w:t>
            </w:r>
          </w:p>
          <w:p w14:paraId="651739F4">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要</w:t>
            </w:r>
          </w:p>
          <w:p w14:paraId="3EA5C136">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w:t>
            </w:r>
          </w:p>
          <w:p w14:paraId="72726C6A">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w:t>
            </w:r>
          </w:p>
          <w:p w14:paraId="01C1040F">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（续表）</w:t>
            </w:r>
          </w:p>
        </w:tc>
        <w:tc>
          <w:tcPr>
            <w:tcW w:w="4337" w:type="pct"/>
            <w:gridSpan w:val="14"/>
            <w:tcBorders>
              <w:top w:val="single" w:color="auto" w:sz="4" w:space="0"/>
              <w:left w:val="nil"/>
              <w:bottom w:val="single" w:color="auto" w:sz="4" w:space="0"/>
              <w:right w:val="single" w:color="auto" w:sz="4" w:space="0"/>
            </w:tcBorders>
            <w:vAlign w:val="center"/>
          </w:tcPr>
          <w:p w14:paraId="24D4A431">
            <w:pPr>
              <w:spacing w:line="320" w:lineRule="exact"/>
              <w:jc w:val="center"/>
              <w:rPr>
                <w:rFonts w:hint="eastAsia" w:ascii="仿宋_GB2312" w:hAnsi="仿宋_GB2312" w:eastAsia="仿宋_GB2312" w:cs="仿宋_GB2312"/>
                <w:sz w:val="21"/>
                <w:szCs w:val="21"/>
              </w:rPr>
            </w:pPr>
          </w:p>
        </w:tc>
      </w:tr>
      <w:tr w14:paraId="04A2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 w:type="pct"/>
          <w:trHeight w:val="2625"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553A5266">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奖惩情况</w:t>
            </w:r>
          </w:p>
        </w:tc>
        <w:tc>
          <w:tcPr>
            <w:tcW w:w="4337" w:type="pct"/>
            <w:gridSpan w:val="14"/>
            <w:tcBorders>
              <w:top w:val="single" w:color="auto" w:sz="4" w:space="0"/>
              <w:left w:val="nil"/>
              <w:bottom w:val="single" w:color="auto" w:sz="4" w:space="0"/>
              <w:right w:val="single" w:color="auto" w:sz="4" w:space="0"/>
            </w:tcBorders>
            <w:vAlign w:val="center"/>
          </w:tcPr>
          <w:p w14:paraId="1FD1EB2D">
            <w:pPr>
              <w:spacing w:line="320" w:lineRule="exact"/>
              <w:jc w:val="center"/>
              <w:rPr>
                <w:rFonts w:hint="eastAsia" w:ascii="仿宋_GB2312" w:hAnsi="仿宋_GB2312" w:eastAsia="仿宋_GB2312" w:cs="仿宋_GB2312"/>
                <w:sz w:val="21"/>
                <w:szCs w:val="21"/>
              </w:rPr>
            </w:pPr>
          </w:p>
          <w:p w14:paraId="187C177F">
            <w:pPr>
              <w:pStyle w:val="13"/>
              <w:rPr>
                <w:rFonts w:hint="eastAsia" w:ascii="仿宋_GB2312" w:hAnsi="仿宋_GB2312" w:eastAsia="仿宋_GB2312" w:cs="仿宋_GB2312"/>
                <w:sz w:val="21"/>
                <w:szCs w:val="21"/>
              </w:rPr>
            </w:pPr>
          </w:p>
          <w:p w14:paraId="5EE66866">
            <w:pPr>
              <w:pStyle w:val="13"/>
              <w:rPr>
                <w:rFonts w:hint="eastAsia" w:ascii="仿宋_GB2312" w:hAnsi="仿宋_GB2312" w:eastAsia="仿宋_GB2312" w:cs="仿宋_GB2312"/>
                <w:sz w:val="21"/>
                <w:szCs w:val="21"/>
              </w:rPr>
            </w:pPr>
          </w:p>
          <w:p w14:paraId="2FE87255">
            <w:pPr>
              <w:pStyle w:val="13"/>
              <w:rPr>
                <w:rFonts w:hint="eastAsia" w:ascii="仿宋_GB2312" w:hAnsi="仿宋_GB2312" w:eastAsia="仿宋_GB2312" w:cs="仿宋_GB2312"/>
                <w:sz w:val="21"/>
                <w:szCs w:val="21"/>
              </w:rPr>
            </w:pPr>
          </w:p>
          <w:p w14:paraId="7AFBD3A2">
            <w:pPr>
              <w:pStyle w:val="13"/>
              <w:rPr>
                <w:rFonts w:hint="eastAsia" w:ascii="仿宋_GB2312" w:hAnsi="仿宋_GB2312" w:eastAsia="仿宋_GB2312" w:cs="仿宋_GB2312"/>
                <w:sz w:val="21"/>
                <w:szCs w:val="21"/>
              </w:rPr>
            </w:pPr>
          </w:p>
          <w:p w14:paraId="0C434841">
            <w:pPr>
              <w:pStyle w:val="13"/>
              <w:rPr>
                <w:rFonts w:hint="eastAsia" w:ascii="仿宋_GB2312" w:hAnsi="仿宋_GB2312" w:eastAsia="仿宋_GB2312" w:cs="仿宋_GB2312"/>
                <w:sz w:val="21"/>
                <w:szCs w:val="21"/>
              </w:rPr>
            </w:pPr>
          </w:p>
          <w:p w14:paraId="6DB50B48">
            <w:pPr>
              <w:pStyle w:val="13"/>
              <w:rPr>
                <w:rFonts w:hint="eastAsia" w:ascii="仿宋_GB2312" w:hAnsi="仿宋_GB2312" w:eastAsia="仿宋_GB2312" w:cs="仿宋_GB2312"/>
                <w:sz w:val="21"/>
                <w:szCs w:val="21"/>
              </w:rPr>
            </w:pPr>
          </w:p>
          <w:p w14:paraId="2FD4A303">
            <w:pPr>
              <w:pStyle w:val="13"/>
              <w:rPr>
                <w:rFonts w:hint="eastAsia" w:ascii="仿宋_GB2312" w:hAnsi="仿宋_GB2312" w:eastAsia="仿宋_GB2312" w:cs="仿宋_GB2312"/>
                <w:sz w:val="21"/>
                <w:szCs w:val="21"/>
              </w:rPr>
            </w:pPr>
          </w:p>
        </w:tc>
      </w:tr>
      <w:tr w14:paraId="1463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3" w:hRule="atLeast"/>
          <w:jc w:val="center"/>
        </w:trPr>
        <w:tc>
          <w:tcPr>
            <w:tcW w:w="658" w:type="pct"/>
            <w:vMerge w:val="restart"/>
            <w:tcBorders>
              <w:top w:val="nil"/>
              <w:left w:val="single" w:color="auto" w:sz="4" w:space="0"/>
              <w:bottom w:val="single" w:color="auto" w:sz="4" w:space="0"/>
              <w:right w:val="single" w:color="auto" w:sz="4" w:space="0"/>
            </w:tcBorders>
            <w:vAlign w:val="center"/>
          </w:tcPr>
          <w:p w14:paraId="427AC9CA">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w:t>
            </w:r>
          </w:p>
          <w:p w14:paraId="0E09A8A5">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格</w:t>
            </w:r>
          </w:p>
          <w:p w14:paraId="5BE53047">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w:t>
            </w:r>
          </w:p>
          <w:p w14:paraId="50146EF3">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书</w:t>
            </w:r>
          </w:p>
        </w:tc>
        <w:tc>
          <w:tcPr>
            <w:tcW w:w="1628" w:type="pct"/>
            <w:gridSpan w:val="6"/>
            <w:tcBorders>
              <w:top w:val="single" w:color="auto" w:sz="4" w:space="0"/>
              <w:left w:val="nil"/>
              <w:bottom w:val="single" w:color="auto" w:sz="4" w:space="0"/>
              <w:right w:val="single" w:color="auto" w:sz="4" w:space="0"/>
            </w:tcBorders>
            <w:vAlign w:val="center"/>
          </w:tcPr>
          <w:p w14:paraId="2E47C27C">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证书名称</w:t>
            </w:r>
          </w:p>
        </w:tc>
        <w:tc>
          <w:tcPr>
            <w:tcW w:w="1102" w:type="pct"/>
            <w:gridSpan w:val="4"/>
            <w:tcBorders>
              <w:top w:val="single" w:color="auto" w:sz="4" w:space="0"/>
              <w:left w:val="nil"/>
              <w:bottom w:val="single" w:color="auto" w:sz="4" w:space="0"/>
              <w:right w:val="single" w:color="auto" w:sz="4" w:space="0"/>
            </w:tcBorders>
            <w:vAlign w:val="center"/>
          </w:tcPr>
          <w:p w14:paraId="7E6E5F18">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证书编码</w:t>
            </w:r>
          </w:p>
        </w:tc>
        <w:tc>
          <w:tcPr>
            <w:tcW w:w="1610" w:type="pct"/>
            <w:gridSpan w:val="5"/>
            <w:tcBorders>
              <w:top w:val="single" w:color="auto" w:sz="4" w:space="0"/>
              <w:left w:val="nil"/>
              <w:bottom w:val="single" w:color="auto" w:sz="4" w:space="0"/>
              <w:right w:val="single" w:color="auto" w:sz="4" w:space="0"/>
            </w:tcBorders>
            <w:vAlign w:val="center"/>
          </w:tcPr>
          <w:p w14:paraId="09AEDC41">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发证单位</w:t>
            </w:r>
          </w:p>
        </w:tc>
      </w:tr>
      <w:tr w14:paraId="61E7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9"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2C789588">
            <w:pPr>
              <w:widowControl/>
              <w:spacing w:line="320" w:lineRule="exact"/>
              <w:jc w:val="center"/>
              <w:rPr>
                <w:rFonts w:hint="eastAsia" w:ascii="仿宋_GB2312" w:hAnsi="仿宋_GB2312" w:eastAsia="仿宋_GB2312" w:cs="仿宋_GB2312"/>
                <w:sz w:val="21"/>
                <w:szCs w:val="21"/>
              </w:rPr>
            </w:pPr>
          </w:p>
        </w:tc>
        <w:tc>
          <w:tcPr>
            <w:tcW w:w="1628" w:type="pct"/>
            <w:gridSpan w:val="6"/>
            <w:tcBorders>
              <w:top w:val="single" w:color="auto" w:sz="4" w:space="0"/>
              <w:left w:val="nil"/>
              <w:bottom w:val="single" w:color="auto" w:sz="4" w:space="0"/>
              <w:right w:val="single" w:color="auto" w:sz="4" w:space="0"/>
            </w:tcBorders>
            <w:vAlign w:val="center"/>
          </w:tcPr>
          <w:p w14:paraId="713E3A65">
            <w:pPr>
              <w:spacing w:line="320" w:lineRule="exact"/>
              <w:jc w:val="center"/>
              <w:rPr>
                <w:rFonts w:hint="eastAsia" w:ascii="仿宋_GB2312" w:hAnsi="仿宋_GB2312" w:eastAsia="仿宋_GB2312" w:cs="仿宋_GB2312"/>
                <w:sz w:val="21"/>
                <w:szCs w:val="21"/>
              </w:rPr>
            </w:pPr>
          </w:p>
        </w:tc>
        <w:tc>
          <w:tcPr>
            <w:tcW w:w="1102" w:type="pct"/>
            <w:gridSpan w:val="4"/>
            <w:tcBorders>
              <w:top w:val="single" w:color="auto" w:sz="4" w:space="0"/>
              <w:left w:val="nil"/>
              <w:bottom w:val="single" w:color="auto" w:sz="4" w:space="0"/>
              <w:right w:val="single" w:color="auto" w:sz="4" w:space="0"/>
            </w:tcBorders>
            <w:vAlign w:val="center"/>
          </w:tcPr>
          <w:p w14:paraId="172A164D">
            <w:pPr>
              <w:spacing w:line="320" w:lineRule="exact"/>
              <w:jc w:val="center"/>
              <w:rPr>
                <w:rFonts w:hint="eastAsia" w:ascii="仿宋_GB2312" w:hAnsi="仿宋_GB2312" w:eastAsia="仿宋_GB2312" w:cs="仿宋_GB2312"/>
                <w:sz w:val="21"/>
                <w:szCs w:val="21"/>
              </w:rPr>
            </w:pPr>
          </w:p>
        </w:tc>
        <w:tc>
          <w:tcPr>
            <w:tcW w:w="1610" w:type="pct"/>
            <w:gridSpan w:val="5"/>
            <w:tcBorders>
              <w:top w:val="single" w:color="auto" w:sz="4" w:space="0"/>
              <w:left w:val="nil"/>
              <w:bottom w:val="single" w:color="auto" w:sz="4" w:space="0"/>
              <w:right w:val="single" w:color="auto" w:sz="4" w:space="0"/>
            </w:tcBorders>
            <w:vAlign w:val="center"/>
          </w:tcPr>
          <w:p w14:paraId="61EA2007">
            <w:pPr>
              <w:spacing w:line="320" w:lineRule="exact"/>
              <w:jc w:val="center"/>
              <w:rPr>
                <w:rFonts w:hint="eastAsia" w:ascii="仿宋_GB2312" w:hAnsi="仿宋_GB2312" w:eastAsia="仿宋_GB2312" w:cs="仿宋_GB2312"/>
                <w:sz w:val="21"/>
                <w:szCs w:val="21"/>
              </w:rPr>
            </w:pPr>
          </w:p>
        </w:tc>
      </w:tr>
      <w:tr w14:paraId="654E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66D23631">
            <w:pPr>
              <w:widowControl/>
              <w:spacing w:line="320" w:lineRule="exact"/>
              <w:jc w:val="center"/>
              <w:rPr>
                <w:rFonts w:hint="eastAsia" w:ascii="仿宋_GB2312" w:hAnsi="仿宋_GB2312" w:eastAsia="仿宋_GB2312" w:cs="仿宋_GB2312"/>
                <w:sz w:val="21"/>
                <w:szCs w:val="21"/>
              </w:rPr>
            </w:pPr>
          </w:p>
        </w:tc>
        <w:tc>
          <w:tcPr>
            <w:tcW w:w="1628" w:type="pct"/>
            <w:gridSpan w:val="6"/>
            <w:tcBorders>
              <w:top w:val="single" w:color="auto" w:sz="4" w:space="0"/>
              <w:left w:val="nil"/>
              <w:bottom w:val="single" w:color="auto" w:sz="4" w:space="0"/>
              <w:right w:val="single" w:color="auto" w:sz="4" w:space="0"/>
            </w:tcBorders>
            <w:vAlign w:val="center"/>
          </w:tcPr>
          <w:p w14:paraId="377744E4">
            <w:pPr>
              <w:spacing w:line="320" w:lineRule="exact"/>
              <w:jc w:val="center"/>
              <w:rPr>
                <w:rFonts w:hint="eastAsia" w:ascii="仿宋_GB2312" w:hAnsi="仿宋_GB2312" w:eastAsia="仿宋_GB2312" w:cs="仿宋_GB2312"/>
                <w:sz w:val="21"/>
                <w:szCs w:val="21"/>
              </w:rPr>
            </w:pPr>
          </w:p>
        </w:tc>
        <w:tc>
          <w:tcPr>
            <w:tcW w:w="1102" w:type="pct"/>
            <w:gridSpan w:val="4"/>
            <w:tcBorders>
              <w:top w:val="single" w:color="auto" w:sz="4" w:space="0"/>
              <w:left w:val="nil"/>
              <w:bottom w:val="single" w:color="auto" w:sz="4" w:space="0"/>
              <w:right w:val="single" w:color="auto" w:sz="4" w:space="0"/>
            </w:tcBorders>
            <w:vAlign w:val="center"/>
          </w:tcPr>
          <w:p w14:paraId="75DCB052">
            <w:pPr>
              <w:spacing w:line="320" w:lineRule="exact"/>
              <w:jc w:val="center"/>
              <w:rPr>
                <w:rFonts w:hint="eastAsia" w:ascii="仿宋_GB2312" w:hAnsi="仿宋_GB2312" w:eastAsia="仿宋_GB2312" w:cs="仿宋_GB2312"/>
                <w:sz w:val="21"/>
                <w:szCs w:val="21"/>
              </w:rPr>
            </w:pPr>
          </w:p>
        </w:tc>
        <w:tc>
          <w:tcPr>
            <w:tcW w:w="1610" w:type="pct"/>
            <w:gridSpan w:val="5"/>
            <w:tcBorders>
              <w:top w:val="single" w:color="auto" w:sz="4" w:space="0"/>
              <w:left w:val="nil"/>
              <w:bottom w:val="single" w:color="auto" w:sz="4" w:space="0"/>
              <w:right w:val="single" w:color="auto" w:sz="4" w:space="0"/>
            </w:tcBorders>
            <w:vAlign w:val="center"/>
          </w:tcPr>
          <w:p w14:paraId="1D49A462">
            <w:pPr>
              <w:spacing w:line="320" w:lineRule="exact"/>
              <w:jc w:val="center"/>
              <w:rPr>
                <w:rFonts w:hint="eastAsia" w:ascii="仿宋_GB2312" w:hAnsi="仿宋_GB2312" w:eastAsia="仿宋_GB2312" w:cs="仿宋_GB2312"/>
                <w:sz w:val="21"/>
                <w:szCs w:val="21"/>
              </w:rPr>
            </w:pPr>
          </w:p>
        </w:tc>
      </w:tr>
      <w:tr w14:paraId="5A34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6"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4FFC6311">
            <w:pPr>
              <w:widowControl/>
              <w:spacing w:line="320" w:lineRule="exact"/>
              <w:jc w:val="center"/>
              <w:rPr>
                <w:rFonts w:hint="eastAsia" w:ascii="仿宋_GB2312" w:hAnsi="仿宋_GB2312" w:eastAsia="仿宋_GB2312" w:cs="仿宋_GB2312"/>
                <w:sz w:val="21"/>
                <w:szCs w:val="21"/>
              </w:rPr>
            </w:pPr>
          </w:p>
        </w:tc>
        <w:tc>
          <w:tcPr>
            <w:tcW w:w="1628" w:type="pct"/>
            <w:gridSpan w:val="6"/>
            <w:tcBorders>
              <w:top w:val="single" w:color="auto" w:sz="4" w:space="0"/>
              <w:left w:val="nil"/>
              <w:bottom w:val="single" w:color="auto" w:sz="4" w:space="0"/>
              <w:right w:val="single" w:color="auto" w:sz="4" w:space="0"/>
            </w:tcBorders>
            <w:vAlign w:val="center"/>
          </w:tcPr>
          <w:p w14:paraId="540A3E7A">
            <w:pPr>
              <w:spacing w:line="320" w:lineRule="exact"/>
              <w:jc w:val="center"/>
              <w:rPr>
                <w:rFonts w:hint="eastAsia" w:ascii="仿宋_GB2312" w:hAnsi="仿宋_GB2312" w:eastAsia="仿宋_GB2312" w:cs="仿宋_GB2312"/>
                <w:sz w:val="21"/>
                <w:szCs w:val="21"/>
              </w:rPr>
            </w:pPr>
          </w:p>
        </w:tc>
        <w:tc>
          <w:tcPr>
            <w:tcW w:w="1102" w:type="pct"/>
            <w:gridSpan w:val="4"/>
            <w:tcBorders>
              <w:top w:val="single" w:color="auto" w:sz="4" w:space="0"/>
              <w:left w:val="nil"/>
              <w:bottom w:val="single" w:color="auto" w:sz="4" w:space="0"/>
              <w:right w:val="single" w:color="auto" w:sz="4" w:space="0"/>
            </w:tcBorders>
            <w:vAlign w:val="center"/>
          </w:tcPr>
          <w:p w14:paraId="268DA1E8">
            <w:pPr>
              <w:spacing w:line="320" w:lineRule="exact"/>
              <w:jc w:val="center"/>
              <w:rPr>
                <w:rFonts w:hint="eastAsia" w:ascii="仿宋_GB2312" w:hAnsi="仿宋_GB2312" w:eastAsia="仿宋_GB2312" w:cs="仿宋_GB2312"/>
                <w:sz w:val="21"/>
                <w:szCs w:val="21"/>
              </w:rPr>
            </w:pPr>
          </w:p>
        </w:tc>
        <w:tc>
          <w:tcPr>
            <w:tcW w:w="1610" w:type="pct"/>
            <w:gridSpan w:val="5"/>
            <w:tcBorders>
              <w:top w:val="single" w:color="auto" w:sz="4" w:space="0"/>
              <w:left w:val="nil"/>
              <w:bottom w:val="single" w:color="auto" w:sz="4" w:space="0"/>
              <w:right w:val="single" w:color="auto" w:sz="4" w:space="0"/>
            </w:tcBorders>
            <w:vAlign w:val="center"/>
          </w:tcPr>
          <w:p w14:paraId="7B1535CF">
            <w:pPr>
              <w:spacing w:line="320" w:lineRule="exact"/>
              <w:jc w:val="center"/>
              <w:rPr>
                <w:rFonts w:hint="eastAsia" w:ascii="仿宋_GB2312" w:hAnsi="仿宋_GB2312" w:eastAsia="仿宋_GB2312" w:cs="仿宋_GB2312"/>
                <w:sz w:val="21"/>
                <w:szCs w:val="21"/>
              </w:rPr>
            </w:pPr>
          </w:p>
        </w:tc>
      </w:tr>
      <w:tr w14:paraId="0263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658" w:type="pct"/>
            <w:vMerge w:val="restart"/>
            <w:tcBorders>
              <w:top w:val="nil"/>
              <w:left w:val="single" w:color="auto" w:sz="4" w:space="0"/>
              <w:bottom w:val="single" w:color="auto" w:sz="4" w:space="0"/>
              <w:right w:val="single" w:color="auto" w:sz="4" w:space="0"/>
            </w:tcBorders>
            <w:vAlign w:val="center"/>
          </w:tcPr>
          <w:p w14:paraId="092A788A">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家庭主要</w:t>
            </w:r>
          </w:p>
          <w:p w14:paraId="2DEF4221">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成员及重要社会关系</w:t>
            </w:r>
          </w:p>
        </w:tc>
        <w:tc>
          <w:tcPr>
            <w:tcW w:w="483" w:type="pct"/>
            <w:tcBorders>
              <w:top w:val="single" w:color="auto" w:sz="4" w:space="0"/>
              <w:left w:val="nil"/>
              <w:bottom w:val="single" w:color="auto" w:sz="4" w:space="0"/>
              <w:right w:val="single" w:color="auto" w:sz="4" w:space="0"/>
            </w:tcBorders>
            <w:vAlign w:val="center"/>
          </w:tcPr>
          <w:p w14:paraId="47A6E7F7">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称  谓</w:t>
            </w:r>
          </w:p>
        </w:tc>
        <w:tc>
          <w:tcPr>
            <w:tcW w:w="707" w:type="pct"/>
            <w:gridSpan w:val="3"/>
            <w:tcBorders>
              <w:top w:val="single" w:color="auto" w:sz="4" w:space="0"/>
              <w:left w:val="nil"/>
              <w:bottom w:val="single" w:color="auto" w:sz="4" w:space="0"/>
              <w:right w:val="single" w:color="auto" w:sz="4" w:space="0"/>
            </w:tcBorders>
            <w:vAlign w:val="center"/>
          </w:tcPr>
          <w:p w14:paraId="501EEDC2">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437" w:type="pct"/>
            <w:gridSpan w:val="2"/>
            <w:tcBorders>
              <w:top w:val="single" w:color="auto" w:sz="4" w:space="0"/>
              <w:left w:val="nil"/>
              <w:bottom w:val="single" w:color="auto" w:sz="4" w:space="0"/>
              <w:right w:val="single" w:color="auto" w:sz="4" w:space="0"/>
            </w:tcBorders>
            <w:vAlign w:val="center"/>
          </w:tcPr>
          <w:p w14:paraId="1BB079D9">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 龄</w:t>
            </w:r>
          </w:p>
        </w:tc>
        <w:tc>
          <w:tcPr>
            <w:tcW w:w="1102" w:type="pct"/>
            <w:gridSpan w:val="4"/>
            <w:tcBorders>
              <w:top w:val="single" w:color="auto" w:sz="4" w:space="0"/>
              <w:left w:val="nil"/>
              <w:bottom w:val="single" w:color="auto" w:sz="4" w:space="0"/>
              <w:right w:val="single" w:color="auto" w:sz="4" w:space="0"/>
            </w:tcBorders>
            <w:vAlign w:val="center"/>
          </w:tcPr>
          <w:p w14:paraId="42DE40EA">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政治面貌</w:t>
            </w:r>
          </w:p>
        </w:tc>
        <w:tc>
          <w:tcPr>
            <w:tcW w:w="1610" w:type="pct"/>
            <w:gridSpan w:val="5"/>
            <w:tcBorders>
              <w:top w:val="single" w:color="auto" w:sz="4" w:space="0"/>
              <w:left w:val="nil"/>
              <w:bottom w:val="single" w:color="auto" w:sz="4" w:space="0"/>
              <w:right w:val="single" w:color="auto" w:sz="4" w:space="0"/>
            </w:tcBorders>
            <w:vAlign w:val="center"/>
          </w:tcPr>
          <w:p w14:paraId="3AF5A3AA">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 作 单 位</w:t>
            </w:r>
          </w:p>
        </w:tc>
      </w:tr>
      <w:tr w14:paraId="365F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35731C49">
            <w:pPr>
              <w:widowControl/>
              <w:spacing w:line="320" w:lineRule="exact"/>
              <w:jc w:val="center"/>
              <w:rPr>
                <w:rFonts w:hint="eastAsia" w:ascii="仿宋_GB2312" w:hAnsi="仿宋_GB2312" w:eastAsia="仿宋_GB2312" w:cs="仿宋_GB2312"/>
                <w:sz w:val="21"/>
                <w:szCs w:val="21"/>
              </w:rPr>
            </w:pPr>
          </w:p>
        </w:tc>
        <w:tc>
          <w:tcPr>
            <w:tcW w:w="483" w:type="pct"/>
            <w:tcBorders>
              <w:top w:val="single" w:color="auto" w:sz="4" w:space="0"/>
              <w:left w:val="nil"/>
              <w:bottom w:val="single" w:color="auto" w:sz="4" w:space="0"/>
              <w:right w:val="single" w:color="auto" w:sz="4" w:space="0"/>
            </w:tcBorders>
            <w:vAlign w:val="center"/>
          </w:tcPr>
          <w:p w14:paraId="2CD1D25A">
            <w:pPr>
              <w:spacing w:line="320" w:lineRule="exact"/>
              <w:jc w:val="center"/>
              <w:rPr>
                <w:rFonts w:hint="eastAsia" w:ascii="仿宋_GB2312" w:hAnsi="仿宋_GB2312" w:eastAsia="仿宋_GB2312" w:cs="仿宋_GB2312"/>
                <w:sz w:val="21"/>
                <w:szCs w:val="21"/>
              </w:rPr>
            </w:pPr>
          </w:p>
        </w:tc>
        <w:tc>
          <w:tcPr>
            <w:tcW w:w="707" w:type="pct"/>
            <w:gridSpan w:val="3"/>
            <w:tcBorders>
              <w:top w:val="single" w:color="auto" w:sz="4" w:space="0"/>
              <w:left w:val="nil"/>
              <w:bottom w:val="single" w:color="auto" w:sz="4" w:space="0"/>
              <w:right w:val="single" w:color="auto" w:sz="4" w:space="0"/>
            </w:tcBorders>
            <w:vAlign w:val="center"/>
          </w:tcPr>
          <w:p w14:paraId="477452A0">
            <w:pPr>
              <w:spacing w:line="320" w:lineRule="exact"/>
              <w:jc w:val="center"/>
              <w:rPr>
                <w:rFonts w:hint="eastAsia" w:ascii="仿宋_GB2312" w:hAnsi="仿宋_GB2312" w:eastAsia="仿宋_GB2312" w:cs="仿宋_GB2312"/>
                <w:sz w:val="21"/>
                <w:szCs w:val="21"/>
              </w:rPr>
            </w:pPr>
          </w:p>
        </w:tc>
        <w:tc>
          <w:tcPr>
            <w:tcW w:w="437" w:type="pct"/>
            <w:gridSpan w:val="2"/>
            <w:tcBorders>
              <w:top w:val="single" w:color="auto" w:sz="4" w:space="0"/>
              <w:left w:val="nil"/>
              <w:bottom w:val="single" w:color="auto" w:sz="4" w:space="0"/>
              <w:right w:val="single" w:color="auto" w:sz="4" w:space="0"/>
            </w:tcBorders>
            <w:vAlign w:val="center"/>
          </w:tcPr>
          <w:p w14:paraId="48FDFBB0">
            <w:pPr>
              <w:spacing w:line="320" w:lineRule="exact"/>
              <w:jc w:val="center"/>
              <w:rPr>
                <w:rFonts w:hint="eastAsia" w:ascii="仿宋_GB2312" w:hAnsi="仿宋_GB2312" w:eastAsia="仿宋_GB2312" w:cs="仿宋_GB2312"/>
                <w:sz w:val="21"/>
                <w:szCs w:val="21"/>
              </w:rPr>
            </w:pPr>
          </w:p>
        </w:tc>
        <w:tc>
          <w:tcPr>
            <w:tcW w:w="1102" w:type="pct"/>
            <w:gridSpan w:val="4"/>
            <w:tcBorders>
              <w:top w:val="single" w:color="auto" w:sz="4" w:space="0"/>
              <w:left w:val="nil"/>
              <w:bottom w:val="single" w:color="auto" w:sz="4" w:space="0"/>
              <w:right w:val="single" w:color="auto" w:sz="4" w:space="0"/>
            </w:tcBorders>
            <w:vAlign w:val="center"/>
          </w:tcPr>
          <w:p w14:paraId="179ED7F8">
            <w:pPr>
              <w:spacing w:line="320" w:lineRule="exact"/>
              <w:jc w:val="center"/>
              <w:rPr>
                <w:rFonts w:hint="eastAsia" w:ascii="仿宋_GB2312" w:hAnsi="仿宋_GB2312" w:eastAsia="仿宋_GB2312" w:cs="仿宋_GB2312"/>
                <w:sz w:val="21"/>
                <w:szCs w:val="21"/>
              </w:rPr>
            </w:pPr>
          </w:p>
        </w:tc>
        <w:tc>
          <w:tcPr>
            <w:tcW w:w="1610" w:type="pct"/>
            <w:gridSpan w:val="5"/>
            <w:tcBorders>
              <w:top w:val="single" w:color="auto" w:sz="4" w:space="0"/>
              <w:left w:val="nil"/>
              <w:bottom w:val="single" w:color="auto" w:sz="4" w:space="0"/>
              <w:right w:val="single" w:color="auto" w:sz="4" w:space="0"/>
            </w:tcBorders>
            <w:vAlign w:val="center"/>
          </w:tcPr>
          <w:p w14:paraId="781A9A22">
            <w:pPr>
              <w:spacing w:line="320" w:lineRule="exact"/>
              <w:jc w:val="center"/>
              <w:rPr>
                <w:rFonts w:hint="eastAsia" w:ascii="仿宋_GB2312" w:hAnsi="仿宋_GB2312" w:eastAsia="仿宋_GB2312" w:cs="仿宋_GB2312"/>
                <w:sz w:val="21"/>
                <w:szCs w:val="21"/>
              </w:rPr>
            </w:pPr>
          </w:p>
        </w:tc>
      </w:tr>
      <w:tr w14:paraId="0922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5F889313">
            <w:pPr>
              <w:widowControl/>
              <w:spacing w:line="320" w:lineRule="exact"/>
              <w:jc w:val="center"/>
              <w:rPr>
                <w:rFonts w:hint="eastAsia" w:ascii="仿宋_GB2312" w:hAnsi="仿宋_GB2312" w:eastAsia="仿宋_GB2312" w:cs="仿宋_GB2312"/>
                <w:sz w:val="21"/>
                <w:szCs w:val="21"/>
              </w:rPr>
            </w:pPr>
          </w:p>
        </w:tc>
        <w:tc>
          <w:tcPr>
            <w:tcW w:w="483" w:type="pct"/>
            <w:tcBorders>
              <w:top w:val="single" w:color="auto" w:sz="4" w:space="0"/>
              <w:left w:val="nil"/>
              <w:bottom w:val="single" w:color="auto" w:sz="4" w:space="0"/>
              <w:right w:val="single" w:color="auto" w:sz="4" w:space="0"/>
            </w:tcBorders>
            <w:vAlign w:val="center"/>
          </w:tcPr>
          <w:p w14:paraId="23ED93DA">
            <w:pPr>
              <w:spacing w:line="320" w:lineRule="exact"/>
              <w:jc w:val="center"/>
              <w:rPr>
                <w:rFonts w:hint="eastAsia" w:ascii="仿宋_GB2312" w:hAnsi="仿宋_GB2312" w:eastAsia="仿宋_GB2312" w:cs="仿宋_GB2312"/>
                <w:sz w:val="21"/>
                <w:szCs w:val="21"/>
              </w:rPr>
            </w:pPr>
          </w:p>
        </w:tc>
        <w:tc>
          <w:tcPr>
            <w:tcW w:w="707" w:type="pct"/>
            <w:gridSpan w:val="3"/>
            <w:tcBorders>
              <w:top w:val="single" w:color="auto" w:sz="4" w:space="0"/>
              <w:left w:val="nil"/>
              <w:bottom w:val="single" w:color="auto" w:sz="4" w:space="0"/>
              <w:right w:val="single" w:color="auto" w:sz="4" w:space="0"/>
            </w:tcBorders>
            <w:vAlign w:val="center"/>
          </w:tcPr>
          <w:p w14:paraId="5CAC3938">
            <w:pPr>
              <w:spacing w:line="320" w:lineRule="exact"/>
              <w:jc w:val="center"/>
              <w:rPr>
                <w:rFonts w:hint="eastAsia" w:ascii="仿宋_GB2312" w:hAnsi="仿宋_GB2312" w:eastAsia="仿宋_GB2312" w:cs="仿宋_GB2312"/>
                <w:sz w:val="21"/>
                <w:szCs w:val="21"/>
              </w:rPr>
            </w:pPr>
          </w:p>
        </w:tc>
        <w:tc>
          <w:tcPr>
            <w:tcW w:w="437" w:type="pct"/>
            <w:gridSpan w:val="2"/>
            <w:tcBorders>
              <w:top w:val="single" w:color="auto" w:sz="4" w:space="0"/>
              <w:left w:val="nil"/>
              <w:bottom w:val="single" w:color="auto" w:sz="4" w:space="0"/>
              <w:right w:val="single" w:color="auto" w:sz="4" w:space="0"/>
            </w:tcBorders>
            <w:vAlign w:val="center"/>
          </w:tcPr>
          <w:p w14:paraId="08692096">
            <w:pPr>
              <w:spacing w:line="320" w:lineRule="exact"/>
              <w:jc w:val="center"/>
              <w:rPr>
                <w:rFonts w:hint="eastAsia" w:ascii="仿宋_GB2312" w:hAnsi="仿宋_GB2312" w:eastAsia="仿宋_GB2312" w:cs="仿宋_GB2312"/>
                <w:sz w:val="21"/>
                <w:szCs w:val="21"/>
              </w:rPr>
            </w:pPr>
          </w:p>
        </w:tc>
        <w:tc>
          <w:tcPr>
            <w:tcW w:w="1102" w:type="pct"/>
            <w:gridSpan w:val="4"/>
            <w:tcBorders>
              <w:top w:val="single" w:color="auto" w:sz="4" w:space="0"/>
              <w:left w:val="nil"/>
              <w:bottom w:val="single" w:color="auto" w:sz="4" w:space="0"/>
              <w:right w:val="single" w:color="auto" w:sz="4" w:space="0"/>
            </w:tcBorders>
            <w:vAlign w:val="center"/>
          </w:tcPr>
          <w:p w14:paraId="7D11614A">
            <w:pPr>
              <w:spacing w:line="320" w:lineRule="exact"/>
              <w:jc w:val="center"/>
              <w:rPr>
                <w:rFonts w:hint="eastAsia" w:ascii="仿宋_GB2312" w:hAnsi="仿宋_GB2312" w:eastAsia="仿宋_GB2312" w:cs="仿宋_GB2312"/>
                <w:sz w:val="21"/>
                <w:szCs w:val="21"/>
              </w:rPr>
            </w:pPr>
          </w:p>
        </w:tc>
        <w:tc>
          <w:tcPr>
            <w:tcW w:w="1610" w:type="pct"/>
            <w:gridSpan w:val="5"/>
            <w:tcBorders>
              <w:top w:val="single" w:color="auto" w:sz="4" w:space="0"/>
              <w:left w:val="nil"/>
              <w:bottom w:val="single" w:color="auto" w:sz="4" w:space="0"/>
              <w:right w:val="single" w:color="auto" w:sz="4" w:space="0"/>
            </w:tcBorders>
            <w:vAlign w:val="center"/>
          </w:tcPr>
          <w:p w14:paraId="23EAB204">
            <w:pPr>
              <w:spacing w:line="320" w:lineRule="exact"/>
              <w:jc w:val="center"/>
              <w:rPr>
                <w:rFonts w:hint="eastAsia" w:ascii="仿宋_GB2312" w:hAnsi="仿宋_GB2312" w:eastAsia="仿宋_GB2312" w:cs="仿宋_GB2312"/>
                <w:sz w:val="21"/>
                <w:szCs w:val="21"/>
              </w:rPr>
            </w:pPr>
          </w:p>
        </w:tc>
      </w:tr>
      <w:tr w14:paraId="0ABC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4" w:hRule="atLeast"/>
          <w:jc w:val="center"/>
        </w:trPr>
        <w:tc>
          <w:tcPr>
            <w:tcW w:w="658" w:type="pct"/>
            <w:vMerge w:val="continue"/>
            <w:tcBorders>
              <w:top w:val="nil"/>
              <w:left w:val="single" w:color="auto" w:sz="4" w:space="0"/>
              <w:bottom w:val="single" w:color="auto" w:sz="4" w:space="0"/>
              <w:right w:val="single" w:color="auto" w:sz="4" w:space="0"/>
            </w:tcBorders>
            <w:vAlign w:val="center"/>
          </w:tcPr>
          <w:p w14:paraId="2FCB4FAC">
            <w:pPr>
              <w:widowControl/>
              <w:spacing w:line="320" w:lineRule="exact"/>
              <w:jc w:val="center"/>
              <w:rPr>
                <w:rFonts w:hint="eastAsia" w:ascii="仿宋_GB2312" w:hAnsi="仿宋_GB2312" w:eastAsia="仿宋_GB2312" w:cs="仿宋_GB2312"/>
                <w:sz w:val="21"/>
                <w:szCs w:val="21"/>
              </w:rPr>
            </w:pPr>
          </w:p>
        </w:tc>
        <w:tc>
          <w:tcPr>
            <w:tcW w:w="483" w:type="pct"/>
            <w:tcBorders>
              <w:top w:val="single" w:color="auto" w:sz="4" w:space="0"/>
              <w:left w:val="nil"/>
              <w:bottom w:val="single" w:color="auto" w:sz="4" w:space="0"/>
              <w:right w:val="single" w:color="auto" w:sz="4" w:space="0"/>
            </w:tcBorders>
            <w:vAlign w:val="center"/>
          </w:tcPr>
          <w:p w14:paraId="4A2A4D24">
            <w:pPr>
              <w:spacing w:line="320" w:lineRule="exact"/>
              <w:jc w:val="center"/>
              <w:rPr>
                <w:rFonts w:hint="eastAsia" w:ascii="仿宋_GB2312" w:hAnsi="仿宋_GB2312" w:eastAsia="仿宋_GB2312" w:cs="仿宋_GB2312"/>
                <w:sz w:val="21"/>
                <w:szCs w:val="21"/>
              </w:rPr>
            </w:pPr>
          </w:p>
        </w:tc>
        <w:tc>
          <w:tcPr>
            <w:tcW w:w="707" w:type="pct"/>
            <w:gridSpan w:val="3"/>
            <w:tcBorders>
              <w:top w:val="single" w:color="auto" w:sz="4" w:space="0"/>
              <w:left w:val="nil"/>
              <w:bottom w:val="single" w:color="auto" w:sz="4" w:space="0"/>
              <w:right w:val="single" w:color="auto" w:sz="4" w:space="0"/>
            </w:tcBorders>
            <w:vAlign w:val="center"/>
          </w:tcPr>
          <w:p w14:paraId="5E7EA2E5">
            <w:pPr>
              <w:spacing w:line="320" w:lineRule="exact"/>
              <w:jc w:val="center"/>
              <w:rPr>
                <w:rFonts w:hint="eastAsia" w:ascii="仿宋_GB2312" w:hAnsi="仿宋_GB2312" w:eastAsia="仿宋_GB2312" w:cs="仿宋_GB2312"/>
                <w:sz w:val="21"/>
                <w:szCs w:val="21"/>
              </w:rPr>
            </w:pPr>
          </w:p>
        </w:tc>
        <w:tc>
          <w:tcPr>
            <w:tcW w:w="437" w:type="pct"/>
            <w:gridSpan w:val="2"/>
            <w:tcBorders>
              <w:top w:val="single" w:color="auto" w:sz="4" w:space="0"/>
              <w:left w:val="nil"/>
              <w:bottom w:val="single" w:color="auto" w:sz="4" w:space="0"/>
              <w:right w:val="single" w:color="auto" w:sz="4" w:space="0"/>
            </w:tcBorders>
            <w:vAlign w:val="center"/>
          </w:tcPr>
          <w:p w14:paraId="40876CC2">
            <w:pPr>
              <w:spacing w:line="320" w:lineRule="exact"/>
              <w:jc w:val="center"/>
              <w:rPr>
                <w:rFonts w:hint="eastAsia" w:ascii="仿宋_GB2312" w:hAnsi="仿宋_GB2312" w:eastAsia="仿宋_GB2312" w:cs="仿宋_GB2312"/>
                <w:sz w:val="21"/>
                <w:szCs w:val="21"/>
              </w:rPr>
            </w:pPr>
          </w:p>
        </w:tc>
        <w:tc>
          <w:tcPr>
            <w:tcW w:w="1102" w:type="pct"/>
            <w:gridSpan w:val="4"/>
            <w:tcBorders>
              <w:top w:val="single" w:color="auto" w:sz="4" w:space="0"/>
              <w:left w:val="nil"/>
              <w:bottom w:val="single" w:color="auto" w:sz="4" w:space="0"/>
              <w:right w:val="single" w:color="auto" w:sz="4" w:space="0"/>
            </w:tcBorders>
            <w:vAlign w:val="center"/>
          </w:tcPr>
          <w:p w14:paraId="2621EA4B">
            <w:pPr>
              <w:spacing w:line="320" w:lineRule="exact"/>
              <w:jc w:val="center"/>
              <w:rPr>
                <w:rFonts w:hint="eastAsia" w:ascii="仿宋_GB2312" w:hAnsi="仿宋_GB2312" w:eastAsia="仿宋_GB2312" w:cs="仿宋_GB2312"/>
                <w:sz w:val="21"/>
                <w:szCs w:val="21"/>
              </w:rPr>
            </w:pPr>
          </w:p>
        </w:tc>
        <w:tc>
          <w:tcPr>
            <w:tcW w:w="1610" w:type="pct"/>
            <w:gridSpan w:val="5"/>
            <w:tcBorders>
              <w:top w:val="single" w:color="auto" w:sz="4" w:space="0"/>
              <w:left w:val="nil"/>
              <w:bottom w:val="single" w:color="auto" w:sz="4" w:space="0"/>
              <w:right w:val="single" w:color="auto" w:sz="4" w:space="0"/>
            </w:tcBorders>
            <w:vAlign w:val="center"/>
          </w:tcPr>
          <w:p w14:paraId="7A068E66">
            <w:pPr>
              <w:spacing w:line="320" w:lineRule="exact"/>
              <w:jc w:val="center"/>
              <w:rPr>
                <w:rFonts w:hint="eastAsia" w:ascii="仿宋_GB2312" w:hAnsi="仿宋_GB2312" w:eastAsia="仿宋_GB2312" w:cs="仿宋_GB2312"/>
                <w:sz w:val="21"/>
                <w:szCs w:val="21"/>
              </w:rPr>
            </w:pPr>
          </w:p>
        </w:tc>
      </w:tr>
    </w:tbl>
    <w:p w14:paraId="3196421E">
      <w:pPr>
        <w:pStyle w:val="13"/>
        <w:wordWrap w:val="0"/>
        <w:spacing w:line="400" w:lineRule="exact"/>
        <w:ind w:firstLine="432"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本人保证所提供的个人简历、学历证明、资历证明等无任何重大隐瞒事项，且真实、无误、绝无欺诈成份。</w:t>
      </w:r>
    </w:p>
    <w:p w14:paraId="3F1DA0AB">
      <w:pPr>
        <w:pStyle w:val="13"/>
        <w:wordWrap w:val="0"/>
        <w:spacing w:line="400" w:lineRule="exact"/>
        <w:ind w:firstLine="432" w:firstLineChars="200"/>
        <w:rPr>
          <w:rFonts w:eastAsia="仿宋_GB2312"/>
        </w:rPr>
      </w:pPr>
      <w:r>
        <w:rPr>
          <w:rFonts w:hint="eastAsia" w:ascii="仿宋_GB2312" w:hAnsi="仿宋_GB2312" w:eastAsia="仿宋_GB2312" w:cs="仿宋_GB2312"/>
          <w:sz w:val="22"/>
          <w:szCs w:val="22"/>
        </w:rPr>
        <w:t>填表人签署：                            填表日期：</w:t>
      </w:r>
    </w:p>
    <w:p w14:paraId="6B9EA752">
      <w:pPr>
        <w:rPr>
          <w:rFonts w:hint="eastAsia" w:ascii="黑体" w:hAnsi="黑体" w:eastAsia="黑体" w:cs="黑体"/>
          <w:sz w:val="21"/>
          <w:szCs w:val="24"/>
        </w:rPr>
      </w:pPr>
    </w:p>
    <w:sectPr>
      <w:pgSz w:w="11906" w:h="16838"/>
      <w:pgMar w:top="2098" w:right="1474" w:bottom="1985" w:left="1588" w:header="851" w:footer="992" w:gutter="0"/>
      <w:cols w:space="425" w:num="1"/>
      <w:docGrid w:type="linesAndChars" w:linePitch="56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3">
    <w:panose1 w:val="0201060001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58"/>
  <w:drawingGridVerticalSpacing w:val="28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9F"/>
    <w:rsid w:val="00022F9C"/>
    <w:rsid w:val="00077A23"/>
    <w:rsid w:val="000E6C38"/>
    <w:rsid w:val="001051B1"/>
    <w:rsid w:val="00167279"/>
    <w:rsid w:val="001903CE"/>
    <w:rsid w:val="001C61C3"/>
    <w:rsid w:val="001F34F1"/>
    <w:rsid w:val="00213F59"/>
    <w:rsid w:val="0024455E"/>
    <w:rsid w:val="00304B19"/>
    <w:rsid w:val="00323B04"/>
    <w:rsid w:val="003634E0"/>
    <w:rsid w:val="003D3FF7"/>
    <w:rsid w:val="0043214C"/>
    <w:rsid w:val="004E4D56"/>
    <w:rsid w:val="00510440"/>
    <w:rsid w:val="005B5DFD"/>
    <w:rsid w:val="00617676"/>
    <w:rsid w:val="006546EE"/>
    <w:rsid w:val="00726AB3"/>
    <w:rsid w:val="007B32EF"/>
    <w:rsid w:val="007B4BB1"/>
    <w:rsid w:val="007F5497"/>
    <w:rsid w:val="0085593E"/>
    <w:rsid w:val="0087588A"/>
    <w:rsid w:val="008A7A0B"/>
    <w:rsid w:val="009001DE"/>
    <w:rsid w:val="009225B3"/>
    <w:rsid w:val="00995163"/>
    <w:rsid w:val="00A65487"/>
    <w:rsid w:val="00AB683E"/>
    <w:rsid w:val="00AD364D"/>
    <w:rsid w:val="00B52F5B"/>
    <w:rsid w:val="00C33768"/>
    <w:rsid w:val="00C7561A"/>
    <w:rsid w:val="00D62E34"/>
    <w:rsid w:val="00DD3DDE"/>
    <w:rsid w:val="00E623E7"/>
    <w:rsid w:val="00E80888"/>
    <w:rsid w:val="00F5099F"/>
    <w:rsid w:val="00F7163F"/>
    <w:rsid w:val="00F956E3"/>
    <w:rsid w:val="00FA215D"/>
    <w:rsid w:val="00FD43E2"/>
    <w:rsid w:val="1C760ACE"/>
    <w:rsid w:val="1D2642A2"/>
    <w:rsid w:val="1E1F176C"/>
    <w:rsid w:val="24D10F97"/>
    <w:rsid w:val="2604539D"/>
    <w:rsid w:val="28AA222B"/>
    <w:rsid w:val="2CBC077F"/>
    <w:rsid w:val="30DD61E7"/>
    <w:rsid w:val="326627F7"/>
    <w:rsid w:val="336456CD"/>
    <w:rsid w:val="3B2A3079"/>
    <w:rsid w:val="3B7B6FF8"/>
    <w:rsid w:val="454D4212"/>
    <w:rsid w:val="49594FF6"/>
    <w:rsid w:val="53F341D7"/>
    <w:rsid w:val="56B20379"/>
    <w:rsid w:val="6BE96194"/>
    <w:rsid w:val="737A3B75"/>
    <w:rsid w:val="7CA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23"/>
    <w:qFormat/>
    <w:uiPriority w:val="9"/>
    <w:pPr>
      <w:keepNext/>
      <w:keepLines/>
      <w:ind w:firstLine="200" w:firstLineChars="200"/>
      <w:outlineLvl w:val="0"/>
    </w:pPr>
    <w:rPr>
      <w:rFonts w:eastAsia="黑体" w:asciiTheme="majorHAnsi" w:hAnsiTheme="majorHAnsi" w:cstheme="majorBidi"/>
      <w:szCs w:val="48"/>
    </w:rPr>
  </w:style>
  <w:style w:type="paragraph" w:styleId="4">
    <w:name w:val="heading 2"/>
    <w:basedOn w:val="1"/>
    <w:next w:val="1"/>
    <w:link w:val="24"/>
    <w:unhideWhenUsed/>
    <w:qFormat/>
    <w:uiPriority w:val="9"/>
    <w:pPr>
      <w:keepNext/>
      <w:keepLines/>
      <w:ind w:firstLine="200" w:firstLineChars="200"/>
      <w:outlineLvl w:val="1"/>
    </w:pPr>
    <w:rPr>
      <w:rFonts w:eastAsia="楷体_GB2312" w:asciiTheme="majorHAnsi" w:hAnsiTheme="majorHAnsi" w:cstheme="majorBidi"/>
      <w:b/>
      <w:szCs w:val="40"/>
    </w:rPr>
  </w:style>
  <w:style w:type="paragraph" w:styleId="5">
    <w:name w:val="heading 3"/>
    <w:basedOn w:val="1"/>
    <w:next w:val="1"/>
    <w:link w:val="25"/>
    <w:semiHidden/>
    <w:unhideWhenUsed/>
    <w:qFormat/>
    <w:uiPriority w:val="9"/>
    <w:pPr>
      <w:keepNext/>
      <w:keepLines/>
      <w:ind w:firstLine="200" w:firstLineChars="200"/>
      <w:outlineLvl w:val="2"/>
    </w:pPr>
    <w:rPr>
      <w:rFonts w:asciiTheme="majorHAnsi" w:hAnsiTheme="majorHAnsi" w:cstheme="majorBidi"/>
      <w:b/>
      <w:szCs w:val="32"/>
    </w:rPr>
  </w:style>
  <w:style w:type="paragraph" w:styleId="6">
    <w:name w:val="heading 4"/>
    <w:basedOn w:val="1"/>
    <w:next w:val="1"/>
    <w:link w:val="26"/>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7">
    <w:name w:val="heading 5"/>
    <w:basedOn w:val="1"/>
    <w:next w:val="1"/>
    <w:link w:val="27"/>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8">
    <w:name w:val="heading 6"/>
    <w:basedOn w:val="1"/>
    <w:next w:val="1"/>
    <w:link w:val="28"/>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29"/>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0"/>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1"/>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12">
    <w:name w:val="annotation text"/>
    <w:basedOn w:val="1"/>
    <w:semiHidden/>
    <w:unhideWhenUsed/>
    <w:qFormat/>
    <w:uiPriority w:val="99"/>
    <w:pPr>
      <w:jc w:val="left"/>
    </w:pPr>
  </w:style>
  <w:style w:type="paragraph" w:styleId="13">
    <w:name w:val="Plain Text"/>
    <w:basedOn w:val="1"/>
    <w:qFormat/>
    <w:uiPriority w:val="0"/>
    <w:rPr>
      <w:rFonts w:ascii="宋体" w:hAnsi="Courier New" w:cs="Courier New"/>
    </w:rPr>
  </w:style>
  <w:style w:type="paragraph" w:styleId="14">
    <w:name w:val="footer"/>
    <w:basedOn w:val="1"/>
    <w:link w:val="42"/>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link w:val="41"/>
    <w:unhideWhenUsed/>
    <w:qFormat/>
    <w:uiPriority w:val="99"/>
    <w:pPr>
      <w:tabs>
        <w:tab w:val="center" w:pos="4153"/>
        <w:tab w:val="right" w:pos="8306"/>
      </w:tabs>
      <w:snapToGrid w:val="0"/>
      <w:spacing w:line="240" w:lineRule="atLeast"/>
      <w:jc w:val="center"/>
    </w:pPr>
    <w:rPr>
      <w:sz w:val="18"/>
      <w:szCs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标题 1 字符"/>
    <w:basedOn w:val="20"/>
    <w:link w:val="3"/>
    <w:qFormat/>
    <w:uiPriority w:val="9"/>
    <w:rPr>
      <w:rFonts w:eastAsia="黑体" w:asciiTheme="majorHAnsi" w:hAnsiTheme="majorHAnsi" w:cstheme="majorBidi"/>
      <w:szCs w:val="48"/>
    </w:rPr>
  </w:style>
  <w:style w:type="character" w:customStyle="1" w:styleId="24">
    <w:name w:val="标题 2 字符"/>
    <w:basedOn w:val="20"/>
    <w:link w:val="4"/>
    <w:qFormat/>
    <w:uiPriority w:val="9"/>
    <w:rPr>
      <w:rFonts w:eastAsia="楷体_GB2312" w:asciiTheme="majorHAnsi" w:hAnsiTheme="majorHAnsi" w:cstheme="majorBidi"/>
      <w:b/>
      <w:szCs w:val="40"/>
    </w:rPr>
  </w:style>
  <w:style w:type="character" w:customStyle="1" w:styleId="25">
    <w:name w:val="标题 3 字符"/>
    <w:basedOn w:val="20"/>
    <w:link w:val="5"/>
    <w:semiHidden/>
    <w:qFormat/>
    <w:uiPriority w:val="9"/>
    <w:rPr>
      <w:rFonts w:asciiTheme="majorHAnsi" w:hAnsiTheme="majorHAnsi" w:cstheme="majorBidi"/>
      <w:b/>
      <w:szCs w:val="32"/>
    </w:rPr>
  </w:style>
  <w:style w:type="character" w:customStyle="1" w:styleId="26">
    <w:name w:val="标题 4 字符"/>
    <w:basedOn w:val="20"/>
    <w:link w:val="6"/>
    <w:semiHidden/>
    <w:qFormat/>
    <w:uiPriority w:val="9"/>
    <w:rPr>
      <w:rFonts w:asciiTheme="minorHAnsi" w:hAnsiTheme="minorHAnsi" w:eastAsiaTheme="minorEastAsia" w:cstheme="majorBidi"/>
      <w:color w:val="2F5597" w:themeColor="accent1" w:themeShade="BF"/>
      <w:sz w:val="28"/>
      <w:szCs w:val="28"/>
    </w:rPr>
  </w:style>
  <w:style w:type="character" w:customStyle="1" w:styleId="27">
    <w:name w:val="标题 5 字符"/>
    <w:basedOn w:val="20"/>
    <w:link w:val="7"/>
    <w:semiHidden/>
    <w:qFormat/>
    <w:uiPriority w:val="9"/>
    <w:rPr>
      <w:rFonts w:asciiTheme="minorHAnsi" w:hAnsiTheme="minorHAnsi" w:eastAsiaTheme="minorEastAsia" w:cstheme="majorBidi"/>
      <w:color w:val="2F5597" w:themeColor="accent1" w:themeShade="BF"/>
      <w:sz w:val="24"/>
      <w:szCs w:val="24"/>
    </w:rPr>
  </w:style>
  <w:style w:type="character" w:customStyle="1" w:styleId="28">
    <w:name w:val="标题 6 字符"/>
    <w:basedOn w:val="20"/>
    <w:link w:val="8"/>
    <w:semiHidden/>
    <w:qFormat/>
    <w:uiPriority w:val="9"/>
    <w:rPr>
      <w:rFonts w:asciiTheme="minorHAnsi" w:hAnsiTheme="minorHAnsi" w:eastAsiaTheme="minorEastAsia" w:cstheme="majorBidi"/>
      <w:b/>
      <w:bCs/>
      <w:color w:val="2F5597" w:themeColor="accent1" w:themeShade="BF"/>
    </w:rPr>
  </w:style>
  <w:style w:type="character" w:customStyle="1" w:styleId="29">
    <w:name w:val="标题 7 字符"/>
    <w:basedOn w:val="20"/>
    <w:link w:val="9"/>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10"/>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1"/>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0"/>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0"/>
    <w:link w:val="38"/>
    <w:qFormat/>
    <w:uiPriority w:val="30"/>
    <w:rPr>
      <w:i/>
      <w:iCs/>
      <w:color w:val="2F5597" w:themeColor="accent1" w:themeShade="BF"/>
    </w:rPr>
  </w:style>
  <w:style w:type="character" w:customStyle="1" w:styleId="40">
    <w:name w:val="明显参考1"/>
    <w:basedOn w:val="20"/>
    <w:qFormat/>
    <w:uiPriority w:val="32"/>
    <w:rPr>
      <w:b/>
      <w:bCs/>
      <w:smallCaps/>
      <w:color w:val="2F5597" w:themeColor="accent1" w:themeShade="BF"/>
      <w:spacing w:val="5"/>
    </w:rPr>
  </w:style>
  <w:style w:type="character" w:customStyle="1" w:styleId="41">
    <w:name w:val="页眉 字符"/>
    <w:basedOn w:val="20"/>
    <w:link w:val="15"/>
    <w:qFormat/>
    <w:uiPriority w:val="99"/>
    <w:rPr>
      <w:sz w:val="18"/>
      <w:szCs w:val="18"/>
    </w:rPr>
  </w:style>
  <w:style w:type="character" w:customStyle="1" w:styleId="42">
    <w:name w:val="页脚 字符"/>
    <w:basedOn w:val="20"/>
    <w:link w:val="14"/>
    <w:qFormat/>
    <w:uiPriority w:val="99"/>
    <w:rPr>
      <w:sz w:val="18"/>
      <w:szCs w:val="18"/>
    </w:rPr>
  </w:style>
  <w:style w:type="character" w:customStyle="1" w:styleId="43">
    <w:name w:val="未处理的提及1"/>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1302</Words>
  <Characters>1385</Characters>
  <Lines>133</Lines>
  <Paragraphs>144</Paragraphs>
  <TotalTime>4</TotalTime>
  <ScaleCrop>false</ScaleCrop>
  <LinksUpToDate>false</LinksUpToDate>
  <CharactersWithSpaces>1462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2026-03-19T08:27:00Z</dcterms:created>
  <dc:creator>综合管理部 汇东人力</dc:creator>
  <cp:lastModifiedBy>蒋中楠</cp:lastModifiedBy>
  <dcterms:modified xsi:type="dcterms:W3CDTF">2026-04-02T07:57:26Z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BD5200D4035B4E6F8012AA911A3BF0A8_13</vt:lpwstr>
  </property>
  <property fmtid="{D5CDD505-2E9C-101B-9397-08002B2CF9AE}" pid="4" name="KSOTemplateDocerSaveRecord">
    <vt:lpwstr>eyJoZGlkIjoiYTQzZGQ0YTkyNDhlNWQzOWJlZDYyZWExMWM4YTc4NGYiLCJ1c2VySWQiOiI4NTE5MDQxMzMifQ==</vt:lpwstr>
  </property>
</Properties>
</file>