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0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黑体" w:eastAsia="方正小标宋简体" w:cs="仿宋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仿宋"/>
          <w:sz w:val="44"/>
          <w:szCs w:val="44"/>
          <w:u w:val="none"/>
          <w:lang w:val="en-US" w:eastAsia="zh-CN"/>
        </w:rPr>
        <w:t>南昌职教城教育投资发展有限公司2026年面向社会公开招聘人员岗位表</w:t>
      </w:r>
    </w:p>
    <w:p w14:paraId="4973E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黑体" w:eastAsia="方正小标宋简体" w:cs="仿宋"/>
          <w:sz w:val="44"/>
          <w:szCs w:val="44"/>
          <w:u w:val="none"/>
          <w:lang w:val="en-US" w:eastAsia="zh-CN"/>
        </w:rPr>
      </w:pPr>
    </w:p>
    <w:tbl>
      <w:tblPr>
        <w:tblStyle w:val="5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6"/>
        <w:gridCol w:w="776"/>
        <w:gridCol w:w="1241"/>
        <w:gridCol w:w="1213"/>
        <w:gridCol w:w="1409"/>
        <w:gridCol w:w="4203"/>
        <w:gridCol w:w="1345"/>
        <w:gridCol w:w="949"/>
        <w:gridCol w:w="1878"/>
      </w:tblGrid>
      <w:tr w14:paraId="5052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Align w:val="center"/>
          </w:tcPr>
          <w:p w14:paraId="647B4D40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F0EFA15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76" w:type="dxa"/>
            <w:vAlign w:val="center"/>
          </w:tcPr>
          <w:p w14:paraId="43B3FB97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241" w:type="dxa"/>
            <w:vAlign w:val="center"/>
          </w:tcPr>
          <w:p w14:paraId="49954E1A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年龄条件</w:t>
            </w:r>
          </w:p>
        </w:tc>
        <w:tc>
          <w:tcPr>
            <w:tcW w:w="1213" w:type="dxa"/>
            <w:vAlign w:val="center"/>
          </w:tcPr>
          <w:p w14:paraId="1CE30AFF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学历条件</w:t>
            </w:r>
          </w:p>
        </w:tc>
        <w:tc>
          <w:tcPr>
            <w:tcW w:w="1409" w:type="dxa"/>
            <w:vAlign w:val="center"/>
          </w:tcPr>
          <w:p w14:paraId="0750051D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专业条件</w:t>
            </w:r>
          </w:p>
        </w:tc>
        <w:tc>
          <w:tcPr>
            <w:tcW w:w="4203" w:type="dxa"/>
            <w:vAlign w:val="center"/>
          </w:tcPr>
          <w:p w14:paraId="47F3FFA7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岗位要求</w:t>
            </w:r>
          </w:p>
        </w:tc>
        <w:tc>
          <w:tcPr>
            <w:tcW w:w="1345" w:type="dxa"/>
            <w:vAlign w:val="center"/>
          </w:tcPr>
          <w:p w14:paraId="02A44EFA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工资标准</w:t>
            </w:r>
          </w:p>
        </w:tc>
        <w:tc>
          <w:tcPr>
            <w:tcW w:w="949" w:type="dxa"/>
            <w:vAlign w:val="center"/>
          </w:tcPr>
          <w:p w14:paraId="21542F1C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用工性质</w:t>
            </w:r>
          </w:p>
        </w:tc>
        <w:tc>
          <w:tcPr>
            <w:tcW w:w="1878" w:type="dxa"/>
            <w:vAlign w:val="center"/>
          </w:tcPr>
          <w:p w14:paraId="6F963373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4B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862" w:type="dxa"/>
            <w:vAlign w:val="center"/>
          </w:tcPr>
          <w:p w14:paraId="315F3DA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F5B71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副总经理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94C8C6">
            <w:pPr>
              <w:spacing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7A71BBA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  <w:p w14:paraId="1E4DD478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45周岁及以下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(1981年1月1日以后出生）</w:t>
            </w:r>
          </w:p>
          <w:p w14:paraId="2D35D1AC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C6F88D7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6FA6D3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专业不限，建筑类、土木类、工程管理、工程造价等相关专业优先。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4DA192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有3年以上项目管理经验，熟悉政府类投资项目建设流程、担任过项目负责人，同时管理过多个工程项目推进或在同类国企担任相关职位2年以上优先考虑。 </w:t>
            </w:r>
          </w:p>
          <w:p w14:paraId="20ADC2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熟悉招投标政策、项目建设政策、项目管理政策、项目结算政策，具有良好的团队凝聚力、协调沟通能力和项目谋划能力优先考虑。</w:t>
            </w:r>
          </w:p>
          <w:p w14:paraId="7311FA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3.有领导力与团队管理、沟通协调能力、决策能力优先考虑。</w:t>
            </w:r>
          </w:p>
          <w:p w14:paraId="6E106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4.具备相关职称或职业资格证书者优先考虑。</w:t>
            </w:r>
          </w:p>
          <w:p w14:paraId="12D0F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5.录用后，至少在本公司服务3年以上。</w:t>
            </w:r>
          </w:p>
          <w:p w14:paraId="6DBBBA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47F6703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年综合待遇11万元左右</w:t>
            </w:r>
          </w:p>
          <w:p w14:paraId="5ECF6B7F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21C56E9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合同制</w:t>
            </w:r>
          </w:p>
          <w:p w14:paraId="79C79997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20B560E2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BC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862" w:type="dxa"/>
            <w:vAlign w:val="center"/>
          </w:tcPr>
          <w:p w14:paraId="4DB272E1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C0178CD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融资管理部长</w:t>
            </w:r>
          </w:p>
        </w:tc>
        <w:tc>
          <w:tcPr>
            <w:tcW w:w="776" w:type="dxa"/>
            <w:vAlign w:val="center"/>
          </w:tcPr>
          <w:p w14:paraId="1362CB4A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1241" w:type="dxa"/>
            <w:vAlign w:val="center"/>
          </w:tcPr>
          <w:p w14:paraId="4F95CE79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38周岁及以下(1988年1月1日以后出生</w:t>
            </w:r>
          </w:p>
        </w:tc>
        <w:tc>
          <w:tcPr>
            <w:tcW w:w="1213" w:type="dxa"/>
            <w:vAlign w:val="center"/>
          </w:tcPr>
          <w:p w14:paraId="705F8CA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9" w:type="dxa"/>
            <w:vAlign w:val="center"/>
          </w:tcPr>
          <w:p w14:paraId="453BE267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专业不限，会计学、财务管理类、审计学类、金融学类、、经济学、财政学等相关专业优先。</w:t>
            </w:r>
          </w:p>
        </w:tc>
        <w:tc>
          <w:tcPr>
            <w:tcW w:w="4203" w:type="dxa"/>
            <w:vAlign w:val="center"/>
          </w:tcPr>
          <w:p w14:paraId="7A2562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国家融资政策、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财务政策、税务政策、金融知识、法务知识，熟悉相关投资工作，具有良好的协调和沟通能力和项目谋划能力。</w:t>
            </w:r>
          </w:p>
          <w:p w14:paraId="02E459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有领导力与团队管理、沟通协调、政策解读与利用、创新思维与应变能力、服务意识。</w:t>
            </w:r>
          </w:p>
          <w:p w14:paraId="4226FA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 w:bidi="ar-SA"/>
              </w:rPr>
              <w:t>3.持有CFA（特许金融分析师）、CPA（注册会计师）相关证书优先；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担任过融资管理负责人优先。</w:t>
            </w:r>
          </w:p>
          <w:p w14:paraId="625B1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4.录用后，至少在本公司服务3年以上。</w:t>
            </w:r>
          </w:p>
          <w:p w14:paraId="535467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5.同等条件下安义籍优先。</w:t>
            </w:r>
          </w:p>
        </w:tc>
        <w:tc>
          <w:tcPr>
            <w:tcW w:w="1345" w:type="dxa"/>
            <w:vAlign w:val="center"/>
          </w:tcPr>
          <w:p w14:paraId="4078AAB0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年综合待遇9万元左右</w:t>
            </w:r>
          </w:p>
          <w:p w14:paraId="3EB93596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 w14:paraId="22037554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合同制</w:t>
            </w:r>
          </w:p>
        </w:tc>
        <w:tc>
          <w:tcPr>
            <w:tcW w:w="1878" w:type="dxa"/>
            <w:vAlign w:val="center"/>
          </w:tcPr>
          <w:p w14:paraId="2294AD53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84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862" w:type="dxa"/>
            <w:vAlign w:val="center"/>
          </w:tcPr>
          <w:p w14:paraId="0727DA01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0F8691A3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财务核算部人员</w:t>
            </w:r>
          </w:p>
        </w:tc>
        <w:tc>
          <w:tcPr>
            <w:tcW w:w="776" w:type="dxa"/>
            <w:vAlign w:val="center"/>
          </w:tcPr>
          <w:p w14:paraId="79615124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1241" w:type="dxa"/>
            <w:vAlign w:val="center"/>
          </w:tcPr>
          <w:p w14:paraId="4A10E48F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38周岁及以下(1988年1月1日以后出生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/>
              </w:rPr>
              <w:t>)</w:t>
            </w:r>
          </w:p>
        </w:tc>
        <w:tc>
          <w:tcPr>
            <w:tcW w:w="1213" w:type="dxa"/>
            <w:vAlign w:val="center"/>
          </w:tcPr>
          <w:p w14:paraId="49FB040E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9" w:type="dxa"/>
            <w:vAlign w:val="center"/>
          </w:tcPr>
          <w:p w14:paraId="46C3D470">
            <w:pPr>
              <w:spacing w:line="2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会计学、财务管理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、审计学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、经济学、财政学等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203" w:type="dxa"/>
            <w:vAlign w:val="center"/>
          </w:tcPr>
          <w:p w14:paraId="798279A7">
            <w:pPr>
              <w:pStyle w:val="2"/>
              <w:spacing w:line="260" w:lineRule="exac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1.具有2年以上工作经验。</w:t>
            </w:r>
          </w:p>
          <w:p w14:paraId="2AC73CCB">
            <w:pPr>
              <w:pStyle w:val="2"/>
              <w:spacing w:line="260" w:lineRule="exac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2.熟悉国家财税法律、法规和政策。</w:t>
            </w:r>
          </w:p>
          <w:p w14:paraId="60E8D7D2">
            <w:pPr>
              <w:pStyle w:val="2"/>
              <w:spacing w:line="260" w:lineRule="exac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3.熟悉使用WPS、OFFICE办公软件，熟练运用用友财务软件。</w:t>
            </w:r>
          </w:p>
          <w:p w14:paraId="14818992">
            <w:pPr>
              <w:pStyle w:val="2"/>
              <w:spacing w:line="260" w:lineRule="exac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4.取得初级及以上会计专业技术资格证书。</w:t>
            </w:r>
          </w:p>
          <w:p w14:paraId="4B83863A">
            <w:pPr>
              <w:pStyle w:val="2"/>
              <w:spacing w:line="260" w:lineRule="exac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5.条件优秀者（取得会计中级及以上证书或注册会计师）年龄可适当放宽。</w:t>
            </w:r>
          </w:p>
          <w:p w14:paraId="310042A0">
            <w:pPr>
              <w:pStyle w:val="2"/>
              <w:spacing w:line="260" w:lineRule="exac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</w:p>
        </w:tc>
        <w:tc>
          <w:tcPr>
            <w:tcW w:w="1345" w:type="dxa"/>
            <w:vAlign w:val="center"/>
          </w:tcPr>
          <w:p w14:paraId="401EBDA7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年综合待遇9万元</w:t>
            </w:r>
          </w:p>
          <w:p w14:paraId="651583B8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 w14:paraId="728A7C3B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合同制</w:t>
            </w:r>
          </w:p>
          <w:p w14:paraId="518102CB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 w14:paraId="594BC75B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95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62" w:type="dxa"/>
            <w:vAlign w:val="center"/>
          </w:tcPr>
          <w:p w14:paraId="04BFBB3F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5BC05DEE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工程建设部人员</w:t>
            </w:r>
          </w:p>
        </w:tc>
        <w:tc>
          <w:tcPr>
            <w:tcW w:w="776" w:type="dxa"/>
            <w:vAlign w:val="center"/>
          </w:tcPr>
          <w:p w14:paraId="56470472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1AB3E3FA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38周岁及以下(1988年1月1日以后出生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/>
              </w:rPr>
              <w:t>)</w:t>
            </w:r>
          </w:p>
        </w:tc>
        <w:tc>
          <w:tcPr>
            <w:tcW w:w="1213" w:type="dxa"/>
            <w:vAlign w:val="center"/>
          </w:tcPr>
          <w:p w14:paraId="384D6F76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9" w:type="dxa"/>
            <w:vAlign w:val="center"/>
          </w:tcPr>
          <w:p w14:paraId="2607D649">
            <w:pPr>
              <w:spacing w:line="260" w:lineRule="exact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专业不限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建筑类、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土木类、工程管理、工程造价等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203" w:type="dxa"/>
            <w:vAlign w:val="center"/>
          </w:tcPr>
          <w:p w14:paraId="4D608814">
            <w:pPr>
              <w:pStyle w:val="2"/>
              <w:spacing w:line="260" w:lineRule="exac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1.具有2年以上工作经验。</w:t>
            </w:r>
          </w:p>
          <w:p w14:paraId="7021DC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2.具有工程管理岗工作经验、熟悉工程建设流程和相关法律法规，熟悉工程项目办理建设手续、项目工程管理者优先。</w:t>
            </w:r>
          </w:p>
          <w:p w14:paraId="5566CE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3.熟练使用工程管理软件（如Project、AutoCAD等）、具备较强的技术分析、问题解决和项目管理能力。</w:t>
            </w:r>
          </w:p>
          <w:p w14:paraId="2A2992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4.具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有建筑类、工程类初级及以上职称、二级建造师及以上证书或有造价资格证书优先。</w:t>
            </w:r>
          </w:p>
          <w:p w14:paraId="32214D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5.具备较强的抗压能力和团队合作精神、工作认真负责具备良好的沟通协调能力和应急处理能力，具备较强的安全意识和责任心。</w:t>
            </w:r>
          </w:p>
          <w:p w14:paraId="7D66D8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6.录用后，至少在本公司服务3年以上。</w:t>
            </w:r>
          </w:p>
          <w:p w14:paraId="0A5802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7.同等条件下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</w:p>
        </w:tc>
        <w:tc>
          <w:tcPr>
            <w:tcW w:w="1345" w:type="dxa"/>
            <w:vAlign w:val="center"/>
          </w:tcPr>
          <w:p w14:paraId="4CBA78E5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年综合待遇8万元左右</w:t>
            </w:r>
          </w:p>
          <w:p w14:paraId="6809DF15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 w14:paraId="369DB479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合同制</w:t>
            </w:r>
          </w:p>
          <w:p w14:paraId="0EB0B4A4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 w14:paraId="39018472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F944468">
      <w:pPr>
        <w:keepNext w:val="0"/>
        <w:keepLines w:val="0"/>
        <w:pageBreakBefore w:val="0"/>
        <w:widowControl w:val="0"/>
        <w:tabs>
          <w:tab w:val="left" w:pos="2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 w14:paraId="79C4464A">
      <w:pPr>
        <w:keepNext w:val="0"/>
        <w:keepLines w:val="0"/>
        <w:pageBreakBefore w:val="0"/>
        <w:widowControl w:val="0"/>
        <w:tabs>
          <w:tab w:val="left" w:pos="2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 w14:paraId="08E525E7">
      <w:pPr>
        <w:keepNext w:val="0"/>
        <w:keepLines w:val="0"/>
        <w:pageBreakBefore w:val="0"/>
        <w:widowControl w:val="0"/>
        <w:tabs>
          <w:tab w:val="left" w:pos="2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 w14:paraId="529DDEB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21"/>
          <w:lang w:val="en-US" w:eastAsia="zh-CN"/>
        </w:rPr>
      </w:pPr>
    </w:p>
    <w:tbl>
      <w:tblPr>
        <w:tblStyle w:val="5"/>
        <w:tblW w:w="16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16"/>
        <w:gridCol w:w="743"/>
        <w:gridCol w:w="1362"/>
        <w:gridCol w:w="1182"/>
        <w:gridCol w:w="1414"/>
        <w:gridCol w:w="3959"/>
        <w:gridCol w:w="1287"/>
        <w:gridCol w:w="1909"/>
        <w:gridCol w:w="1909"/>
      </w:tblGrid>
      <w:tr w14:paraId="7F19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75" w:type="dxa"/>
            <w:vAlign w:val="center"/>
          </w:tcPr>
          <w:p w14:paraId="7DE10C8E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 w14:paraId="5825F5CA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43" w:type="dxa"/>
            <w:vAlign w:val="center"/>
          </w:tcPr>
          <w:p w14:paraId="29745BB4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362" w:type="dxa"/>
            <w:vAlign w:val="center"/>
          </w:tcPr>
          <w:p w14:paraId="7AD44BE5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年龄条件</w:t>
            </w:r>
          </w:p>
        </w:tc>
        <w:tc>
          <w:tcPr>
            <w:tcW w:w="1182" w:type="dxa"/>
            <w:vAlign w:val="center"/>
          </w:tcPr>
          <w:p w14:paraId="6F2BFDBE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学历条件</w:t>
            </w:r>
          </w:p>
        </w:tc>
        <w:tc>
          <w:tcPr>
            <w:tcW w:w="1414" w:type="dxa"/>
            <w:vAlign w:val="center"/>
          </w:tcPr>
          <w:p w14:paraId="7E6A6936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专业条件</w:t>
            </w:r>
          </w:p>
        </w:tc>
        <w:tc>
          <w:tcPr>
            <w:tcW w:w="3959" w:type="dxa"/>
            <w:vAlign w:val="center"/>
          </w:tcPr>
          <w:p w14:paraId="4BAF0951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岗位要求</w:t>
            </w:r>
          </w:p>
        </w:tc>
        <w:tc>
          <w:tcPr>
            <w:tcW w:w="1287" w:type="dxa"/>
            <w:vAlign w:val="center"/>
          </w:tcPr>
          <w:p w14:paraId="665AF467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工资标准</w:t>
            </w:r>
          </w:p>
        </w:tc>
        <w:tc>
          <w:tcPr>
            <w:tcW w:w="1909" w:type="dxa"/>
            <w:vAlign w:val="center"/>
          </w:tcPr>
          <w:p w14:paraId="132368F6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用工性质</w:t>
            </w:r>
          </w:p>
        </w:tc>
        <w:tc>
          <w:tcPr>
            <w:tcW w:w="1909" w:type="dxa"/>
            <w:vAlign w:val="center"/>
          </w:tcPr>
          <w:p w14:paraId="244914F6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E62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5" w:type="dxa"/>
            <w:vAlign w:val="center"/>
          </w:tcPr>
          <w:p w14:paraId="2C15182A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1380015F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网纹红土公园运营总负责</w:t>
            </w:r>
          </w:p>
        </w:tc>
        <w:tc>
          <w:tcPr>
            <w:tcW w:w="743" w:type="dxa"/>
            <w:vAlign w:val="center"/>
          </w:tcPr>
          <w:p w14:paraId="50E579F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Align w:val="center"/>
          </w:tcPr>
          <w:p w14:paraId="06312002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38周岁及以下(1988年1月1日以后出生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/>
              </w:rPr>
              <w:t>)</w:t>
            </w:r>
          </w:p>
        </w:tc>
        <w:tc>
          <w:tcPr>
            <w:tcW w:w="1182" w:type="dxa"/>
            <w:vAlign w:val="center"/>
          </w:tcPr>
          <w:p w14:paraId="0C904467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414" w:type="dxa"/>
            <w:vAlign w:val="center"/>
          </w:tcPr>
          <w:p w14:paraId="3A50972A">
            <w:pPr>
              <w:spacing w:line="260" w:lineRule="exact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专业不限，旅游管理、市场营销、工商管理等相关专业优先。</w:t>
            </w:r>
          </w:p>
          <w:p w14:paraId="4DBE1DCE">
            <w:pPr>
              <w:pStyle w:val="2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59" w:type="dxa"/>
            <w:vAlign w:val="center"/>
          </w:tcPr>
          <w:p w14:paraId="003999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1.拥有3年以上文旅项目运营管理经验，有经验者优先。</w:t>
            </w:r>
          </w:p>
          <w:p w14:paraId="3F6592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2.有较强的文旅策划能力和资源整合能力。</w:t>
            </w:r>
          </w:p>
          <w:p w14:paraId="55473B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3.具备团队领导经验，能带领多岗位团队协同作战。</w:t>
            </w:r>
          </w:p>
          <w:p w14:paraId="79D637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4.熟悉文旅行业趋势，了解小红书/抖音/OTA等渠道运营逻辑以及相关公众号内容以及版面的设计撰写。</w:t>
            </w:r>
          </w:p>
          <w:p w14:paraId="7DDC1A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5.条件优秀者年龄可适当放宽。</w:t>
            </w:r>
          </w:p>
          <w:p w14:paraId="792408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6.录用后，至少在本公司服务3年以上。</w:t>
            </w:r>
          </w:p>
          <w:p w14:paraId="58C424E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7.同等条件下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</w:p>
        </w:tc>
        <w:tc>
          <w:tcPr>
            <w:tcW w:w="1287" w:type="dxa"/>
            <w:vAlign w:val="center"/>
          </w:tcPr>
          <w:p w14:paraId="57FC4FF6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月薪4700，含五险</w:t>
            </w:r>
          </w:p>
        </w:tc>
        <w:tc>
          <w:tcPr>
            <w:tcW w:w="1909" w:type="dxa"/>
            <w:vAlign w:val="center"/>
          </w:tcPr>
          <w:p w14:paraId="03E33C52">
            <w:pPr>
              <w:pStyle w:val="2"/>
              <w:spacing w:line="260" w:lineRule="exact"/>
              <w:ind w:firstLine="420" w:firstLineChars="20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劳务外包</w:t>
            </w:r>
          </w:p>
        </w:tc>
        <w:tc>
          <w:tcPr>
            <w:tcW w:w="1909" w:type="dxa"/>
            <w:vAlign w:val="center"/>
          </w:tcPr>
          <w:p w14:paraId="141126C9">
            <w:pPr>
              <w:pStyle w:val="2"/>
              <w:spacing w:line="260" w:lineRule="exact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F5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775" w:type="dxa"/>
            <w:vAlign w:val="center"/>
          </w:tcPr>
          <w:p w14:paraId="09DD7AE7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6" w:type="dxa"/>
            <w:vAlign w:val="center"/>
          </w:tcPr>
          <w:p w14:paraId="14D1040E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网纹红土公园运营专员</w:t>
            </w:r>
          </w:p>
        </w:tc>
        <w:tc>
          <w:tcPr>
            <w:tcW w:w="743" w:type="dxa"/>
            <w:vAlign w:val="center"/>
          </w:tcPr>
          <w:p w14:paraId="4778A88F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139EACC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38周岁及以下(1988年1月1日以后出生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/>
              </w:rPr>
              <w:t>)</w:t>
            </w:r>
          </w:p>
        </w:tc>
        <w:tc>
          <w:tcPr>
            <w:tcW w:w="1182" w:type="dxa"/>
            <w:vAlign w:val="center"/>
          </w:tcPr>
          <w:p w14:paraId="6E7FA8E5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414" w:type="dxa"/>
            <w:vAlign w:val="center"/>
          </w:tcPr>
          <w:p w14:paraId="555EEB4A">
            <w:pPr>
              <w:pStyle w:val="2"/>
              <w:jc w:val="left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专业不限，旅游管理、会展策划、等相关专业优先。</w:t>
            </w:r>
          </w:p>
        </w:tc>
        <w:tc>
          <w:tcPr>
            <w:tcW w:w="3959" w:type="dxa"/>
            <w:vAlign w:val="center"/>
          </w:tcPr>
          <w:p w14:paraId="1BAB0A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1.拥有1年以上文旅活动、研学课程、节庆活动执行经验者优先。</w:t>
            </w:r>
          </w:p>
          <w:p w14:paraId="6E8896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2.执行力强，能独立完成活动现场布置、物料准备、人员调度。</w:t>
            </w:r>
          </w:p>
          <w:p w14:paraId="7C90EE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3.有摄影、视频剪辑、手工技艺等特长者优先。</w:t>
            </w:r>
          </w:p>
          <w:p w14:paraId="25E02E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4.适应户外工作，能承担活动现场体力配合。</w:t>
            </w:r>
          </w:p>
          <w:p w14:paraId="58C54B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5.条件优秀者年龄可适当放宽。</w:t>
            </w:r>
          </w:p>
          <w:p w14:paraId="376E15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6.录用后，至少在本公司服务3年以上。7.同等条件下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</w:p>
          <w:p w14:paraId="4268DC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vAlign w:val="center"/>
          </w:tcPr>
          <w:p w14:paraId="357350BA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月薪3700，含五险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92583AE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劳务外包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84000F6">
            <w:pPr>
              <w:pStyle w:val="2"/>
              <w:spacing w:line="260" w:lineRule="exact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C9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775" w:type="dxa"/>
            <w:vAlign w:val="center"/>
          </w:tcPr>
          <w:p w14:paraId="05360E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16" w:type="dxa"/>
            <w:vAlign w:val="center"/>
          </w:tcPr>
          <w:p w14:paraId="65DEF0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center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城管</w:t>
            </w:r>
          </w:p>
          <w:p w14:paraId="52F82B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center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协管员</w:t>
            </w:r>
          </w:p>
          <w:p w14:paraId="20D4D2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center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 w14:paraId="28770E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 w:firstLine="210" w:firstLineChars="10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DB832E2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45周岁及以下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</w:rPr>
              <w:t>(1981年1月1日以后出生）</w:t>
            </w:r>
          </w:p>
          <w:p w14:paraId="26336EF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2" w:type="dxa"/>
            <w:vAlign w:val="center"/>
          </w:tcPr>
          <w:p w14:paraId="32A517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center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14" w:type="dxa"/>
            <w:vAlign w:val="center"/>
          </w:tcPr>
          <w:p w14:paraId="0CC7B9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高中或中专及以上</w:t>
            </w:r>
          </w:p>
        </w:tc>
        <w:tc>
          <w:tcPr>
            <w:tcW w:w="3959" w:type="dxa"/>
            <w:vAlign w:val="center"/>
          </w:tcPr>
          <w:p w14:paraId="21AF50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1.政治可靠，综合素质好，无违法犯罪劣迹；</w:t>
            </w:r>
          </w:p>
          <w:p w14:paraId="7CA50A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2.热爱城市协管工作，吃苦耐劳，作风严谨，具有较强的履行岗位职责能力；</w:t>
            </w:r>
          </w:p>
          <w:p w14:paraId="1771FD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3.年满18周岁、不满45周岁；</w:t>
            </w:r>
          </w:p>
          <w:p w14:paraId="4F809B4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4.高中或者中专以上文化程度，江西省常住人口，安义县籍优先；</w:t>
            </w:r>
          </w:p>
          <w:p w14:paraId="644D33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5.身高1.6米及以上，身体健康，无口吃、重听、色盲和传染性疾病，警察学院毕业生、复员退伍军人、有协警经验优先。</w:t>
            </w:r>
          </w:p>
          <w:p w14:paraId="4C7E12B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6.持有B照及以上驾驶证优先，无重大交通事故及记满分违章记录优先。</w:t>
            </w:r>
          </w:p>
          <w:p w14:paraId="3F17D5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同等条件下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安义籍优先。</w:t>
            </w:r>
          </w:p>
        </w:tc>
        <w:tc>
          <w:tcPr>
            <w:tcW w:w="1287" w:type="dxa"/>
            <w:vAlign w:val="center"/>
          </w:tcPr>
          <w:p w14:paraId="1E5090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224DC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EA312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年综合待遇4.5万元左右（含个人及单位五险部分）</w:t>
            </w:r>
          </w:p>
          <w:p w14:paraId="059502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9466A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40DEF5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9A6B5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6FDC8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 w:firstLine="210" w:firstLineChars="10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劳务外包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C469C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Chars="0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8EFB561">
      <w:pPr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7E3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1E31"/>
    <w:rsid w:val="006E014B"/>
    <w:rsid w:val="0444488F"/>
    <w:rsid w:val="075524D7"/>
    <w:rsid w:val="0C060244"/>
    <w:rsid w:val="10C761F4"/>
    <w:rsid w:val="26663961"/>
    <w:rsid w:val="27A24E6D"/>
    <w:rsid w:val="2E124DA6"/>
    <w:rsid w:val="36483084"/>
    <w:rsid w:val="36CC15BF"/>
    <w:rsid w:val="3CBA61E4"/>
    <w:rsid w:val="3E3208A1"/>
    <w:rsid w:val="46F25071"/>
    <w:rsid w:val="4F665F0C"/>
    <w:rsid w:val="54281D33"/>
    <w:rsid w:val="565F1E31"/>
    <w:rsid w:val="5C3E620B"/>
    <w:rsid w:val="63A4729C"/>
    <w:rsid w:val="69656F5C"/>
    <w:rsid w:val="69C63BCF"/>
    <w:rsid w:val="6A570BC4"/>
    <w:rsid w:val="72A93F87"/>
    <w:rsid w:val="7AD718A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1772</Words>
  <Characters>1889</Characters>
  <Lines>0</Lines>
  <Paragraphs>0</Paragraphs>
  <TotalTime>7</TotalTime>
  <ScaleCrop>false</ScaleCrop>
  <LinksUpToDate>false</LinksUpToDate>
  <CharactersWithSpaces>1893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2026-03-17T02:35:00Z</dcterms:created>
  <dc:creator>飞飞</dc:creator>
  <cp:lastModifiedBy>Administrator</cp:lastModifiedBy>
  <cp:lastPrinted>2026-03-30T06:21:00Z</cp:lastPrinted>
  <dcterms:modified xsi:type="dcterms:W3CDTF">2026-04-02T07:06:13Z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299590FCC13C48048E8136337A5CC2B1_13</vt:lpwstr>
  </property>
  <property fmtid="{D5CDD505-2E9C-101B-9397-08002B2CF9AE}" pid="4" name="KSOTemplateDocerSaveRecord">
    <vt:lpwstr>eyJoZGlkIjoiOGJiZWZhYjFkZWMyZGQ5MTcxNjcyMzM3NDZjYTcyNmMiLCJ1c2VySWQiOiI2NjM5MDU2NzcifQ==</vt:lpwstr>
  </property>
</Properties>
</file>