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在我单位工作期间，该同志遵守国家和地方法律、法规，无任何违反职业道德的行为。我单位对证明的真实有效性负责。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单位联系电话： 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（单位公章）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年   月   日  </w:t>
      </w:r>
      <w:bookmarkStart w:id="0" w:name="_GoBack"/>
      <w:bookmarkEnd w:id="0"/>
    </w:p>
    <w:p/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D2859F-80B1-4020-AB3A-DB83352661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B6EA33-C0E4-498A-9994-930B8C36C77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B36DB7-1604-48DE-8F56-C62245DF6C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332E7B1-6231-492B-89B2-5698BDBBBF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2A50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580" w:lineRule="exact"/>
      <w:ind w:left="101" w:firstLine="42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2026-03-31T09:18:44Z</dcterms:created>
  <dc:creator>Administrator.WIN-IIJSTMGUA34</dc:creator>
  <cp:lastModifiedBy>lyq</cp:lastModifiedBy>
  <dcterms:modified xsi:type="dcterms:W3CDTF">2026-03-31T09:18:53Z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BE916530D5EB406F82D326D7A09D0F0D_12</vt:lpwstr>
  </property>
</Properties>
</file>