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AAC">
      <w:pPr>
        <w:pStyle w:val="4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  <w:bookmarkStart w:id="0" w:name="_GoBack"/>
      <w:bookmarkEnd w:id="0"/>
    </w:p>
    <w:tbl>
      <w:tblPr>
        <w:tblStyle w:val="2"/>
        <w:tblW w:w="11038" w:type="dxa"/>
        <w:tblInd w:w="-10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49"/>
        <w:gridCol w:w="3860"/>
        <w:gridCol w:w="650"/>
        <w:gridCol w:w="750"/>
        <w:gridCol w:w="787"/>
        <w:gridCol w:w="3325"/>
        <w:gridCol w:w="813"/>
      </w:tblGrid>
      <w:tr w14:paraId="1DF1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技术人员第一阶段招聘需求计划表</w:t>
            </w:r>
          </w:p>
        </w:tc>
      </w:tr>
      <w:tr w14:paraId="29CB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工作职责内容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</w:tr>
      <w:tr w14:paraId="087F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374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前端开发员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主导安旅软件产品前端全流程开发，能够独立从零开始完成由Uniapp、Web技术（Vue、React）开发的小程序、APP（安卓/iOS）、H5、Web项目的前端架构设计与开发工作，主导公司前端技术选型和方案制定，确保项目的技术可行性和高效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2.运用 Uniapp 开发跨平台的小程序应用，深入理解其原理与特性，能够针对不同平台（微信、支付宝等）进行适配与优化，确保小程序在各平台的兼容性和稳定性，提升用户留存与活跃度。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3.配合后端与设计团队，完成接口联调、UI 还原，输出符合规范的前端代码；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4.优化前端项目性能（如包体积缩减、页面加载速度提升），保障高并发场景下的稳定运行；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5.梳理前端开发规范，沉淀可复用组件/ 插件，提升团队开发效率。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1.本科及以上学历，计算机相关专业优先；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2.具备3年以上前端开发经验，至少1年的uniapp项目主导经验，能够独立完成跨端的从零到一的项目；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3.熟悉前端技术框架编译原理与常用API；熟悉微信和支付宝小程序的生态；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4.有uniapp自定义插件开发经验优先；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5.具备uniapp打包并上架APP的实战项目经验优先。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7.有文旅行业从业经验者优先。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D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后端开发员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1.负责具体功能模块的开发；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2.负责文旅电商、内部管理、新设计软件平台后端系统的架构设计与开发，构建高可用、高性能的微服务体系；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3.基于 Spring Cloud 设计与实现任务调度、状态同步、设备管理等核心服务模块；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4.参与边缘设备（闸机、摄像头、第三方设备）数据采集、命令下发、通信协议集成（如 MQTT / WebSocket / HTTP）；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5.负责接口设计、服务拆分、数据库建模及性能优化；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6.把控系统架构关键路径与稳定性，定位和解决线上复杂问题；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7.编写单元测试、自动化测试与 CI/CD 脚本，保障系统在工业场景下的稳定运行；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8.与前端、运维团队紧密协作，推动公司软件平台的持续演进。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1.3年以上相关工作经验优先考虑；具备强烈的责任心与自驱力，良好的沟通能力和团队协作精神；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2.Java 基础扎实，熟悉并发编程、JVM 性能优化等核心知识；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3.精通 Spring Boot、MyBatis/JPA，熟悉主流数据库（MySQL/PostgreSQL）与缓存（Redis）；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4.熟悉 Spring Cloud Alibaba / Netflix 微服务体系，了解常用中间件（Nacos、Gateway、Sentinel）；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5.熟练掌握消息中间件（Kafka / RabbitMQ / MQTT 等）在实际项目中的使用与调优；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6.理解分布式系统架构设计原则，具备服务拆分、注册发现、配置管理、认证授权（如 OAuth2 / JWT）实践经验；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7.熟悉 Docker、Kubernetes、GitLab CI/CD 等 DevOps 工具链，有完整的服务部署与运维经验；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9.文旅行业从业经验者优先录用。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88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文旅产品经理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1.围绕黄果树旅游业务发展战略进行文旅软件项目产品布局；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2.根据世界级景区、一流旅游城市概念，做好产品的定位、定价及市场营销规划，完成整个软件项目产品方案；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3.负责产品的业务调研、需求分析，对产品进行设计，撰写详细的产品需求文档和原型设计文档；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4.主导产品的研发过程，跟踪产品研发进度，负责产品的迭代升级；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5.收集市场反馈与用户行为及需求，参与演示讲解、上线支持等活动；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6.负责售前方案撰写、项目费用评估等售前支撑工作；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7.进行公司内部资源协调，对整个项目结果和质量进行负责。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旅游管理专业、计算机专业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1.本科及以上学历，3年以上产品经理岗位工作经验，有1年以上文旅行业工作经验；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2.具有良好的产品规划能力、产品的架构设计能力；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3.有系统集成项目管理经验，具备较强的项目管理能力，善于沟通和协调资源：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4.较强的市场敏感度（外部感知能力）和创造力，学习能力强；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5.方案撰写能力强，文字功底好；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6.熟悉软件开发生命周期，对应用框架、技术方案、测试方案等有一定见解；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7.需至少主导2款文旅相关产品研发上线；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8.有AI应用产品设计经验者优先录用；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9.文旅行业从业经验长者优先录用。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C2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合计：招聘总人数3人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5E73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835E9"/>
    <w:rsid w:val="3B1835E9"/>
    <w:rsid w:val="6A56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-0缩进"/>
    <w:basedOn w:val="5"/>
    <w:qFormat/>
    <w:uiPriority w:val="0"/>
    <w:pPr>
      <w:autoSpaceDE/>
      <w:autoSpaceDN/>
      <w:jc w:val="left"/>
    </w:pPr>
    <w:rPr>
      <w:rFonts w:hint="default" w:ascii="Times New Roman" w:hAnsi="Times New Roman"/>
    </w:rPr>
  </w:style>
  <w:style w:type="paragraph" w:customStyle="1" w:styleId="5">
    <w:name w:val="公文正文-居中"/>
    <w:basedOn w:val="6"/>
    <w:qFormat/>
    <w:uiPriority w:val="0"/>
    <w:pPr>
      <w:adjustRightInd w:val="0"/>
      <w:snapToGrid w:val="0"/>
      <w:spacing w:line="560" w:lineRule="exact"/>
      <w:ind w:right="0" w:firstLine="0" w:firstLineChars="0"/>
      <w:jc w:val="center"/>
      <w:outlineLvl w:val="9"/>
    </w:pPr>
    <w:rPr>
      <w:szCs w:val="32"/>
    </w:rPr>
  </w:style>
  <w:style w:type="paragraph" w:customStyle="1" w:styleId="6">
    <w:name w:val="公文正文-缩进2"/>
    <w:qFormat/>
    <w:uiPriority w:val="0"/>
    <w:pPr>
      <w:autoSpaceDE w:val="0"/>
      <w:autoSpaceDN w:val="0"/>
      <w:adjustRightInd w:val="0"/>
      <w:snapToGrid w:val="0"/>
      <w:spacing w:after="0" w:line="560" w:lineRule="exact"/>
      <w:ind w:right="0" w:firstLine="640" w:firstLineChars="200"/>
      <w:jc w:val="both"/>
      <w:outlineLvl w:val="9"/>
    </w:pPr>
    <w:rPr>
      <w:rFonts w:hint="eastAsia" w:ascii="仿宋_GB2312" w:hAnsi="仿宋_GB2312" w:eastAsia="仿宋_GB2312" w:cs="仿宋_GB2312"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1563</Words>
  <Characters>1817</Characters>
  <Lines>0</Lines>
  <Paragraphs>0</Paragraphs>
  <TotalTime>0</TotalTime>
  <ScaleCrop>false</ScaleCrop>
  <LinksUpToDate>false</LinksUpToDate>
  <CharactersWithSpaces>1854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2026-04-01T04:59:00Z</dcterms:created>
  <dc:creator>WPS_1602294935</dc:creator>
  <cp:lastModifiedBy>WPS_1602294935</cp:lastModifiedBy>
  <dcterms:modified xsi:type="dcterms:W3CDTF">2026-04-01T06:15:56Z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A2534BD54CA14DF2AFA8215F662447C7_11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