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hint="eastAsia" w:ascii="宋体" w:hAnsi="宋体" w:cs="宋体"/>
          <w:b/>
          <w:bCs/>
          <w:spacing w:val="8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8"/>
          <w:kern w:val="0"/>
          <w:sz w:val="36"/>
          <w:szCs w:val="36"/>
        </w:rPr>
        <w:t>崇仁县公安局警务辅助人员招聘报名表</w:t>
      </w:r>
    </w:p>
    <w:tbl>
      <w:tblPr>
        <w:tblStyle w:val="2"/>
        <w:tblW w:w="9931" w:type="dxa"/>
        <w:tblInd w:w="-91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Cs/>
                <w:color w:val="555555"/>
                <w:spacing w:val="8"/>
                <w:kern w:val="0"/>
              </w:rPr>
            </w:pP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照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报考岗位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" w:hAnsi="仿宋" w:eastAsia="仿宋" w:cs="宋体"/>
                <w:b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8"/>
                <w:kern w:val="0"/>
                <w:szCs w:val="21"/>
                <w:lang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" w:hAnsi="仿宋" w:eastAsia="仿宋" w:cs="宋体"/>
                <w:b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pacing w:val="8"/>
                <w:kern w:val="0"/>
                <w:szCs w:val="21"/>
                <w:lang w:eastAsia="zh-CN"/>
              </w:rPr>
              <w:t>岗位调剂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lang w:eastAsia="zh-CN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个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人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简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家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庭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主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要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成</w:t>
            </w: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ascii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</w:pP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材料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真实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承诺人（签名）：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                </w:t>
            </w: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      </w:t>
            </w: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年　　</w:t>
            </w: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月　　</w:t>
            </w:r>
            <w:r>
              <w:rPr>
                <w:rFonts w:hint="eastAsia" w:ascii="宋体" w:hAnsi="宋体" w:cs="宋体"/>
                <w:b/>
                <w:bCs/>
                <w:color w:val="555555"/>
                <w:spacing w:val="8"/>
                <w:kern w:val="0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OGRkZDJhN2I1NjIxZmZkOWJiOThhNzJmNDc5NDkifQ=="/>
  </w:docVars>
  <w:rsids>
    <w:rsidRoot w:val="152C4838"/>
    <w:rsid w:val="152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2024-04-01T09:41:00Z</dcterms:created>
  <dc:creator>张荣德</dc:creator>
  <cp:lastModifiedBy>张荣德</cp:lastModifiedBy>
  <dcterms:modified xsi:type="dcterms:W3CDTF">2024-04-01T09:42:24Z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068CA722B48D464B9D4635310AD94245_11</vt:lpwstr>
  </property>
</Properties>
</file>