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A836C1">
      <w:pPr>
        <w:pStyle w:val="5"/>
        <w:keepNext w:val="0"/>
        <w:keepLines w:val="0"/>
        <w:pageBreakBefore w:val="0"/>
        <w:widowControl/>
        <w:kinsoku/>
        <w:wordWrap/>
        <w:overflowPunct w:val="0"/>
        <w:topLinePunct w:val="0"/>
        <w:autoSpaceDE w:val="0"/>
        <w:autoSpaceDN/>
        <w:bidi w:val="0"/>
        <w:adjustRightInd w:val="0"/>
        <w:snapToGrid w:val="0"/>
        <w:spacing w:beforeAutospacing="0" w:afterAutospacing="0" w:line="600" w:lineRule="exact"/>
        <w:jc w:val="center"/>
        <w:textAlignment w:val="auto"/>
        <w:rPr>
          <w:rStyle w:val="9"/>
          <w:rFonts w:hint="eastAsia" w:ascii="方正小标宋简体" w:hAnsi="方正小标宋简体" w:eastAsia="方正小标宋简体" w:cs="方正小标宋简体"/>
          <w:color w:val="222222"/>
          <w:kern w:val="0"/>
          <w:sz w:val="44"/>
          <w:szCs w:val="44"/>
          <w:lang w:bidi="ar"/>
        </w:rPr>
      </w:pPr>
      <w:r>
        <w:rPr>
          <w:rStyle w:val="9"/>
          <w:rFonts w:hint="eastAsia" w:ascii="方正小标宋简体" w:hAnsi="方正小标宋简体" w:eastAsia="方正小标宋简体" w:cs="方正小标宋简体"/>
          <w:color w:val="222222"/>
          <w:kern w:val="0"/>
          <w:sz w:val="44"/>
          <w:szCs w:val="44"/>
          <w:lang w:bidi="ar"/>
        </w:rPr>
        <w:t>安徽省交通科学研究院</w:t>
      </w:r>
    </w:p>
    <w:p w14:paraId="115277F3">
      <w:pPr>
        <w:pStyle w:val="5"/>
        <w:keepNext w:val="0"/>
        <w:keepLines w:val="0"/>
        <w:pageBreakBefore w:val="0"/>
        <w:widowControl/>
        <w:kinsoku/>
        <w:wordWrap/>
        <w:overflowPunct w:val="0"/>
        <w:topLinePunct w:val="0"/>
        <w:autoSpaceDE w:val="0"/>
        <w:autoSpaceDN/>
        <w:bidi w:val="0"/>
        <w:adjustRightInd w:val="0"/>
        <w:snapToGrid w:val="0"/>
        <w:spacing w:beforeAutospacing="0" w:afterAutospacing="0" w:line="600" w:lineRule="exact"/>
        <w:jc w:val="center"/>
        <w:textAlignment w:val="auto"/>
        <w:rPr>
          <w:rStyle w:val="9"/>
          <w:rFonts w:hint="eastAsia" w:ascii="方正小标宋简体" w:hAnsi="方正小标宋简体" w:eastAsia="方正小标宋简体" w:cs="方正小标宋简体"/>
          <w:color w:val="222222"/>
          <w:kern w:val="0"/>
          <w:sz w:val="44"/>
          <w:szCs w:val="44"/>
          <w:lang w:bidi="ar"/>
        </w:rPr>
      </w:pPr>
      <w:r>
        <w:rPr>
          <w:rStyle w:val="9"/>
          <w:rFonts w:hint="eastAsia" w:ascii="方正小标宋简体" w:hAnsi="方正小标宋简体" w:eastAsia="方正小标宋简体" w:cs="方正小标宋简体"/>
          <w:color w:val="222222"/>
          <w:kern w:val="0"/>
          <w:sz w:val="44"/>
          <w:szCs w:val="44"/>
          <w:lang w:bidi="ar"/>
        </w:rPr>
        <w:t>202</w:t>
      </w:r>
      <w:r>
        <w:rPr>
          <w:rStyle w:val="9"/>
          <w:rFonts w:hint="eastAsia" w:ascii="方正小标宋简体" w:hAnsi="方正小标宋简体" w:eastAsia="方正小标宋简体" w:cs="方正小标宋简体"/>
          <w:color w:val="222222"/>
          <w:kern w:val="0"/>
          <w:sz w:val="44"/>
          <w:szCs w:val="44"/>
          <w:lang w:val="en-US" w:eastAsia="zh-CN" w:bidi="ar"/>
        </w:rPr>
        <w:t>6</w:t>
      </w:r>
      <w:r>
        <w:rPr>
          <w:rStyle w:val="9"/>
          <w:rFonts w:hint="eastAsia" w:ascii="方正小标宋简体" w:hAnsi="方正小标宋简体" w:eastAsia="方正小标宋简体" w:cs="方正小标宋简体"/>
          <w:color w:val="222222"/>
          <w:kern w:val="0"/>
          <w:sz w:val="44"/>
          <w:szCs w:val="44"/>
          <w:lang w:bidi="ar"/>
        </w:rPr>
        <w:t>年度</w:t>
      </w:r>
      <w:r>
        <w:rPr>
          <w:rStyle w:val="9"/>
          <w:rFonts w:hint="eastAsia" w:ascii="方正小标宋简体" w:hAnsi="方正小标宋简体" w:eastAsia="方正小标宋简体" w:cs="方正小标宋简体"/>
          <w:color w:val="222222"/>
          <w:kern w:val="0"/>
          <w:sz w:val="44"/>
          <w:szCs w:val="44"/>
          <w:lang w:val="en-US" w:eastAsia="zh-CN" w:bidi="ar"/>
        </w:rPr>
        <w:t>校园</w:t>
      </w:r>
      <w:r>
        <w:rPr>
          <w:rStyle w:val="9"/>
          <w:rFonts w:hint="eastAsia" w:ascii="方正小标宋简体" w:hAnsi="方正小标宋简体" w:eastAsia="方正小标宋简体" w:cs="方正小标宋简体"/>
          <w:color w:val="222222"/>
          <w:kern w:val="0"/>
          <w:sz w:val="44"/>
          <w:szCs w:val="44"/>
          <w:lang w:bidi="ar"/>
        </w:rPr>
        <w:t>招聘公告</w:t>
      </w:r>
    </w:p>
    <w:p w14:paraId="045D6C75">
      <w:pPr>
        <w:pStyle w:val="5"/>
        <w:keepNext w:val="0"/>
        <w:keepLines w:val="0"/>
        <w:pageBreakBefore w:val="0"/>
        <w:widowControl/>
        <w:kinsoku/>
        <w:wordWrap/>
        <w:overflowPunct w:val="0"/>
        <w:topLinePunct w:val="0"/>
        <w:autoSpaceDE w:val="0"/>
        <w:autoSpaceDN/>
        <w:bidi w:val="0"/>
        <w:adjustRightInd w:val="0"/>
        <w:snapToGrid w:val="0"/>
        <w:spacing w:beforeAutospacing="0" w:afterAutospacing="0" w:line="540" w:lineRule="exact"/>
        <w:jc w:val="center"/>
        <w:textAlignment w:val="auto"/>
        <w:rPr>
          <w:rStyle w:val="9"/>
          <w:rFonts w:hint="eastAsia" w:ascii="方正小标宋简体" w:hAnsi="方正小标宋简体" w:eastAsia="方正小标宋简体" w:cs="方正小标宋简体"/>
          <w:color w:val="222222"/>
          <w:kern w:val="0"/>
          <w:sz w:val="30"/>
          <w:szCs w:val="30"/>
          <w:lang w:bidi="ar"/>
        </w:rPr>
      </w:pPr>
    </w:p>
    <w:p w14:paraId="1C8DC53D">
      <w:pPr>
        <w:pStyle w:val="5"/>
        <w:keepNext w:val="0"/>
        <w:keepLines w:val="0"/>
        <w:pageBreakBefore w:val="0"/>
        <w:widowControl/>
        <w:kinsoku/>
        <w:wordWrap/>
        <w:overflowPunct w:val="0"/>
        <w:topLinePunct w:val="0"/>
        <w:autoSpaceDE w:val="0"/>
        <w:autoSpaceDN/>
        <w:bidi w:val="0"/>
        <w:adjustRightInd w:val="0"/>
        <w:snapToGrid w:val="0"/>
        <w:spacing w:beforeAutospacing="0" w:afterAutospacing="0"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安徽省交通科学研究院（简称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省交科院”</w:t>
      </w:r>
      <w:r>
        <w:rPr>
          <w:rFonts w:hint="eastAsia" w:ascii="仿宋_GB2312" w:hAnsi="仿宋_GB2312" w:eastAsia="仿宋_GB2312" w:cs="仿宋_GB2312"/>
          <w:sz w:val="32"/>
          <w:szCs w:val="32"/>
        </w:rPr>
        <w:t xml:space="preserve">）是安徽省港航集团核心成员企业，致力打造成为新时代卓越的基础设施领域方案提供者和综合服务商，为交通运输发展、新型基础设施、新型城镇化以及交通、水利等重大工程投资建设与运营管理提供科学研究、规划咨询、招标采购、勘察设计、施工监理、试验检测、智能信息、环境保护、项目管理、运营养护等全过程咨询全产业链服务。          </w:t>
      </w:r>
    </w:p>
    <w:p w14:paraId="3A6A8B0B">
      <w:pPr>
        <w:pStyle w:val="5"/>
        <w:keepNext w:val="0"/>
        <w:keepLines w:val="0"/>
        <w:pageBreakBefore w:val="0"/>
        <w:widowControl/>
        <w:kinsoku/>
        <w:wordWrap/>
        <w:overflowPunct w:val="0"/>
        <w:topLinePunct w:val="0"/>
        <w:autoSpaceDE w:val="0"/>
        <w:autoSpaceDN/>
        <w:bidi w:val="0"/>
        <w:adjustRightInd w:val="0"/>
        <w:snapToGrid w:val="0"/>
        <w:spacing w:beforeAutospacing="0" w:afterAutospacing="0"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省交科院始</w:t>
      </w:r>
      <w:r>
        <w:rPr>
          <w:rFonts w:hint="eastAsia" w:ascii="仿宋_GB2312" w:hAnsi="仿宋_GB2312" w:eastAsia="仿宋_GB2312" w:cs="仿宋_GB2312"/>
          <w:sz w:val="32"/>
          <w:szCs w:val="32"/>
        </w:rPr>
        <w:t>建于1978年，是安徽省最早成立的综合性交通科学研究机构。2012年事改企划归安徽省港航建设投资集团直属并更名建院，2018年8月随安徽省港航建设投资集团划入安徽省港航集团，2020年9月提级成为安徽省港航集团直属</w:t>
      </w:r>
      <w:r>
        <w:rPr>
          <w:rFonts w:hint="eastAsia" w:ascii="仿宋_GB2312" w:hAnsi="仿宋_GB2312" w:eastAsia="仿宋_GB2312" w:cs="仿宋_GB2312"/>
          <w:sz w:val="32"/>
          <w:szCs w:val="32"/>
          <w:lang w:val="en-US" w:eastAsia="zh-CN"/>
        </w:rPr>
        <w:t>二级</w:t>
      </w:r>
      <w:r>
        <w:rPr>
          <w:rFonts w:hint="eastAsia" w:ascii="仿宋_GB2312" w:hAnsi="仿宋_GB2312" w:eastAsia="仿宋_GB2312" w:cs="仿宋_GB2312"/>
          <w:sz w:val="32"/>
          <w:szCs w:val="32"/>
        </w:rPr>
        <w:t xml:space="preserve">企业。 </w:t>
      </w:r>
    </w:p>
    <w:p w14:paraId="30A785A0">
      <w:pPr>
        <w:pStyle w:val="5"/>
        <w:keepNext w:val="0"/>
        <w:keepLines w:val="0"/>
        <w:pageBreakBefore w:val="0"/>
        <w:widowControl/>
        <w:kinsoku/>
        <w:wordWrap/>
        <w:overflowPunct w:val="0"/>
        <w:topLinePunct w:val="0"/>
        <w:autoSpaceDE w:val="0"/>
        <w:autoSpaceDN/>
        <w:bidi w:val="0"/>
        <w:adjustRightInd w:val="0"/>
        <w:snapToGrid w:val="0"/>
        <w:spacing w:beforeAutospacing="0" w:afterAutospacing="0" w:line="54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现根据工作需要，开展2026年度</w:t>
      </w:r>
      <w:r>
        <w:rPr>
          <w:rFonts w:hint="eastAsia" w:ascii="仿宋_GB2312" w:hAnsi="仿宋_GB2312" w:eastAsia="仿宋_GB2312" w:cs="仿宋_GB2312"/>
          <w:sz w:val="32"/>
          <w:szCs w:val="32"/>
          <w:highlight w:val="none"/>
          <w:lang w:val="en-US" w:eastAsia="zh-CN"/>
        </w:rPr>
        <w:t>校园招聘工作</w:t>
      </w:r>
      <w:r>
        <w:rPr>
          <w:rFonts w:hint="eastAsia" w:ascii="仿宋_GB2312" w:hAnsi="仿宋_GB2312" w:eastAsia="仿宋_GB2312" w:cs="仿宋_GB2312"/>
          <w:sz w:val="32"/>
          <w:szCs w:val="32"/>
          <w:highlight w:val="none"/>
        </w:rPr>
        <w:t>。有</w:t>
      </w:r>
      <w:r>
        <w:rPr>
          <w:rFonts w:hint="eastAsia" w:ascii="仿宋_GB2312" w:hAnsi="仿宋_GB2312" w:eastAsia="仿宋_GB2312" w:cs="仿宋_GB2312"/>
          <w:sz w:val="32"/>
          <w:szCs w:val="32"/>
        </w:rPr>
        <w:t>关事项公告如下：</w:t>
      </w:r>
    </w:p>
    <w:p w14:paraId="6E60305E">
      <w:pPr>
        <w:pStyle w:val="5"/>
        <w:keepNext w:val="0"/>
        <w:keepLines w:val="0"/>
        <w:pageBreakBefore w:val="0"/>
        <w:widowControl/>
        <w:kinsoku/>
        <w:wordWrap/>
        <w:overflowPunct w:val="0"/>
        <w:topLinePunct w:val="0"/>
        <w:autoSpaceDE w:val="0"/>
        <w:autoSpaceDN/>
        <w:bidi w:val="0"/>
        <w:adjustRightInd w:val="0"/>
        <w:snapToGrid w:val="0"/>
        <w:spacing w:beforeAutospacing="0" w:afterAutospacing="0" w:line="540" w:lineRule="exact"/>
        <w:ind w:firstLine="723" w:firstLineChars="200"/>
        <w:jc w:val="both"/>
        <w:textAlignment w:val="auto"/>
        <w:rPr>
          <w:rFonts w:ascii="楷体" w:hAnsi="楷体" w:eastAsia="楷体" w:cs="楷体"/>
          <w:sz w:val="36"/>
          <w:szCs w:val="36"/>
        </w:rPr>
      </w:pPr>
      <w:r>
        <w:rPr>
          <w:rFonts w:hint="eastAsia" w:ascii="楷体" w:hAnsi="楷体" w:eastAsia="楷体" w:cs="楷体"/>
          <w:b/>
          <w:bCs/>
          <w:sz w:val="36"/>
          <w:szCs w:val="36"/>
        </w:rPr>
        <w:t>一、招聘原则</w:t>
      </w:r>
    </w:p>
    <w:p w14:paraId="4633C21D">
      <w:pPr>
        <w:pStyle w:val="5"/>
        <w:keepNext w:val="0"/>
        <w:keepLines w:val="0"/>
        <w:pageBreakBefore w:val="0"/>
        <w:widowControl/>
        <w:kinsoku/>
        <w:wordWrap/>
        <w:overflowPunct w:val="0"/>
        <w:topLinePunct w:val="0"/>
        <w:autoSpaceDE w:val="0"/>
        <w:autoSpaceDN/>
        <w:bidi w:val="0"/>
        <w:adjustRightInd w:val="0"/>
        <w:snapToGrid w:val="0"/>
        <w:spacing w:beforeAutospacing="0" w:afterAutospacing="0" w:line="540" w:lineRule="exact"/>
        <w:ind w:firstLine="640" w:firstLineChars="200"/>
        <w:jc w:val="both"/>
        <w:textAlignment w:val="auto"/>
        <w:rPr>
          <w:rFonts w:ascii="仿宋_GB2312" w:hAnsi="仿宋_GB2312" w:eastAsia="仿宋_GB2312" w:cs="仿宋_GB2312"/>
          <w:sz w:val="32"/>
          <w:szCs w:val="32"/>
        </w:rPr>
      </w:pPr>
      <w:r>
        <w:rPr>
          <w:rFonts w:hint="eastAsia" w:ascii="楷体_GB2312" w:hAnsi="楷体_GB2312" w:eastAsia="楷体_GB2312" w:cs="楷体_GB2312"/>
          <w:color w:val="000000"/>
          <w:kern w:val="0"/>
          <w:sz w:val="32"/>
          <w:szCs w:val="32"/>
          <w:highlight w:val="none"/>
          <w:lang w:val="en-US" w:eastAsia="zh-CN" w:bidi="ar-SA"/>
        </w:rPr>
        <w:t>（一）</w:t>
      </w:r>
      <w:r>
        <w:rPr>
          <w:rFonts w:hint="eastAsia" w:ascii="仿宋_GB2312" w:hAnsi="仿宋_GB2312" w:eastAsia="仿宋_GB2312" w:cs="仿宋_GB2312"/>
          <w:sz w:val="32"/>
          <w:szCs w:val="32"/>
        </w:rPr>
        <w:t>公平公正、平等竞争、择优聘用；</w:t>
      </w:r>
    </w:p>
    <w:p w14:paraId="57BE9D01">
      <w:pPr>
        <w:pStyle w:val="5"/>
        <w:keepNext w:val="0"/>
        <w:keepLines w:val="0"/>
        <w:pageBreakBefore w:val="0"/>
        <w:widowControl/>
        <w:kinsoku/>
        <w:wordWrap/>
        <w:overflowPunct w:val="0"/>
        <w:topLinePunct w:val="0"/>
        <w:autoSpaceDE w:val="0"/>
        <w:autoSpaceDN/>
        <w:bidi w:val="0"/>
        <w:adjustRightInd w:val="0"/>
        <w:snapToGrid w:val="0"/>
        <w:spacing w:beforeAutospacing="0" w:afterAutospacing="0" w:line="54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楷体" w:hAnsi="楷体" w:eastAsia="楷体" w:cs="楷体"/>
          <w:sz w:val="32"/>
          <w:szCs w:val="32"/>
        </w:rPr>
        <w:t>（二）</w:t>
      </w:r>
      <w:r>
        <w:rPr>
          <w:rFonts w:hint="eastAsia" w:ascii="仿宋_GB2312" w:hAnsi="仿宋_GB2312" w:eastAsia="仿宋_GB2312" w:cs="仿宋_GB2312"/>
          <w:sz w:val="32"/>
          <w:szCs w:val="32"/>
        </w:rPr>
        <w:t>任人唯贤、德才兼备、</w:t>
      </w:r>
      <w:r>
        <w:rPr>
          <w:rFonts w:hint="eastAsia" w:ascii="仿宋_GB2312" w:hAnsi="仿宋_GB2312" w:eastAsia="仿宋_GB2312" w:cs="仿宋_GB2312"/>
          <w:sz w:val="32"/>
          <w:szCs w:val="32"/>
          <w:lang w:val="en-US" w:eastAsia="zh-CN"/>
        </w:rPr>
        <w:t>以德为先</w:t>
      </w:r>
      <w:r>
        <w:rPr>
          <w:rFonts w:hint="eastAsia" w:ascii="仿宋_GB2312" w:hAnsi="仿宋_GB2312" w:eastAsia="仿宋_GB2312" w:cs="仿宋_GB2312"/>
          <w:sz w:val="32"/>
          <w:szCs w:val="32"/>
          <w:lang w:eastAsia="zh-CN"/>
        </w:rPr>
        <w:t>。</w:t>
      </w:r>
    </w:p>
    <w:p w14:paraId="066B9A04">
      <w:pPr>
        <w:keepNext w:val="0"/>
        <w:keepLines w:val="0"/>
        <w:pageBreakBefore w:val="0"/>
        <w:kinsoku/>
        <w:wordWrap/>
        <w:overflowPunct/>
        <w:topLinePunct w:val="0"/>
        <w:autoSpaceDE/>
        <w:autoSpaceDN/>
        <w:bidi w:val="0"/>
        <w:adjustRightInd w:val="0"/>
        <w:snapToGrid w:val="0"/>
        <w:spacing w:line="540" w:lineRule="exact"/>
        <w:ind w:firstLine="723" w:firstLineChars="200"/>
        <w:jc w:val="both"/>
        <w:textAlignment w:val="auto"/>
        <w:rPr>
          <w:rFonts w:hint="eastAsia" w:ascii="楷体" w:hAnsi="楷体" w:eastAsia="楷体" w:cs="楷体"/>
          <w:b/>
          <w:bCs/>
          <w:kern w:val="2"/>
          <w:sz w:val="36"/>
          <w:szCs w:val="36"/>
          <w:lang w:val="en-US" w:eastAsia="zh-CN" w:bidi="ar-SA"/>
        </w:rPr>
      </w:pPr>
      <w:r>
        <w:rPr>
          <w:rFonts w:hint="eastAsia" w:ascii="楷体" w:hAnsi="楷体" w:eastAsia="楷体" w:cs="楷体"/>
          <w:b/>
          <w:bCs/>
          <w:kern w:val="2"/>
          <w:sz w:val="36"/>
          <w:szCs w:val="36"/>
          <w:lang w:val="en-US" w:eastAsia="zh-CN" w:bidi="ar-SA"/>
        </w:rPr>
        <w:t>二、招聘岗位及人数</w:t>
      </w:r>
    </w:p>
    <w:p w14:paraId="6A2B2536">
      <w:pPr>
        <w:keepNext w:val="0"/>
        <w:keepLines w:val="0"/>
        <w:pageBreakBefore w:val="0"/>
        <w:kinsoku/>
        <w:wordWrap/>
        <w:overflowPunct/>
        <w:topLinePunct w:val="0"/>
        <w:autoSpaceDE/>
        <w:autoSpaceDN/>
        <w:bidi w:val="0"/>
        <w:adjustRightInd w:val="0"/>
        <w:snapToGrid w:val="0"/>
        <w:spacing w:line="520" w:lineRule="exact"/>
        <w:ind w:left="0" w:firstLine="640" w:firstLineChars="200"/>
        <w:jc w:val="left"/>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安全环境分院</w:t>
      </w:r>
      <w:r>
        <w:rPr>
          <w:rFonts w:hint="eastAsia" w:ascii="仿宋_GB2312" w:hAnsi="仿宋_GB2312" w:eastAsia="仿宋_GB2312" w:cs="仿宋_GB2312"/>
          <w:color w:val="auto"/>
          <w:sz w:val="32"/>
          <w:szCs w:val="32"/>
          <w:highlight w:val="none"/>
          <w:lang w:eastAsia="zh-CN"/>
        </w:rPr>
        <w:t>：水产专业技术员</w:t>
      </w:r>
      <w:r>
        <w:rPr>
          <w:rFonts w:hint="eastAsia" w:ascii="仿宋_GB2312" w:hAnsi="仿宋_GB2312" w:eastAsia="仿宋_GB2312" w:cs="仿宋_GB2312"/>
          <w:color w:val="auto"/>
          <w:sz w:val="32"/>
          <w:szCs w:val="32"/>
          <w:highlight w:val="none"/>
          <w:lang w:val="en-US" w:eastAsia="zh-CN"/>
        </w:rPr>
        <w:t>1人</w:t>
      </w:r>
      <w:r>
        <w:rPr>
          <w:rFonts w:hint="eastAsia" w:ascii="仿宋_GB2312" w:hAnsi="仿宋_GB2312" w:eastAsia="仿宋_GB2312" w:cs="仿宋_GB2312"/>
          <w:color w:val="auto"/>
          <w:sz w:val="32"/>
          <w:szCs w:val="32"/>
          <w:highlight w:val="none"/>
          <w:lang w:eastAsia="zh-CN"/>
        </w:rPr>
        <w:t>。</w:t>
      </w:r>
    </w:p>
    <w:p w14:paraId="74ED86EC">
      <w:pPr>
        <w:pStyle w:val="5"/>
        <w:keepNext w:val="0"/>
        <w:keepLines w:val="0"/>
        <w:pageBreakBefore w:val="0"/>
        <w:widowControl/>
        <w:kinsoku/>
        <w:wordWrap/>
        <w:overflowPunct w:val="0"/>
        <w:topLinePunct w:val="0"/>
        <w:autoSpaceDE w:val="0"/>
        <w:autoSpaceDN/>
        <w:bidi w:val="0"/>
        <w:adjustRightInd w:val="0"/>
        <w:snapToGrid w:val="0"/>
        <w:spacing w:beforeAutospacing="0" w:afterAutospacing="0" w:line="540" w:lineRule="exact"/>
        <w:ind w:firstLine="723" w:firstLineChars="200"/>
        <w:jc w:val="both"/>
        <w:textAlignment w:val="auto"/>
        <w:rPr>
          <w:rFonts w:ascii="楷体" w:hAnsi="楷体" w:eastAsia="楷体" w:cs="楷体"/>
          <w:b/>
          <w:bCs/>
          <w:sz w:val="36"/>
          <w:szCs w:val="36"/>
        </w:rPr>
      </w:pPr>
      <w:r>
        <w:rPr>
          <w:rFonts w:hint="eastAsia" w:ascii="楷体" w:hAnsi="楷体" w:eastAsia="楷体" w:cs="楷体"/>
          <w:b/>
          <w:bCs/>
          <w:sz w:val="36"/>
          <w:szCs w:val="36"/>
          <w:lang w:val="en-US" w:eastAsia="zh-CN"/>
        </w:rPr>
        <w:t>三</w:t>
      </w:r>
      <w:r>
        <w:rPr>
          <w:rFonts w:hint="eastAsia" w:ascii="楷体" w:hAnsi="楷体" w:eastAsia="楷体" w:cs="楷体"/>
          <w:b/>
          <w:bCs/>
          <w:sz w:val="36"/>
          <w:szCs w:val="36"/>
        </w:rPr>
        <w:t>、招聘条件</w:t>
      </w:r>
    </w:p>
    <w:p w14:paraId="21867A8C">
      <w:pPr>
        <w:keepNext w:val="0"/>
        <w:keepLines w:val="0"/>
        <w:pageBreakBefore w:val="0"/>
        <w:widowControl/>
        <w:kinsoku/>
        <w:wordWrap/>
        <w:overflowPunct/>
        <w:topLinePunct w:val="0"/>
        <w:autoSpaceDE/>
        <w:autoSpaceDN/>
        <w:bidi w:val="0"/>
        <w:adjustRightInd w:val="0"/>
        <w:snapToGrid w:val="0"/>
        <w:spacing w:line="540" w:lineRule="exact"/>
        <w:ind w:left="0" w:firstLine="640" w:firstLineChars="200"/>
        <w:jc w:val="both"/>
        <w:textAlignment w:val="auto"/>
        <w:rPr>
          <w:rFonts w:hint="eastAsia" w:ascii="楷体_GB2312" w:hAnsi="楷体_GB2312" w:eastAsia="楷体_GB2312" w:cs="楷体_GB2312"/>
          <w:color w:val="000000"/>
          <w:kern w:val="0"/>
          <w:sz w:val="32"/>
          <w:szCs w:val="32"/>
          <w:highlight w:val="none"/>
        </w:rPr>
      </w:pPr>
      <w:r>
        <w:rPr>
          <w:rFonts w:hint="eastAsia" w:ascii="楷体_GB2312" w:hAnsi="楷体_GB2312" w:eastAsia="楷体_GB2312" w:cs="楷体_GB2312"/>
          <w:color w:val="000000"/>
          <w:kern w:val="0"/>
          <w:sz w:val="32"/>
          <w:szCs w:val="32"/>
          <w:highlight w:val="none"/>
          <w:lang w:eastAsia="zh-CN"/>
        </w:rPr>
        <w:t>（</w:t>
      </w:r>
      <w:r>
        <w:rPr>
          <w:rFonts w:hint="eastAsia" w:ascii="楷体_GB2312" w:hAnsi="楷体_GB2312" w:eastAsia="楷体_GB2312" w:cs="楷体_GB2312"/>
          <w:color w:val="000000"/>
          <w:kern w:val="0"/>
          <w:sz w:val="32"/>
          <w:szCs w:val="32"/>
          <w:highlight w:val="none"/>
          <w:lang w:val="en-US" w:eastAsia="zh-CN"/>
        </w:rPr>
        <w:t>一</w:t>
      </w:r>
      <w:r>
        <w:rPr>
          <w:rFonts w:hint="eastAsia" w:ascii="楷体_GB2312" w:hAnsi="楷体_GB2312" w:eastAsia="楷体_GB2312" w:cs="楷体_GB2312"/>
          <w:color w:val="000000"/>
          <w:kern w:val="0"/>
          <w:sz w:val="32"/>
          <w:szCs w:val="32"/>
          <w:highlight w:val="none"/>
          <w:lang w:eastAsia="zh-CN"/>
        </w:rPr>
        <w:t>）</w:t>
      </w:r>
      <w:r>
        <w:rPr>
          <w:rFonts w:hint="eastAsia" w:ascii="楷体_GB2312" w:hAnsi="楷体_GB2312" w:eastAsia="楷体_GB2312" w:cs="楷体_GB2312"/>
          <w:color w:val="000000"/>
          <w:kern w:val="0"/>
          <w:sz w:val="32"/>
          <w:szCs w:val="32"/>
          <w:highlight w:val="none"/>
          <w:lang w:val="en-US" w:eastAsia="zh-CN"/>
        </w:rPr>
        <w:t>基本条件</w:t>
      </w:r>
    </w:p>
    <w:p w14:paraId="04A66F91">
      <w:pPr>
        <w:keepNext w:val="0"/>
        <w:keepLines w:val="0"/>
        <w:pageBreakBefore w:val="0"/>
        <w:widowControl/>
        <w:kinsoku/>
        <w:wordWrap/>
        <w:overflowPunct/>
        <w:topLinePunct w:val="0"/>
        <w:autoSpaceDE/>
        <w:autoSpaceDN/>
        <w:bidi w:val="0"/>
        <w:adjustRightInd w:val="0"/>
        <w:snapToGrid w:val="0"/>
        <w:spacing w:line="540" w:lineRule="exact"/>
        <w:ind w:left="0" w:firstLine="640" w:firstLineChars="200"/>
        <w:jc w:val="both"/>
        <w:textAlignment w:val="auto"/>
        <w:rPr>
          <w:rFonts w:hint="eastAsia" w:ascii="仿宋_GB2312" w:hAnsi="仿宋_GB2312" w:eastAsia="仿宋_GB2312" w:cs="仿宋_GB2312"/>
          <w:color w:val="000000"/>
          <w:kern w:val="0"/>
          <w:sz w:val="32"/>
          <w:szCs w:val="32"/>
          <w:highlight w:val="none"/>
        </w:rPr>
      </w:pPr>
      <w:r>
        <w:rPr>
          <w:rFonts w:hint="eastAsia" w:ascii="仿宋_GB2312" w:hAnsi="仿宋_GB2312" w:eastAsia="仿宋_GB2312" w:cs="仿宋_GB2312"/>
          <w:color w:val="000000"/>
          <w:kern w:val="0"/>
          <w:sz w:val="32"/>
          <w:szCs w:val="32"/>
          <w:highlight w:val="none"/>
          <w:lang w:val="en-US" w:eastAsia="zh-CN"/>
        </w:rPr>
        <w:t>1.</w:t>
      </w:r>
      <w:r>
        <w:rPr>
          <w:rFonts w:hint="eastAsia" w:ascii="仿宋_GB2312" w:hAnsi="仿宋_GB2312" w:eastAsia="仿宋_GB2312" w:cs="仿宋_GB2312"/>
          <w:color w:val="000000"/>
          <w:kern w:val="0"/>
          <w:sz w:val="32"/>
          <w:szCs w:val="32"/>
          <w:highlight w:val="none"/>
        </w:rPr>
        <w:t>具有中华人民共和国国籍；</w:t>
      </w:r>
    </w:p>
    <w:p w14:paraId="01CF8717">
      <w:pPr>
        <w:pStyle w:val="5"/>
        <w:keepNext w:val="0"/>
        <w:keepLines w:val="0"/>
        <w:pageBreakBefore w:val="0"/>
        <w:widowControl/>
        <w:kinsoku/>
        <w:wordWrap/>
        <w:overflowPunct/>
        <w:topLinePunct w:val="0"/>
        <w:autoSpaceDE/>
        <w:autoSpaceDN/>
        <w:bidi w:val="0"/>
        <w:adjustRightInd w:val="0"/>
        <w:snapToGrid w:val="0"/>
        <w:spacing w:beforeAutospacing="0" w:afterAutospacing="0" w:line="540" w:lineRule="exact"/>
        <w:ind w:left="0" w:firstLine="640" w:firstLineChars="200"/>
        <w:jc w:val="both"/>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2.遵守宪法和法律；</w:t>
      </w:r>
    </w:p>
    <w:p w14:paraId="43E49BC7">
      <w:pPr>
        <w:pStyle w:val="5"/>
        <w:keepNext w:val="0"/>
        <w:keepLines w:val="0"/>
        <w:pageBreakBefore w:val="0"/>
        <w:widowControl/>
        <w:kinsoku/>
        <w:wordWrap/>
        <w:overflowPunct/>
        <w:topLinePunct w:val="0"/>
        <w:autoSpaceDE/>
        <w:autoSpaceDN/>
        <w:bidi w:val="0"/>
        <w:adjustRightInd w:val="0"/>
        <w:snapToGrid w:val="0"/>
        <w:spacing w:beforeAutospacing="0" w:afterAutospacing="0" w:line="540" w:lineRule="exact"/>
        <w:ind w:left="0" w:firstLine="640" w:firstLineChars="200"/>
        <w:jc w:val="both"/>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3.具有良好的职业操守和个人品行；</w:t>
      </w:r>
    </w:p>
    <w:p w14:paraId="726860C6">
      <w:pPr>
        <w:pStyle w:val="5"/>
        <w:keepNext w:val="0"/>
        <w:keepLines w:val="0"/>
        <w:pageBreakBefore w:val="0"/>
        <w:widowControl/>
        <w:kinsoku/>
        <w:wordWrap/>
        <w:overflowPunct/>
        <w:topLinePunct w:val="0"/>
        <w:autoSpaceDE/>
        <w:autoSpaceDN/>
        <w:bidi w:val="0"/>
        <w:adjustRightInd w:val="0"/>
        <w:snapToGrid w:val="0"/>
        <w:spacing w:beforeAutospacing="0" w:afterAutospacing="0" w:line="540" w:lineRule="exact"/>
        <w:ind w:left="0" w:firstLine="640" w:firstLineChars="200"/>
        <w:jc w:val="both"/>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4.适应岗位要求的身体条件和心理素质；</w:t>
      </w:r>
    </w:p>
    <w:p w14:paraId="48876178">
      <w:pPr>
        <w:pStyle w:val="5"/>
        <w:keepNext w:val="0"/>
        <w:keepLines w:val="0"/>
        <w:pageBreakBefore w:val="0"/>
        <w:widowControl/>
        <w:kinsoku/>
        <w:wordWrap/>
        <w:overflowPunct/>
        <w:topLinePunct w:val="0"/>
        <w:autoSpaceDE/>
        <w:autoSpaceDN/>
        <w:bidi w:val="0"/>
        <w:adjustRightInd w:val="0"/>
        <w:snapToGrid w:val="0"/>
        <w:spacing w:beforeAutospacing="0" w:afterAutospacing="0" w:line="540" w:lineRule="exact"/>
        <w:ind w:left="0" w:firstLine="640" w:firstLineChars="200"/>
        <w:jc w:val="both"/>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5.岗位所需要的专业或者技能条件。</w:t>
      </w:r>
    </w:p>
    <w:p w14:paraId="1292737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exact"/>
        <w:ind w:left="0" w:right="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招聘计划表中的“28周岁及以下”为“1997年3月31日及以后出生”；工作经历要求，截止时间为2026年3月31日；因工作单位变化而中断时间的，其在不同单位工作的时间可以累计计算。</w:t>
      </w:r>
    </w:p>
    <w:p w14:paraId="5D55C89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exact"/>
        <w:ind w:left="0" w:right="0" w:firstLine="640" w:firstLineChars="200"/>
        <w:jc w:val="both"/>
        <w:textAlignment w:val="auto"/>
        <w:rPr>
          <w:rFonts w:hint="eastAsia" w:ascii="楷体_GB2312" w:hAnsi="楷体_GB2312" w:eastAsia="楷体_GB2312" w:cs="楷体_GB2312"/>
          <w:color w:val="000000"/>
          <w:kern w:val="0"/>
          <w:sz w:val="32"/>
          <w:szCs w:val="32"/>
          <w:highlight w:val="none"/>
          <w:lang w:val="en-US" w:eastAsia="zh-CN"/>
        </w:rPr>
      </w:pPr>
      <w:r>
        <w:rPr>
          <w:rFonts w:hint="eastAsia" w:ascii="仿宋_GB2312" w:hAnsi="仿宋_GB2312" w:eastAsia="仿宋_GB2312" w:cs="仿宋_GB2312"/>
          <w:sz w:val="32"/>
          <w:szCs w:val="32"/>
          <w:highlight w:val="none"/>
          <w:lang w:val="en-US" w:eastAsia="zh-CN"/>
        </w:rPr>
        <w:t>香港、澳门大学学历，须经国家教育行政主管部门认可；国外学历，要经国家教育部相关部门学历认证；上述人员同时须符合招聘公告规定及岗位要求的招聘资格条件。</w:t>
      </w:r>
    </w:p>
    <w:p w14:paraId="578A127F">
      <w:pPr>
        <w:keepNext w:val="0"/>
        <w:keepLines w:val="0"/>
        <w:pageBreakBefore w:val="0"/>
        <w:widowControl/>
        <w:kinsoku/>
        <w:wordWrap/>
        <w:overflowPunct/>
        <w:topLinePunct w:val="0"/>
        <w:autoSpaceDE/>
        <w:autoSpaceDN/>
        <w:bidi w:val="0"/>
        <w:adjustRightInd w:val="0"/>
        <w:snapToGrid w:val="0"/>
        <w:spacing w:line="540" w:lineRule="exact"/>
        <w:ind w:left="0" w:firstLine="640" w:firstLineChars="200"/>
        <w:jc w:val="both"/>
        <w:textAlignment w:val="auto"/>
        <w:rPr>
          <w:rFonts w:hint="eastAsia" w:ascii="楷体_GB2312" w:hAnsi="楷体_GB2312" w:eastAsia="楷体_GB2312" w:cs="楷体_GB2312"/>
          <w:color w:val="000000"/>
          <w:kern w:val="0"/>
          <w:sz w:val="32"/>
          <w:szCs w:val="32"/>
          <w:highlight w:val="none"/>
          <w:lang w:val="en-US" w:eastAsia="zh-CN"/>
        </w:rPr>
      </w:pPr>
      <w:r>
        <w:rPr>
          <w:rFonts w:hint="eastAsia" w:ascii="楷体_GB2312" w:hAnsi="楷体_GB2312" w:eastAsia="楷体_GB2312" w:cs="楷体_GB2312"/>
          <w:color w:val="000000"/>
          <w:kern w:val="0"/>
          <w:sz w:val="32"/>
          <w:szCs w:val="32"/>
          <w:highlight w:val="none"/>
          <w:lang w:val="en-US" w:eastAsia="zh-CN"/>
        </w:rPr>
        <w:t>（二）招聘岗位及资格条件</w:t>
      </w:r>
    </w:p>
    <w:p w14:paraId="124A6A22">
      <w:pPr>
        <w:pStyle w:val="5"/>
        <w:keepNext w:val="0"/>
        <w:keepLines w:val="0"/>
        <w:pageBreakBefore w:val="0"/>
        <w:widowControl/>
        <w:kinsoku/>
        <w:wordWrap/>
        <w:overflowPunct/>
        <w:topLinePunct w:val="0"/>
        <w:autoSpaceDE/>
        <w:autoSpaceDN/>
        <w:bidi w:val="0"/>
        <w:adjustRightInd w:val="0"/>
        <w:snapToGrid w:val="0"/>
        <w:spacing w:beforeAutospacing="0" w:afterAutospacing="0" w:line="520" w:lineRule="exact"/>
        <w:ind w:left="0" w:firstLine="640" w:firstLineChars="200"/>
        <w:jc w:val="both"/>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详见《省交科院本部2026年度校园招聘计划表》</w:t>
      </w:r>
    </w:p>
    <w:p w14:paraId="34A869BB">
      <w:pPr>
        <w:pStyle w:val="2"/>
        <w:keepNext w:val="0"/>
        <w:keepLines w:val="0"/>
        <w:pageBreakBefore w:val="0"/>
        <w:numPr>
          <w:ilvl w:val="0"/>
          <w:numId w:val="1"/>
        </w:numPr>
        <w:kinsoku/>
        <w:wordWrap/>
        <w:overflowPunct/>
        <w:topLinePunct w:val="0"/>
        <w:autoSpaceDE/>
        <w:autoSpaceDN/>
        <w:bidi w:val="0"/>
        <w:adjustRightInd w:val="0"/>
        <w:snapToGrid w:val="0"/>
        <w:spacing w:before="0" w:line="540" w:lineRule="exact"/>
        <w:ind w:left="0" w:leftChars="0" w:firstLine="640" w:firstLineChars="200"/>
        <w:jc w:val="both"/>
        <w:textAlignment w:val="auto"/>
        <w:rPr>
          <w:rFonts w:hint="eastAsia" w:ascii="FangSong_GB2312" w:hAnsi="FangSong_GB2312" w:eastAsia="FangSong_GB2312" w:cs="FangSong_GB2312"/>
          <w:color w:val="000000"/>
          <w:sz w:val="32"/>
          <w:szCs w:val="32"/>
          <w:highlight w:val="none"/>
          <w:lang w:eastAsia="zh-CN"/>
        </w:rPr>
      </w:pPr>
      <w:r>
        <w:rPr>
          <w:rFonts w:hint="eastAsia" w:ascii="楷体_GB2312" w:hAnsi="楷体_GB2312" w:eastAsia="楷体_GB2312" w:cs="楷体_GB2312"/>
          <w:color w:val="000000"/>
          <w:kern w:val="0"/>
          <w:sz w:val="32"/>
          <w:szCs w:val="32"/>
          <w:highlight w:val="none"/>
          <w:lang w:val="en-US" w:eastAsia="zh-CN" w:bidi="ar-SA"/>
        </w:rPr>
        <w:t>有下列情况之一者不得报名</w:t>
      </w:r>
    </w:p>
    <w:p w14:paraId="29E3BCA2">
      <w:pPr>
        <w:keepNext w:val="0"/>
        <w:keepLines w:val="0"/>
        <w:pageBreakBefore w:val="0"/>
        <w:kinsoku/>
        <w:wordWrap/>
        <w:overflowPunct/>
        <w:topLinePunct w:val="0"/>
        <w:autoSpaceDE/>
        <w:autoSpaceDN/>
        <w:bidi w:val="0"/>
        <w:adjustRightInd w:val="0"/>
        <w:snapToGrid w:val="0"/>
        <w:spacing w:line="540" w:lineRule="exact"/>
        <w:ind w:firstLine="640" w:firstLineChars="200"/>
        <w:jc w:val="both"/>
        <w:textAlignment w:val="auto"/>
        <w:rPr>
          <w:rFonts w:hint="eastAsia" w:ascii="仿宋_GB2312" w:hAnsi="仿宋_GB2312" w:eastAsia="仿宋_GB2312" w:cs="仿宋_GB2312"/>
          <w:color w:val="000000"/>
          <w:sz w:val="32"/>
          <w:szCs w:val="32"/>
          <w:highlight w:val="none"/>
          <w:lang w:val="en-US" w:eastAsia="zh-CN" w:bidi="ar-SA"/>
        </w:rPr>
      </w:pPr>
      <w:r>
        <w:rPr>
          <w:rFonts w:hint="eastAsia" w:ascii="仿宋_GB2312" w:hAnsi="仿宋_GB2312" w:eastAsia="仿宋_GB2312" w:cs="仿宋_GB2312"/>
          <w:color w:val="000000"/>
          <w:sz w:val="32"/>
          <w:szCs w:val="32"/>
          <w:highlight w:val="none"/>
          <w:lang w:val="en-US" w:eastAsia="zh-CN" w:bidi="ar-SA"/>
        </w:rPr>
        <w:t>1.不符合招聘岗位资格条件的人员；</w:t>
      </w:r>
    </w:p>
    <w:p w14:paraId="2740A719">
      <w:pPr>
        <w:keepNext w:val="0"/>
        <w:keepLines w:val="0"/>
        <w:pageBreakBefore w:val="0"/>
        <w:kinsoku/>
        <w:wordWrap/>
        <w:overflowPunct/>
        <w:topLinePunct w:val="0"/>
        <w:autoSpaceDE/>
        <w:autoSpaceDN/>
        <w:bidi w:val="0"/>
        <w:adjustRightInd w:val="0"/>
        <w:snapToGrid w:val="0"/>
        <w:spacing w:line="540" w:lineRule="exact"/>
        <w:ind w:firstLine="640" w:firstLineChars="200"/>
        <w:jc w:val="both"/>
        <w:textAlignment w:val="auto"/>
        <w:rPr>
          <w:rFonts w:hint="eastAsia" w:ascii="仿宋_GB2312" w:hAnsi="仿宋_GB2312" w:eastAsia="仿宋_GB2312" w:cs="仿宋_GB2312"/>
          <w:color w:val="000000"/>
          <w:sz w:val="32"/>
          <w:szCs w:val="32"/>
          <w:highlight w:val="none"/>
          <w:lang w:val="en-US" w:eastAsia="zh-CN" w:bidi="ar-SA"/>
        </w:rPr>
      </w:pPr>
      <w:r>
        <w:rPr>
          <w:rFonts w:hint="eastAsia" w:ascii="仿宋_GB2312" w:hAnsi="仿宋_GB2312" w:eastAsia="仿宋_GB2312" w:cs="仿宋_GB2312"/>
          <w:color w:val="000000"/>
          <w:sz w:val="32"/>
          <w:szCs w:val="32"/>
          <w:highlight w:val="none"/>
          <w:lang w:val="en-US" w:eastAsia="zh-CN" w:bidi="ar-SA"/>
        </w:rPr>
        <w:t>2.在读的非应届毕业生；</w:t>
      </w:r>
    </w:p>
    <w:p w14:paraId="0EEDD918">
      <w:pPr>
        <w:keepNext w:val="0"/>
        <w:keepLines w:val="0"/>
        <w:pageBreakBefore w:val="0"/>
        <w:kinsoku/>
        <w:wordWrap/>
        <w:overflowPunct/>
        <w:topLinePunct w:val="0"/>
        <w:autoSpaceDE/>
        <w:autoSpaceDN/>
        <w:bidi w:val="0"/>
        <w:adjustRightInd w:val="0"/>
        <w:snapToGrid w:val="0"/>
        <w:spacing w:line="540" w:lineRule="exact"/>
        <w:ind w:firstLine="640" w:firstLineChars="200"/>
        <w:jc w:val="both"/>
        <w:textAlignment w:val="auto"/>
        <w:rPr>
          <w:rFonts w:hint="eastAsia" w:ascii="仿宋_GB2312" w:hAnsi="仿宋_GB2312" w:eastAsia="仿宋_GB2312" w:cs="仿宋_GB2312"/>
          <w:color w:val="000000"/>
          <w:sz w:val="32"/>
          <w:szCs w:val="32"/>
          <w:highlight w:val="none"/>
          <w:lang w:val="en-US" w:eastAsia="zh-CN" w:bidi="ar-SA"/>
        </w:rPr>
      </w:pPr>
      <w:r>
        <w:rPr>
          <w:rFonts w:hint="eastAsia" w:ascii="仿宋_GB2312" w:hAnsi="仿宋_GB2312" w:eastAsia="仿宋_GB2312" w:cs="仿宋_GB2312"/>
          <w:color w:val="000000"/>
          <w:sz w:val="32"/>
          <w:szCs w:val="32"/>
          <w:highlight w:val="none"/>
          <w:lang w:val="en-US" w:eastAsia="zh-CN" w:bidi="ar-SA"/>
        </w:rPr>
        <w:t>3.现役军人；</w:t>
      </w:r>
    </w:p>
    <w:p w14:paraId="589D4963">
      <w:pPr>
        <w:keepNext w:val="0"/>
        <w:keepLines w:val="0"/>
        <w:pageBreakBefore w:val="0"/>
        <w:kinsoku/>
        <w:wordWrap/>
        <w:overflowPunct/>
        <w:topLinePunct w:val="0"/>
        <w:autoSpaceDE/>
        <w:autoSpaceDN/>
        <w:bidi w:val="0"/>
        <w:adjustRightInd w:val="0"/>
        <w:snapToGrid w:val="0"/>
        <w:spacing w:line="540" w:lineRule="exact"/>
        <w:ind w:firstLine="640" w:firstLineChars="200"/>
        <w:jc w:val="both"/>
        <w:textAlignment w:val="auto"/>
        <w:rPr>
          <w:rFonts w:hint="eastAsia" w:ascii="仿宋_GB2312" w:hAnsi="仿宋_GB2312" w:eastAsia="仿宋_GB2312" w:cs="仿宋_GB2312"/>
          <w:color w:val="000000"/>
          <w:sz w:val="32"/>
          <w:szCs w:val="32"/>
          <w:highlight w:val="none"/>
          <w:lang w:val="en-US" w:eastAsia="zh-CN" w:bidi="ar-SA"/>
        </w:rPr>
      </w:pPr>
      <w:r>
        <w:rPr>
          <w:rFonts w:hint="eastAsia" w:ascii="仿宋_GB2312" w:hAnsi="仿宋_GB2312" w:eastAsia="仿宋_GB2312" w:cs="仿宋_GB2312"/>
          <w:color w:val="000000"/>
          <w:sz w:val="32"/>
          <w:szCs w:val="32"/>
          <w:highlight w:val="none"/>
          <w:lang w:val="en-US" w:eastAsia="zh-CN" w:bidi="ar-SA"/>
        </w:rPr>
        <w:t>4.曾因犯罪受过刑事处罚的，曾被开除党籍、公职的；</w:t>
      </w:r>
    </w:p>
    <w:p w14:paraId="48545B50">
      <w:pPr>
        <w:keepNext w:val="0"/>
        <w:keepLines w:val="0"/>
        <w:pageBreakBefore w:val="0"/>
        <w:kinsoku/>
        <w:wordWrap/>
        <w:overflowPunct/>
        <w:topLinePunct w:val="0"/>
        <w:autoSpaceDE/>
        <w:autoSpaceDN/>
        <w:bidi w:val="0"/>
        <w:adjustRightInd w:val="0"/>
        <w:snapToGrid w:val="0"/>
        <w:spacing w:line="540" w:lineRule="exact"/>
        <w:ind w:firstLine="640" w:firstLineChars="200"/>
        <w:jc w:val="both"/>
        <w:textAlignment w:val="auto"/>
        <w:rPr>
          <w:rFonts w:hint="eastAsia" w:ascii="仿宋_GB2312" w:hAnsi="仿宋_GB2312" w:eastAsia="仿宋_GB2312" w:cs="仿宋_GB2312"/>
          <w:color w:val="000000"/>
          <w:sz w:val="32"/>
          <w:szCs w:val="32"/>
          <w:highlight w:val="none"/>
          <w:lang w:val="en-US" w:eastAsia="zh-CN" w:bidi="ar-SA"/>
        </w:rPr>
      </w:pPr>
      <w:r>
        <w:rPr>
          <w:rFonts w:hint="eastAsia" w:ascii="仿宋_GB2312" w:hAnsi="仿宋_GB2312" w:eastAsia="仿宋_GB2312" w:cs="仿宋_GB2312"/>
          <w:color w:val="000000"/>
          <w:sz w:val="32"/>
          <w:szCs w:val="32"/>
          <w:highlight w:val="none"/>
          <w:lang w:val="en-US" w:eastAsia="zh-CN" w:bidi="ar-SA"/>
        </w:rPr>
        <w:t>5.受到组织处理或者党纪政务处分等影响期未满或者期满影响使用的；</w:t>
      </w:r>
    </w:p>
    <w:p w14:paraId="316BC144">
      <w:pPr>
        <w:keepNext w:val="0"/>
        <w:keepLines w:val="0"/>
        <w:pageBreakBefore w:val="0"/>
        <w:kinsoku/>
        <w:wordWrap/>
        <w:overflowPunct/>
        <w:topLinePunct w:val="0"/>
        <w:autoSpaceDE/>
        <w:autoSpaceDN/>
        <w:bidi w:val="0"/>
        <w:adjustRightInd w:val="0"/>
        <w:snapToGrid w:val="0"/>
        <w:spacing w:line="540" w:lineRule="exact"/>
        <w:ind w:firstLine="640" w:firstLineChars="200"/>
        <w:jc w:val="both"/>
        <w:textAlignment w:val="auto"/>
        <w:rPr>
          <w:rFonts w:hint="eastAsia" w:ascii="仿宋_GB2312" w:hAnsi="仿宋_GB2312" w:eastAsia="仿宋_GB2312" w:cs="仿宋_GB2312"/>
          <w:color w:val="000000"/>
          <w:sz w:val="32"/>
          <w:szCs w:val="32"/>
          <w:highlight w:val="none"/>
          <w:lang w:val="en-US" w:eastAsia="zh-CN" w:bidi="ar-SA"/>
        </w:rPr>
      </w:pPr>
      <w:r>
        <w:rPr>
          <w:rFonts w:hint="eastAsia" w:ascii="仿宋_GB2312" w:hAnsi="仿宋_GB2312" w:eastAsia="仿宋_GB2312" w:cs="仿宋_GB2312"/>
          <w:color w:val="000000"/>
          <w:sz w:val="32"/>
          <w:szCs w:val="32"/>
          <w:highlight w:val="none"/>
          <w:lang w:val="en-US" w:eastAsia="zh-CN" w:bidi="ar-SA"/>
        </w:rPr>
        <w:t>6.涉嫌违纪违法正在接受审查尚未作出结论的；</w:t>
      </w:r>
    </w:p>
    <w:p w14:paraId="31342D45">
      <w:pPr>
        <w:keepNext w:val="0"/>
        <w:keepLines w:val="0"/>
        <w:pageBreakBefore w:val="0"/>
        <w:kinsoku/>
        <w:wordWrap/>
        <w:overflowPunct/>
        <w:topLinePunct w:val="0"/>
        <w:autoSpaceDE/>
        <w:autoSpaceDN/>
        <w:bidi w:val="0"/>
        <w:adjustRightInd w:val="0"/>
        <w:snapToGrid w:val="0"/>
        <w:spacing w:line="540" w:lineRule="exact"/>
        <w:ind w:firstLine="640" w:firstLineChars="200"/>
        <w:jc w:val="both"/>
        <w:textAlignment w:val="auto"/>
        <w:rPr>
          <w:rFonts w:hint="eastAsia" w:ascii="仿宋_GB2312" w:hAnsi="仿宋_GB2312" w:eastAsia="仿宋_GB2312" w:cs="仿宋_GB2312"/>
          <w:color w:val="000000"/>
          <w:sz w:val="32"/>
          <w:szCs w:val="32"/>
          <w:highlight w:val="none"/>
          <w:lang w:val="en-US" w:eastAsia="zh-CN" w:bidi="ar-SA"/>
        </w:rPr>
      </w:pPr>
      <w:r>
        <w:rPr>
          <w:rFonts w:hint="eastAsia" w:ascii="仿宋_GB2312" w:hAnsi="仿宋_GB2312" w:eastAsia="仿宋_GB2312" w:cs="仿宋_GB2312"/>
          <w:color w:val="000000"/>
          <w:sz w:val="32"/>
          <w:szCs w:val="32"/>
          <w:highlight w:val="none"/>
          <w:lang w:val="en-US" w:eastAsia="zh-CN" w:bidi="ar-SA"/>
        </w:rPr>
        <w:t>7.曾在各级公职人员招考中被认定有舞弊等严重违反考试录用纪律行为的；</w:t>
      </w:r>
    </w:p>
    <w:p w14:paraId="4773D1F8">
      <w:pPr>
        <w:keepNext w:val="0"/>
        <w:keepLines w:val="0"/>
        <w:pageBreakBefore w:val="0"/>
        <w:kinsoku/>
        <w:wordWrap/>
        <w:overflowPunct/>
        <w:topLinePunct w:val="0"/>
        <w:autoSpaceDE/>
        <w:autoSpaceDN/>
        <w:bidi w:val="0"/>
        <w:adjustRightInd w:val="0"/>
        <w:snapToGrid w:val="0"/>
        <w:spacing w:line="540" w:lineRule="exact"/>
        <w:ind w:firstLine="640" w:firstLineChars="200"/>
        <w:jc w:val="both"/>
        <w:textAlignment w:val="auto"/>
        <w:rPr>
          <w:rFonts w:hint="eastAsia" w:ascii="仿宋_GB2312" w:hAnsi="仿宋_GB2312" w:eastAsia="仿宋_GB2312" w:cs="仿宋_GB2312"/>
          <w:color w:val="000000"/>
          <w:sz w:val="32"/>
          <w:szCs w:val="32"/>
          <w:highlight w:val="none"/>
          <w:lang w:val="en-US" w:eastAsia="zh-CN" w:bidi="ar-SA"/>
        </w:rPr>
      </w:pPr>
      <w:r>
        <w:rPr>
          <w:rFonts w:hint="eastAsia" w:ascii="仿宋_GB2312" w:hAnsi="仿宋_GB2312" w:eastAsia="仿宋_GB2312" w:cs="仿宋_GB2312"/>
          <w:color w:val="000000"/>
          <w:sz w:val="32"/>
          <w:szCs w:val="32"/>
          <w:highlight w:val="none"/>
          <w:lang w:val="en-US" w:eastAsia="zh-CN" w:bidi="ar-SA"/>
        </w:rPr>
        <w:t>8.被依法列入失信联合惩戒对象名单的；</w:t>
      </w:r>
    </w:p>
    <w:p w14:paraId="07855754">
      <w:pPr>
        <w:keepNext w:val="0"/>
        <w:keepLines w:val="0"/>
        <w:pageBreakBefore w:val="0"/>
        <w:kinsoku/>
        <w:wordWrap/>
        <w:overflowPunct/>
        <w:topLinePunct w:val="0"/>
        <w:autoSpaceDE/>
        <w:autoSpaceDN/>
        <w:bidi w:val="0"/>
        <w:adjustRightInd w:val="0"/>
        <w:snapToGrid w:val="0"/>
        <w:spacing w:line="540" w:lineRule="exact"/>
        <w:ind w:firstLine="640" w:firstLineChars="200"/>
        <w:jc w:val="both"/>
        <w:textAlignment w:val="auto"/>
        <w:rPr>
          <w:rFonts w:hint="eastAsia" w:ascii="仿宋_GB2312" w:hAnsi="仿宋_GB2312" w:eastAsia="仿宋_GB2312" w:cs="仿宋_GB2312"/>
          <w:color w:val="000000"/>
          <w:sz w:val="32"/>
          <w:szCs w:val="32"/>
          <w:highlight w:val="none"/>
          <w:lang w:val="en-US" w:eastAsia="zh-CN" w:bidi="ar-SA"/>
        </w:rPr>
      </w:pPr>
      <w:r>
        <w:rPr>
          <w:rFonts w:hint="eastAsia" w:ascii="仿宋_GB2312" w:hAnsi="仿宋_GB2312" w:eastAsia="仿宋_GB2312" w:cs="仿宋_GB2312"/>
          <w:color w:val="000000"/>
          <w:sz w:val="32"/>
          <w:szCs w:val="32"/>
          <w:highlight w:val="none"/>
          <w:lang w:val="en-US" w:eastAsia="zh-CN" w:bidi="ar-SA"/>
        </w:rPr>
        <w:t>9.录用后构成任职回避情形的；</w:t>
      </w:r>
    </w:p>
    <w:p w14:paraId="0D5A7925">
      <w:pPr>
        <w:keepNext w:val="0"/>
        <w:keepLines w:val="0"/>
        <w:pageBreakBefore w:val="0"/>
        <w:kinsoku/>
        <w:wordWrap/>
        <w:overflowPunct/>
        <w:topLinePunct w:val="0"/>
        <w:autoSpaceDE/>
        <w:autoSpaceDN/>
        <w:bidi w:val="0"/>
        <w:adjustRightInd w:val="0"/>
        <w:snapToGrid w:val="0"/>
        <w:spacing w:line="540" w:lineRule="exact"/>
        <w:ind w:firstLine="640" w:firstLineChars="200"/>
        <w:jc w:val="both"/>
        <w:textAlignment w:val="auto"/>
        <w:rPr>
          <w:rFonts w:hint="eastAsia" w:ascii="仿宋_GB2312" w:hAnsi="仿宋_GB2312" w:eastAsia="仿宋_GB2312" w:cs="仿宋_GB2312"/>
          <w:color w:val="000000"/>
          <w:sz w:val="32"/>
          <w:szCs w:val="32"/>
          <w:highlight w:val="none"/>
          <w:lang w:val="en-US" w:eastAsia="zh-CN" w:bidi="ar-SA"/>
        </w:rPr>
      </w:pPr>
      <w:r>
        <w:rPr>
          <w:rFonts w:hint="eastAsia" w:ascii="仿宋_GB2312" w:hAnsi="仿宋_GB2312" w:eastAsia="仿宋_GB2312" w:cs="仿宋_GB2312"/>
          <w:color w:val="000000"/>
          <w:sz w:val="32"/>
          <w:szCs w:val="32"/>
          <w:highlight w:val="none"/>
          <w:lang w:val="en-US" w:eastAsia="zh-CN" w:bidi="ar-SA"/>
        </w:rPr>
        <w:t>10.存在法律法规规定的其他不得报考的情形的。</w:t>
      </w:r>
    </w:p>
    <w:p w14:paraId="743018C6">
      <w:pPr>
        <w:pStyle w:val="5"/>
        <w:keepNext w:val="0"/>
        <w:keepLines w:val="0"/>
        <w:pageBreakBefore w:val="0"/>
        <w:widowControl/>
        <w:kinsoku/>
        <w:wordWrap/>
        <w:overflowPunct w:val="0"/>
        <w:topLinePunct w:val="0"/>
        <w:autoSpaceDE w:val="0"/>
        <w:autoSpaceDN/>
        <w:bidi w:val="0"/>
        <w:adjustRightInd w:val="0"/>
        <w:snapToGrid w:val="0"/>
        <w:spacing w:beforeAutospacing="0" w:afterAutospacing="0" w:line="540" w:lineRule="exact"/>
        <w:ind w:firstLine="723" w:firstLineChars="200"/>
        <w:jc w:val="both"/>
        <w:textAlignment w:val="auto"/>
        <w:rPr>
          <w:rFonts w:ascii="楷体" w:hAnsi="楷体" w:eastAsia="楷体" w:cs="楷体"/>
          <w:b/>
          <w:bCs/>
          <w:sz w:val="36"/>
          <w:szCs w:val="36"/>
        </w:rPr>
      </w:pPr>
      <w:r>
        <w:rPr>
          <w:rFonts w:ascii="楷体" w:hAnsi="楷体" w:eastAsia="楷体" w:cs="楷体"/>
          <w:b/>
          <w:bCs/>
          <w:sz w:val="36"/>
          <w:szCs w:val="36"/>
        </w:rPr>
        <w:t>三</w:t>
      </w:r>
      <w:r>
        <w:rPr>
          <w:rFonts w:hint="eastAsia" w:ascii="楷体" w:hAnsi="楷体" w:eastAsia="楷体" w:cs="楷体"/>
          <w:b/>
          <w:bCs/>
          <w:sz w:val="36"/>
          <w:szCs w:val="36"/>
        </w:rPr>
        <w:t>、招聘程序</w:t>
      </w:r>
    </w:p>
    <w:p w14:paraId="1C2BBAB7">
      <w:pPr>
        <w:pStyle w:val="5"/>
        <w:keepNext w:val="0"/>
        <w:keepLines w:val="0"/>
        <w:pageBreakBefore w:val="0"/>
        <w:widowControl/>
        <w:kinsoku/>
        <w:wordWrap/>
        <w:overflowPunct w:val="0"/>
        <w:topLinePunct w:val="0"/>
        <w:autoSpaceDE w:val="0"/>
        <w:autoSpaceDN/>
        <w:bidi w:val="0"/>
        <w:adjustRightInd w:val="0"/>
        <w:snapToGrid w:val="0"/>
        <w:spacing w:beforeAutospacing="0" w:afterAutospacing="0" w:line="540" w:lineRule="exact"/>
        <w:ind w:firstLine="640" w:firstLineChars="200"/>
        <w:jc w:val="both"/>
        <w:textAlignment w:val="auto"/>
        <w:rPr>
          <w:rFonts w:ascii="仿宋_GB2312" w:hAnsi="仿宋_GB2312" w:eastAsia="仿宋_GB2312" w:cs="仿宋_GB2312"/>
          <w:sz w:val="32"/>
          <w:szCs w:val="32"/>
        </w:rPr>
      </w:pPr>
      <w:r>
        <w:rPr>
          <w:rFonts w:hint="eastAsia" w:ascii="楷体" w:hAnsi="楷体" w:eastAsia="楷体" w:cs="楷体"/>
          <w:sz w:val="32"/>
          <w:szCs w:val="32"/>
        </w:rPr>
        <w:t>（一）报名</w:t>
      </w:r>
    </w:p>
    <w:p w14:paraId="596FE3C2">
      <w:pPr>
        <w:pStyle w:val="5"/>
        <w:keepNext w:val="0"/>
        <w:keepLines w:val="0"/>
        <w:pageBreakBefore w:val="0"/>
        <w:widowControl/>
        <w:kinsoku/>
        <w:wordWrap/>
        <w:overflowPunct w:val="0"/>
        <w:topLinePunct w:val="0"/>
        <w:autoSpaceDE w:val="0"/>
        <w:autoSpaceDN/>
        <w:bidi w:val="0"/>
        <w:adjustRightInd w:val="0"/>
        <w:snapToGrid w:val="0"/>
        <w:spacing w:beforeAutospacing="0" w:afterAutospacing="0" w:line="540" w:lineRule="exact"/>
        <w:ind w:firstLine="640" w:firstLineChars="200"/>
        <w:jc w:val="both"/>
        <w:textAlignment w:val="auto"/>
        <w:rPr>
          <w:rFonts w:ascii="仿宋_GB2312" w:hAnsi="仿宋_GB2312" w:eastAsia="仿宋_GB2312" w:cs="仿宋_GB2312"/>
          <w:sz w:val="32"/>
          <w:szCs w:val="32"/>
          <w:highlight w:val="none"/>
        </w:rPr>
      </w:pPr>
      <w:r>
        <w:rPr>
          <w:rFonts w:hint="default" w:ascii="仿宋_GB2312" w:hAnsi="仿宋_GB2312" w:eastAsia="仿宋_GB2312" w:cs="仿宋_GB2312"/>
          <w:sz w:val="32"/>
          <w:szCs w:val="32"/>
        </w:rPr>
        <w:t>1.</w:t>
      </w:r>
      <w:r>
        <w:rPr>
          <w:rFonts w:hint="eastAsia" w:ascii="仿宋_GB2312" w:hAnsi="仿宋_GB2312" w:eastAsia="仿宋_GB2312" w:cs="仿宋_GB2312"/>
          <w:sz w:val="32"/>
          <w:szCs w:val="32"/>
        </w:rPr>
        <w:t>报名时</w:t>
      </w:r>
      <w:r>
        <w:rPr>
          <w:rFonts w:hint="eastAsia" w:ascii="仿宋_GB2312" w:hAnsi="仿宋_GB2312" w:eastAsia="仿宋_GB2312" w:cs="仿宋_GB2312"/>
          <w:sz w:val="32"/>
          <w:szCs w:val="32"/>
          <w:highlight w:val="none"/>
        </w:rPr>
        <w:t>间：截止到202</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15</w:t>
      </w:r>
      <w:r>
        <w:rPr>
          <w:rFonts w:hint="eastAsia" w:ascii="仿宋_GB2312" w:hAnsi="仿宋_GB2312" w:eastAsia="仿宋_GB2312" w:cs="仿宋_GB2312"/>
          <w:sz w:val="32"/>
          <w:szCs w:val="32"/>
          <w:highlight w:val="none"/>
        </w:rPr>
        <w:t>日24</w:t>
      </w:r>
      <w:r>
        <w:rPr>
          <w:rFonts w:hint="default"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rPr>
        <w:t>00。</w:t>
      </w:r>
    </w:p>
    <w:p w14:paraId="6E4AF116">
      <w:pPr>
        <w:pStyle w:val="5"/>
        <w:keepNext w:val="0"/>
        <w:keepLines w:val="0"/>
        <w:pageBreakBefore w:val="0"/>
        <w:widowControl/>
        <w:kinsoku/>
        <w:wordWrap/>
        <w:overflowPunct w:val="0"/>
        <w:topLinePunct w:val="0"/>
        <w:autoSpaceDE w:val="0"/>
        <w:autoSpaceDN/>
        <w:bidi w:val="0"/>
        <w:adjustRightInd w:val="0"/>
        <w:snapToGrid w:val="0"/>
        <w:spacing w:beforeAutospacing="0" w:afterAutospacing="0"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报名方式：本次招聘</w:t>
      </w:r>
      <w:r>
        <w:rPr>
          <w:rFonts w:hint="eastAsia" w:ascii="仿宋_GB2312" w:hAnsi="仿宋_GB2312" w:eastAsia="仿宋_GB2312" w:cs="仿宋_GB2312"/>
          <w:sz w:val="32"/>
          <w:szCs w:val="32"/>
          <w:lang w:val="en-US" w:eastAsia="zh-CN"/>
        </w:rPr>
        <w:t>在</w:t>
      </w:r>
      <w:r>
        <w:rPr>
          <w:rFonts w:hint="eastAsia" w:ascii="仿宋_GB2312" w:hAnsi="仿宋_GB2312" w:eastAsia="仿宋_GB2312" w:cs="仿宋_GB2312"/>
          <w:b w:val="0"/>
          <w:bCs w:val="0"/>
          <w:snapToGrid/>
          <w:kern w:val="2"/>
          <w:sz w:val="32"/>
          <w:szCs w:val="32"/>
          <w:highlight w:val="none"/>
          <w:lang w:eastAsia="zh-CN"/>
        </w:rPr>
        <w:t>省交科院官网</w:t>
      </w:r>
      <w:bookmarkStart w:id="0" w:name="OLE_LINK3"/>
      <w:r>
        <w:rPr>
          <w:rFonts w:hint="default" w:ascii="仿宋_GB2312" w:hAnsi="仿宋_GB2312" w:eastAsia="仿宋_GB2312" w:cs="仿宋_GB2312"/>
          <w:b w:val="0"/>
          <w:bCs w:val="0"/>
          <w:snapToGrid/>
          <w:kern w:val="2"/>
          <w:sz w:val="32"/>
          <w:szCs w:val="32"/>
          <w:highlight w:val="none"/>
          <w:lang w:eastAsia="zh-CN"/>
        </w:rPr>
        <w:t>（</w:t>
      </w:r>
      <w:r>
        <w:rPr>
          <w:rFonts w:hint="eastAsia" w:ascii="仿宋_GB2312" w:hAnsi="仿宋_GB2312" w:eastAsia="仿宋_GB2312" w:cs="仿宋_GB2312"/>
          <w:b w:val="0"/>
          <w:bCs w:val="0"/>
          <w:snapToGrid/>
          <w:kern w:val="2"/>
          <w:sz w:val="32"/>
          <w:szCs w:val="32"/>
          <w:highlight w:val="none"/>
          <w:lang w:eastAsia="zh-CN"/>
        </w:rPr>
        <w:t>www.ahsjky.com）</w:t>
      </w:r>
      <w:bookmarkEnd w:id="0"/>
      <w:r>
        <w:rPr>
          <w:rFonts w:hint="eastAsia" w:ascii="仿宋_GB2312" w:hAnsi="仿宋_GB2312" w:eastAsia="仿宋_GB2312" w:cs="仿宋_GB2312"/>
          <w:b w:val="0"/>
          <w:bCs w:val="0"/>
          <w:snapToGrid/>
          <w:kern w:val="2"/>
          <w:sz w:val="32"/>
          <w:szCs w:val="32"/>
          <w:highlight w:val="none"/>
          <w:lang w:eastAsia="zh-CN"/>
        </w:rPr>
        <w:t>、</w:t>
      </w:r>
      <w:bookmarkStart w:id="1" w:name="OLE_LINK2"/>
      <w:r>
        <w:rPr>
          <w:rFonts w:hint="eastAsia" w:ascii="仿宋_GB2312" w:hAnsi="仿宋_GB2312" w:eastAsia="仿宋_GB2312" w:cs="仿宋_GB2312"/>
          <w:b w:val="0"/>
          <w:bCs w:val="0"/>
          <w:snapToGrid/>
          <w:kern w:val="2"/>
          <w:sz w:val="32"/>
          <w:szCs w:val="32"/>
          <w:highlight w:val="none"/>
          <w:lang w:val="en-US" w:eastAsia="zh-CN"/>
        </w:rPr>
        <w:t>安徽公共招聘网</w:t>
      </w:r>
      <w:bookmarkEnd w:id="1"/>
      <w:r>
        <w:rPr>
          <w:rFonts w:hint="default" w:ascii="仿宋_GB2312" w:hAnsi="仿宋_GB2312" w:eastAsia="仿宋_GB2312" w:cs="仿宋_GB2312"/>
          <w:b w:val="0"/>
          <w:bCs w:val="0"/>
          <w:snapToGrid/>
          <w:kern w:val="2"/>
          <w:sz w:val="32"/>
          <w:szCs w:val="32"/>
          <w:highlight w:val="none"/>
          <w:lang w:eastAsia="zh-CN"/>
        </w:rPr>
        <w:t>（</w:t>
      </w:r>
      <w:r>
        <w:rPr>
          <w:rFonts w:hint="eastAsia" w:ascii="仿宋_GB2312" w:hAnsi="仿宋_GB2312" w:eastAsia="仿宋_GB2312" w:cs="仿宋_GB2312"/>
          <w:b w:val="0"/>
          <w:bCs w:val="0"/>
          <w:snapToGrid/>
          <w:kern w:val="2"/>
          <w:sz w:val="32"/>
          <w:szCs w:val="32"/>
          <w:highlight w:val="none"/>
          <w:lang w:eastAsia="zh-CN"/>
        </w:rPr>
        <w:t>www.ahggzp.gov.cn）等平台发布招聘公告。</w:t>
      </w:r>
      <w:r>
        <w:rPr>
          <w:rFonts w:hint="eastAsia" w:ascii="仿宋_GB2312" w:hAnsi="仿宋_GB2312" w:eastAsia="仿宋_GB2312" w:cs="仿宋_GB2312"/>
          <w:sz w:val="32"/>
          <w:szCs w:val="32"/>
        </w:rPr>
        <w:t>通过电子邮箱投递应聘简历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并提供</w:t>
      </w:r>
      <w:r>
        <w:rPr>
          <w:rFonts w:hint="eastAsia" w:ascii="FangSong_GB2312" w:hAnsi="FangSong_GB2312" w:eastAsia="FangSong_GB2312" w:cs="FangSong_GB2312"/>
          <w:b w:val="0"/>
          <w:bCs w:val="0"/>
          <w:color w:val="auto"/>
          <w:kern w:val="2"/>
          <w:sz w:val="32"/>
          <w:szCs w:val="32"/>
          <w:highlight w:val="none"/>
          <w:lang w:val="en-US" w:eastAsia="zh-CN"/>
        </w:rPr>
        <w:t>有效居民身份证、</w:t>
      </w:r>
      <w:r>
        <w:rPr>
          <w:rFonts w:hint="eastAsia" w:ascii="FangSong_GB2312" w:hAnsi="FangSong_GB2312" w:eastAsia="FangSong_GB2312" w:cs="FangSong_GB2312"/>
          <w:b w:val="0"/>
          <w:bCs w:val="0"/>
          <w:color w:val="000000" w:themeColor="text1"/>
          <w:kern w:val="2"/>
          <w:sz w:val="32"/>
          <w:szCs w:val="32"/>
          <w:highlight w:val="none"/>
          <w:lang w:val="en-US" w:eastAsia="zh-CN"/>
          <w14:textFill>
            <w14:solidFill>
              <w14:schemeClr w14:val="tx1"/>
            </w14:solidFill>
          </w14:textFill>
        </w:rPr>
        <w:t>学历学位证书（在校证明）、</w:t>
      </w:r>
      <w:r>
        <w:rPr>
          <w:rFonts w:hint="eastAsia" w:ascii="FangSong_GB2312" w:hAnsi="FangSong_GB2312" w:eastAsia="FangSong_GB2312" w:cs="FangSong_GB2312"/>
          <w:b w:val="0"/>
          <w:bCs w:val="0"/>
          <w:color w:val="auto"/>
          <w:kern w:val="2"/>
          <w:sz w:val="32"/>
          <w:szCs w:val="32"/>
          <w:highlight w:val="none"/>
          <w:lang w:val="en-US" w:eastAsia="zh-CN"/>
        </w:rPr>
        <w:t>招聘岗位要求的其他相关证书、证件、证明等</w:t>
      </w:r>
      <w:r>
        <w:rPr>
          <w:rFonts w:hint="eastAsia" w:ascii="仿宋_GB2312" w:hAnsi="仿宋_GB2312" w:eastAsia="仿宋_GB2312" w:cs="仿宋_GB2312"/>
          <w:sz w:val="32"/>
          <w:szCs w:val="32"/>
          <w:lang w:val="en-US" w:eastAsia="zh-CN"/>
        </w:rPr>
        <w:t>扫描件，</w:t>
      </w:r>
      <w:r>
        <w:rPr>
          <w:rFonts w:hint="eastAsia" w:ascii="仿宋_GB2312" w:hAnsi="仿宋_GB2312" w:eastAsia="仿宋_GB2312" w:cs="仿宋_GB2312"/>
          <w:sz w:val="32"/>
          <w:szCs w:val="32"/>
        </w:rPr>
        <w:t>发送至：ahsjkyrl@126.com，邮件主题为“应聘岗位+姓名”。</w:t>
      </w:r>
    </w:p>
    <w:p w14:paraId="319ACB7F">
      <w:pPr>
        <w:pStyle w:val="5"/>
        <w:keepNext w:val="0"/>
        <w:keepLines w:val="0"/>
        <w:pageBreakBefore w:val="0"/>
        <w:widowControl/>
        <w:kinsoku/>
        <w:wordWrap/>
        <w:overflowPunct w:val="0"/>
        <w:topLinePunct w:val="0"/>
        <w:autoSpaceDE w:val="0"/>
        <w:autoSpaceDN/>
        <w:bidi w:val="0"/>
        <w:adjustRightInd w:val="0"/>
        <w:snapToGrid w:val="0"/>
        <w:spacing w:beforeAutospacing="0" w:afterAutospacing="0" w:line="540" w:lineRule="exact"/>
        <w:ind w:firstLine="640" w:firstLineChars="200"/>
        <w:jc w:val="both"/>
        <w:textAlignment w:val="auto"/>
        <w:rPr>
          <w:rFonts w:hint="eastAsia" w:ascii="楷体" w:hAnsi="楷体" w:eastAsia="楷体" w:cs="楷体"/>
          <w:sz w:val="32"/>
          <w:szCs w:val="32"/>
        </w:rPr>
      </w:pPr>
      <w:r>
        <w:rPr>
          <w:rFonts w:hint="eastAsia" w:ascii="楷体" w:hAnsi="楷体" w:eastAsia="楷体" w:cs="楷体"/>
          <w:sz w:val="32"/>
          <w:szCs w:val="32"/>
        </w:rPr>
        <w:t>（二）资格审查</w:t>
      </w:r>
    </w:p>
    <w:p w14:paraId="35D3783E">
      <w:pPr>
        <w:pStyle w:val="5"/>
        <w:keepNext w:val="0"/>
        <w:keepLines w:val="0"/>
        <w:pageBreakBefore w:val="0"/>
        <w:widowControl/>
        <w:kinsoku/>
        <w:wordWrap/>
        <w:overflowPunct w:val="0"/>
        <w:topLinePunct w:val="0"/>
        <w:autoSpaceDE w:val="0"/>
        <w:autoSpaceDN/>
        <w:bidi w:val="0"/>
        <w:adjustRightInd w:val="0"/>
        <w:snapToGrid w:val="0"/>
        <w:spacing w:beforeAutospacing="0" w:afterAutospacing="0" w:line="540" w:lineRule="exact"/>
        <w:ind w:firstLine="640" w:firstLineChars="200"/>
        <w:jc w:val="both"/>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sz w:val="32"/>
          <w:szCs w:val="32"/>
        </w:rPr>
        <w:t xml:space="preserve"> 省交科院组织对应聘人员</w:t>
      </w:r>
      <w:r>
        <w:rPr>
          <w:rFonts w:hint="eastAsia" w:ascii="仿宋_GB2312" w:hAnsi="仿宋_GB2312" w:eastAsia="仿宋_GB2312" w:cs="仿宋_GB2312"/>
          <w:sz w:val="32"/>
          <w:szCs w:val="32"/>
          <w:lang w:val="en-US" w:eastAsia="zh-CN"/>
        </w:rPr>
        <w:t>的有效居民身份证、</w:t>
      </w:r>
      <w:r>
        <w:rPr>
          <w:rFonts w:hint="eastAsia" w:ascii="FangSong_GB2312" w:hAnsi="FangSong_GB2312" w:eastAsia="FangSong_GB2312" w:cs="FangSong_GB2312"/>
          <w:b w:val="0"/>
          <w:bCs w:val="0"/>
          <w:color w:val="000000" w:themeColor="text1"/>
          <w:kern w:val="2"/>
          <w:sz w:val="32"/>
          <w:szCs w:val="32"/>
          <w:highlight w:val="none"/>
          <w:lang w:val="en-US" w:eastAsia="zh-CN"/>
          <w14:textFill>
            <w14:solidFill>
              <w14:schemeClr w14:val="tx1"/>
            </w14:solidFill>
          </w14:textFill>
        </w:rPr>
        <w:t>学历学位证书（在校证明）</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及其他材料</w:t>
      </w:r>
      <w:r>
        <w:rPr>
          <w:rFonts w:hint="eastAsia" w:ascii="仿宋_GB2312" w:hAnsi="仿宋_GB2312" w:eastAsia="仿宋_GB2312" w:cs="仿宋_GB2312"/>
          <w:color w:val="000000" w:themeColor="text1"/>
          <w:sz w:val="32"/>
          <w:szCs w:val="32"/>
          <w14:textFill>
            <w14:solidFill>
              <w14:schemeClr w14:val="tx1"/>
            </w14:solidFill>
          </w14:textFill>
        </w:rPr>
        <w:t>进行资格审查</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择优确定进入</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考</w:t>
      </w:r>
      <w:r>
        <w:rPr>
          <w:rFonts w:hint="eastAsia" w:ascii="仿宋_GB2312" w:hAnsi="仿宋_GB2312" w:eastAsia="仿宋_GB2312" w:cs="仿宋_GB2312"/>
          <w:color w:val="000000" w:themeColor="text1"/>
          <w:sz w:val="32"/>
          <w:szCs w:val="32"/>
          <w14:textFill>
            <w14:solidFill>
              <w14:schemeClr w14:val="tx1"/>
            </w14:solidFill>
          </w14:textFill>
        </w:rPr>
        <w:t>试的人员名单。资格审查贯穿招聘工作全过程，凡发现应聘人员不符合报考资格条件的，取消其报考资格或聘用资格。</w:t>
      </w:r>
    </w:p>
    <w:p w14:paraId="202187D4">
      <w:pPr>
        <w:pStyle w:val="5"/>
        <w:keepNext w:val="0"/>
        <w:keepLines w:val="0"/>
        <w:pageBreakBefore w:val="0"/>
        <w:widowControl/>
        <w:kinsoku/>
        <w:wordWrap/>
        <w:overflowPunct w:val="0"/>
        <w:topLinePunct w:val="0"/>
        <w:autoSpaceDE w:val="0"/>
        <w:autoSpaceDN/>
        <w:bidi w:val="0"/>
        <w:adjustRightInd w:val="0"/>
        <w:snapToGrid w:val="0"/>
        <w:spacing w:beforeAutospacing="0" w:afterAutospacing="0" w:line="540" w:lineRule="exact"/>
        <w:ind w:firstLine="640" w:firstLineChars="200"/>
        <w:jc w:val="both"/>
        <w:textAlignment w:val="auto"/>
        <w:rPr>
          <w:rFonts w:hint="eastAsia" w:ascii="楷体" w:hAnsi="楷体" w:eastAsia="楷体" w:cs="楷体"/>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（三）</w:t>
      </w:r>
      <w:r>
        <w:rPr>
          <w:rFonts w:hint="eastAsia" w:ascii="楷体" w:hAnsi="楷体" w:eastAsia="楷体" w:cs="楷体"/>
          <w:color w:val="000000" w:themeColor="text1"/>
          <w:sz w:val="32"/>
          <w:szCs w:val="32"/>
          <w:lang w:val="en-US" w:eastAsia="zh-CN"/>
          <w14:textFill>
            <w14:solidFill>
              <w14:schemeClr w14:val="tx1"/>
            </w14:solidFill>
          </w14:textFill>
        </w:rPr>
        <w:t>考</w:t>
      </w:r>
      <w:r>
        <w:rPr>
          <w:rFonts w:hint="eastAsia" w:ascii="楷体" w:hAnsi="楷体" w:eastAsia="楷体" w:cs="楷体"/>
          <w:color w:val="000000" w:themeColor="text1"/>
          <w:sz w:val="32"/>
          <w:szCs w:val="32"/>
          <w14:textFill>
            <w14:solidFill>
              <w14:schemeClr w14:val="tx1"/>
            </w14:solidFill>
          </w14:textFill>
        </w:rPr>
        <w:t>试</w:t>
      </w:r>
    </w:p>
    <w:p w14:paraId="6598F165">
      <w:pPr>
        <w:pStyle w:val="5"/>
        <w:adjustRightInd w:val="0"/>
        <w:snapToGrid w:val="0"/>
        <w:spacing w:beforeAutospacing="0" w:afterAutospacing="0"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采取笔试、面试等方式，对应聘人员知识、能力、素质等方面情况进行测试。</w:t>
      </w:r>
    </w:p>
    <w:p w14:paraId="29929CCC">
      <w:pPr>
        <w:pStyle w:val="5"/>
        <w:keepNext w:val="0"/>
        <w:keepLines w:val="0"/>
        <w:pageBreakBefore w:val="0"/>
        <w:wordWrap/>
        <w:overflowPunct/>
        <w:topLinePunct w:val="0"/>
        <w:bidi w:val="0"/>
        <w:adjustRightInd w:val="0"/>
        <w:snapToGrid w:val="0"/>
        <w:spacing w:beforeAutospacing="0" w:afterAutospacing="0" w:line="520" w:lineRule="exact"/>
        <w:ind w:firstLine="643"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1.笔试。</w:t>
      </w:r>
      <w:bookmarkStart w:id="2" w:name="OLE_LINK4"/>
      <w:r>
        <w:rPr>
          <w:rFonts w:hint="eastAsia" w:ascii="仿宋_GB2312" w:hAnsi="仿宋_GB2312" w:eastAsia="仿宋_GB2312" w:cs="仿宋_GB2312"/>
          <w:sz w:val="32"/>
          <w:szCs w:val="32"/>
          <w:highlight w:val="none"/>
          <w:lang w:val="en-US" w:eastAsia="zh-CN"/>
        </w:rPr>
        <w:t>原则上按照岗位招聘计划人数与资格审查通过人数不低于1：3的比例确定笔试人员名单。如达不到该比例要求的，经公司集体研究决策后，可降低比例实施。</w:t>
      </w:r>
      <w:bookmarkEnd w:id="2"/>
      <w:r>
        <w:rPr>
          <w:rFonts w:hint="eastAsia" w:ascii="仿宋_GB2312" w:hAnsi="仿宋_GB2312" w:eastAsia="仿宋_GB2312" w:cs="仿宋_GB2312"/>
          <w:sz w:val="32"/>
          <w:szCs w:val="32"/>
          <w:lang w:val="en-US" w:eastAsia="zh-CN"/>
        </w:rPr>
        <w:t>笔试内容包括公共基础知识、岗位专业知识等，满分100分。笔试设定合格线60分。未达到合格线的，不予进入下一环节。笔试成绩在省交科院官网公示3个工作日。</w:t>
      </w:r>
    </w:p>
    <w:p w14:paraId="1EA9C0EB">
      <w:pPr>
        <w:pStyle w:val="5"/>
        <w:keepNext w:val="0"/>
        <w:keepLines w:val="0"/>
        <w:pageBreakBefore w:val="0"/>
        <w:wordWrap/>
        <w:overflowPunct/>
        <w:topLinePunct w:val="0"/>
        <w:bidi w:val="0"/>
        <w:adjustRightInd w:val="0"/>
        <w:snapToGrid w:val="0"/>
        <w:spacing w:before="0" w:beforeAutospacing="0" w:after="0" w:afterAutospacing="0" w:line="560" w:lineRule="exact"/>
        <w:ind w:left="0" w:leftChars="0" w:firstLine="640" w:firstLineChars="200"/>
        <w:jc w:val="both"/>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笔试成绩公布后，按照从高分到低分的顺序，原则上以岗位招聘计划人数</w:t>
      </w:r>
      <w:r>
        <w:rPr>
          <w:rFonts w:hint="eastAsia" w:ascii="仿宋_GB2312" w:hAnsi="仿宋_GB2312" w:eastAsia="仿宋_GB2312" w:cs="仿宋_GB2312"/>
          <w:color w:val="000000"/>
          <w:sz w:val="32"/>
          <w:szCs w:val="32"/>
          <w:highlight w:val="none"/>
          <w:lang w:val="en-US" w:eastAsia="zh-CN"/>
        </w:rPr>
        <w:t>与拟入围面试人数1:3的比例确定入围面试人员。如比例低于1:3，则等额</w:t>
      </w:r>
      <w:r>
        <w:rPr>
          <w:rFonts w:hint="eastAsia" w:ascii="仿宋_GB2312" w:hAnsi="仿宋_GB2312" w:eastAsia="仿宋_GB2312" w:cs="仿宋_GB2312"/>
          <w:color w:val="000000"/>
          <w:sz w:val="32"/>
          <w:szCs w:val="32"/>
          <w:lang w:val="en-US" w:eastAsia="zh-CN"/>
        </w:rPr>
        <w:t>入围面试。如遇末位同分情况，一并入围面试。</w:t>
      </w:r>
    </w:p>
    <w:p w14:paraId="1D94AAA6">
      <w:pPr>
        <w:pStyle w:val="5"/>
        <w:keepNext w:val="0"/>
        <w:keepLines w:val="0"/>
        <w:pageBreakBefore w:val="0"/>
        <w:wordWrap/>
        <w:overflowPunct/>
        <w:topLinePunct w:val="0"/>
        <w:bidi w:val="0"/>
        <w:adjustRightInd w:val="0"/>
        <w:snapToGrid w:val="0"/>
        <w:spacing w:before="0" w:beforeAutospacing="0" w:after="0" w:afterAutospacing="0" w:line="560" w:lineRule="exact"/>
        <w:ind w:left="0" w:leftChars="0" w:firstLine="643" w:firstLineChars="200"/>
        <w:jc w:val="both"/>
        <w:rPr>
          <w:rFonts w:hint="eastAsia" w:ascii="仿宋_GB2312" w:hAnsi="仿宋_GB2312" w:eastAsia="仿宋_GB2312" w:cs="仿宋_GB2312"/>
          <w:b/>
          <w:bCs/>
          <w:color w:val="000000"/>
          <w:sz w:val="32"/>
          <w:szCs w:val="32"/>
          <w:lang w:val="en-US" w:eastAsia="zh-CN"/>
        </w:rPr>
      </w:pPr>
      <w:r>
        <w:rPr>
          <w:rFonts w:hint="eastAsia" w:ascii="仿宋_GB2312" w:hAnsi="仿宋_GB2312" w:eastAsia="仿宋_GB2312" w:cs="仿宋_GB2312"/>
          <w:b/>
          <w:bCs/>
          <w:color w:val="000000"/>
          <w:sz w:val="32"/>
          <w:szCs w:val="32"/>
          <w:lang w:val="en-US" w:eastAsia="zh-CN"/>
        </w:rPr>
        <w:t>2.面试。</w:t>
      </w:r>
    </w:p>
    <w:p w14:paraId="1549C38F">
      <w:pPr>
        <w:pStyle w:val="5"/>
        <w:adjustRightInd w:val="0"/>
        <w:snapToGrid w:val="0"/>
        <w:spacing w:beforeAutospacing="0" w:afterAutospacing="0" w:line="52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面试前对应聘人员进行资格复审，审查</w:t>
      </w:r>
      <w:r>
        <w:rPr>
          <w:rFonts w:hint="eastAsia" w:ascii="FangSong_GB2312" w:hAnsi="FangSong_GB2312" w:eastAsia="FangSong_GB2312" w:cs="FangSong_GB2312"/>
          <w:b w:val="0"/>
          <w:bCs w:val="0"/>
          <w:color w:val="000000" w:themeColor="text1"/>
          <w:kern w:val="2"/>
          <w:sz w:val="32"/>
          <w:szCs w:val="32"/>
          <w:highlight w:val="none"/>
          <w:lang w:val="en-US" w:eastAsia="zh-CN"/>
          <w14:textFill>
            <w14:solidFill>
              <w14:schemeClr w14:val="tx1"/>
            </w14:solidFill>
          </w14:textFill>
        </w:rPr>
        <w:t>有效居民身份证、学历学位证书（在校证明）</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及其他</w:t>
      </w:r>
      <w:r>
        <w:rPr>
          <w:rFonts w:hint="eastAsia" w:ascii="仿宋_GB2312" w:hAnsi="仿宋_GB2312" w:eastAsia="仿宋_GB2312" w:cs="仿宋_GB2312"/>
          <w:sz w:val="32"/>
          <w:szCs w:val="32"/>
        </w:rPr>
        <w:t>报名资料的真实有效性，应聘人员需签署“诚信承诺书”。</w:t>
      </w:r>
    </w:p>
    <w:p w14:paraId="2E374F41">
      <w:pPr>
        <w:pStyle w:val="5"/>
        <w:keepNext w:val="0"/>
        <w:keepLines w:val="0"/>
        <w:pageBreakBefore w:val="0"/>
        <w:wordWrap/>
        <w:overflowPunct/>
        <w:topLinePunct w:val="0"/>
        <w:bidi w:val="0"/>
        <w:adjustRightInd w:val="0"/>
        <w:snapToGrid w:val="0"/>
        <w:spacing w:before="0" w:beforeAutospacing="0" w:after="0" w:afterAutospacing="0" w:line="560" w:lineRule="exact"/>
        <w:ind w:left="0" w:leftChars="0" w:firstLine="640" w:firstLineChars="200"/>
        <w:jc w:val="both"/>
        <w:rPr>
          <w:rFonts w:hint="default" w:ascii="FangSong_GB2312" w:hAnsi="FangSong_GB2312" w:eastAsia="FangSong_GB2312" w:cs="FangSong_GB2312"/>
          <w:b w:val="0"/>
          <w:bCs w:val="0"/>
          <w:color w:val="auto"/>
          <w:kern w:val="2"/>
          <w:sz w:val="32"/>
          <w:szCs w:val="32"/>
          <w:highlight w:val="none"/>
          <w:lang w:val="en-US" w:eastAsia="zh-CN"/>
        </w:rPr>
      </w:pPr>
      <w:r>
        <w:rPr>
          <w:rFonts w:hint="eastAsia" w:ascii="仿宋_GB2312" w:hAnsi="仿宋_GB2312" w:eastAsia="仿宋_GB2312" w:cs="仿宋_GB2312"/>
          <w:sz w:val="32"/>
          <w:szCs w:val="32"/>
          <w:lang w:val="en-US" w:eastAsia="zh-CN"/>
        </w:rPr>
        <w:t>面试采取半结构化面试方式，主要测试考生的综合素质、专业水平、实践能力和适岗程度等。面试满分100分，现场宣布面试成绩。面试设定合格线70分。未达到合格线的考生，不予进入下一环节。面试成绩在</w:t>
      </w:r>
      <w:r>
        <w:rPr>
          <w:rFonts w:hint="eastAsia" w:ascii="仿宋_GB2312" w:hAnsi="仿宋_GB2312" w:eastAsia="仿宋_GB2312" w:cs="仿宋_GB2312"/>
          <w:color w:val="000000"/>
          <w:sz w:val="32"/>
          <w:szCs w:val="32"/>
          <w:lang w:val="en-US" w:eastAsia="zh-CN"/>
        </w:rPr>
        <w:t>省交科院</w:t>
      </w:r>
      <w:r>
        <w:rPr>
          <w:rFonts w:hint="eastAsia" w:ascii="仿宋_GB2312" w:hAnsi="仿宋_GB2312" w:eastAsia="仿宋_GB2312" w:cs="仿宋_GB2312"/>
          <w:sz w:val="32"/>
          <w:szCs w:val="32"/>
          <w:lang w:val="en-US" w:eastAsia="zh-CN"/>
        </w:rPr>
        <w:t>官网公示3个工作日。</w:t>
      </w:r>
    </w:p>
    <w:p w14:paraId="2540CCB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520" w:lineRule="exact"/>
        <w:ind w:left="0" w:right="0" w:firstLine="640" w:firstLineChars="200"/>
        <w:jc w:val="both"/>
        <w:textAlignment w:val="auto"/>
        <w:rPr>
          <w:rFonts w:hint="eastAsia" w:ascii="FangSong_GB2312" w:hAnsi="FangSong_GB2312" w:eastAsia="FangSong_GB2312" w:cs="FangSong_GB2312"/>
          <w:b w:val="0"/>
          <w:bCs w:val="0"/>
          <w:color w:val="000000" w:themeColor="text1"/>
          <w:kern w:val="2"/>
          <w:sz w:val="32"/>
          <w:szCs w:val="32"/>
          <w:highlight w:val="none"/>
          <w:lang w:val="en-US" w:eastAsia="zh-CN"/>
          <w14:textFill>
            <w14:solidFill>
              <w14:schemeClr w14:val="tx1"/>
            </w14:solidFill>
          </w14:textFill>
        </w:rPr>
      </w:pPr>
      <w:r>
        <w:rPr>
          <w:rFonts w:hint="eastAsia" w:ascii="FangSong_GB2312" w:hAnsi="FangSong_GB2312" w:eastAsia="FangSong_GB2312" w:cs="FangSong_GB2312"/>
          <w:b w:val="0"/>
          <w:bCs w:val="0"/>
          <w:color w:val="auto"/>
          <w:kern w:val="2"/>
          <w:sz w:val="32"/>
          <w:szCs w:val="32"/>
          <w:highlight w:val="none"/>
          <w:lang w:val="en-US" w:eastAsia="zh-CN"/>
        </w:rPr>
        <w:t>根据岗位招聘计划人数和考生面试成绩，从高分到低分，按照1:1的比例等额确定进入体检环节人员名单（若考生面试成绩相同，则采取加试的方法，加试方案另行公布）。</w:t>
      </w:r>
    </w:p>
    <w:p w14:paraId="788D758C">
      <w:pPr>
        <w:pStyle w:val="5"/>
        <w:keepNext w:val="0"/>
        <w:keepLines w:val="0"/>
        <w:pageBreakBefore w:val="0"/>
        <w:widowControl/>
        <w:kinsoku/>
        <w:wordWrap/>
        <w:overflowPunct w:val="0"/>
        <w:topLinePunct w:val="0"/>
        <w:autoSpaceDE w:val="0"/>
        <w:autoSpaceDN/>
        <w:bidi w:val="0"/>
        <w:adjustRightInd w:val="0"/>
        <w:snapToGrid w:val="0"/>
        <w:spacing w:beforeAutospacing="0" w:afterAutospacing="0" w:line="540" w:lineRule="exact"/>
        <w:ind w:firstLine="640" w:firstLineChars="200"/>
        <w:jc w:val="both"/>
        <w:textAlignment w:val="auto"/>
        <w:rPr>
          <w:rFonts w:hint="eastAsia" w:ascii="楷体" w:hAnsi="楷体" w:eastAsia="楷体" w:cs="楷体"/>
          <w:sz w:val="32"/>
          <w:szCs w:val="32"/>
        </w:rPr>
      </w:pPr>
      <w:r>
        <w:rPr>
          <w:rFonts w:hint="eastAsia" w:ascii="楷体" w:hAnsi="楷体" w:eastAsia="楷体" w:cs="楷体"/>
          <w:sz w:val="32"/>
          <w:szCs w:val="32"/>
        </w:rPr>
        <w:t>（四）体检</w:t>
      </w:r>
    </w:p>
    <w:p w14:paraId="0556B999">
      <w:pPr>
        <w:pStyle w:val="5"/>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40" w:lineRule="exact"/>
        <w:ind w:left="0" w:right="0" w:firstLine="640" w:firstLineChars="200"/>
        <w:jc w:val="both"/>
        <w:textAlignment w:val="auto"/>
        <w:rPr>
          <w:rFonts w:hint="eastAsia" w:ascii="仿宋_GB2312" w:hAnsi="仿宋_GB2312" w:eastAsia="仿宋_GB2312" w:cs="仿宋_GB2312"/>
          <w:sz w:val="32"/>
          <w:szCs w:val="32"/>
          <w:lang w:val="en-US" w:eastAsia="zh-CN"/>
        </w:rPr>
      </w:pPr>
      <w:r>
        <w:rPr>
          <w:rFonts w:hint="eastAsia" w:ascii="Times New Roman" w:hAnsi="Times New Roman" w:eastAsia="仿宋_GB2312" w:cs="仿宋_GB2312"/>
          <w:kern w:val="2"/>
          <w:sz w:val="32"/>
          <w:szCs w:val="32"/>
          <w:highlight w:val="none"/>
          <w:lang w:val="en-US" w:eastAsia="zh-CN" w:bidi="ar-SA"/>
        </w:rPr>
        <w:t>根据面试成绩按照从高到低排名，选取第一名通知体检（具体要求另行通知）。体检由公司统一组织进行。体检费用由考生自理。体检结果应有结论性意见，须加盖医疗机构公章。体检结果如无异常，进入考察程序。</w:t>
      </w:r>
    </w:p>
    <w:p w14:paraId="535CFDA7">
      <w:pPr>
        <w:pStyle w:val="5"/>
        <w:keepNext w:val="0"/>
        <w:keepLines w:val="0"/>
        <w:pageBreakBefore w:val="0"/>
        <w:widowControl/>
        <w:kinsoku/>
        <w:wordWrap/>
        <w:overflowPunct w:val="0"/>
        <w:topLinePunct w:val="0"/>
        <w:autoSpaceDE w:val="0"/>
        <w:autoSpaceDN/>
        <w:bidi w:val="0"/>
        <w:adjustRightInd w:val="0"/>
        <w:snapToGrid w:val="0"/>
        <w:spacing w:beforeAutospacing="0" w:afterAutospacing="0" w:line="540" w:lineRule="exact"/>
        <w:ind w:firstLine="640" w:firstLineChars="200"/>
        <w:jc w:val="both"/>
        <w:textAlignment w:val="auto"/>
        <w:rPr>
          <w:rFonts w:hint="eastAsia" w:ascii="楷体" w:hAnsi="楷体" w:eastAsia="楷体" w:cs="楷体"/>
          <w:sz w:val="32"/>
          <w:szCs w:val="32"/>
        </w:rPr>
      </w:pPr>
      <w:r>
        <w:rPr>
          <w:rFonts w:hint="eastAsia" w:ascii="楷体" w:hAnsi="楷体" w:eastAsia="楷体" w:cs="楷体"/>
          <w:sz w:val="32"/>
          <w:szCs w:val="32"/>
        </w:rPr>
        <w:t>（五）考察</w:t>
      </w:r>
    </w:p>
    <w:p w14:paraId="0665B7F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根据体检合格人员名单，采取背景调查、审核人事档案、</w:t>
      </w:r>
      <w:r>
        <w:rPr>
          <w:rFonts w:hint="eastAsia" w:ascii="仿宋_GB2312" w:hAnsi="仿宋_GB2312" w:eastAsia="仿宋_GB2312" w:cs="仿宋_GB2312"/>
          <w:color w:val="000000"/>
          <w:sz w:val="32"/>
          <w:szCs w:val="32"/>
          <w:lang w:val="en-US" w:eastAsia="zh-CN"/>
        </w:rPr>
        <w:t>毕业学校出具学习鉴定</w:t>
      </w:r>
      <w:r>
        <w:rPr>
          <w:rFonts w:hint="eastAsia" w:ascii="仿宋_GB2312" w:hAnsi="仿宋_GB2312" w:eastAsia="仿宋_GB2312" w:cs="仿宋_GB2312"/>
          <w:sz w:val="32"/>
          <w:szCs w:val="32"/>
        </w:rPr>
        <w:t>、要求提供个人无犯罪记录证明、个人信用报告等方式，对考察对象德、能、勤、绩、廉等方面进行全面考察，并形成书面考察报告。</w:t>
      </w:r>
    </w:p>
    <w:p w14:paraId="597FB16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根据《关于加快推进失信被执行人信用监督、警示和惩戒机制建设的实施意见》（皖办发〔2017〕24号）等文件精神，考察结束时考察对象仍属于失信被执行人的，考察环节不予合格。</w:t>
      </w:r>
    </w:p>
    <w:p w14:paraId="41FEAA77">
      <w:pPr>
        <w:pStyle w:val="5"/>
        <w:keepNext w:val="0"/>
        <w:keepLines w:val="0"/>
        <w:pageBreakBefore w:val="0"/>
        <w:widowControl/>
        <w:numPr>
          <w:ilvl w:val="0"/>
          <w:numId w:val="0"/>
        </w:numPr>
        <w:kinsoku/>
        <w:wordWrap/>
        <w:overflowPunct w:val="0"/>
        <w:topLinePunct w:val="0"/>
        <w:autoSpaceDE w:val="0"/>
        <w:autoSpaceDN/>
        <w:bidi w:val="0"/>
        <w:adjustRightInd w:val="0"/>
        <w:snapToGrid w:val="0"/>
        <w:spacing w:beforeAutospacing="0" w:afterAutospacing="0" w:line="540" w:lineRule="exact"/>
        <w:ind w:firstLine="640" w:firstLineChars="200"/>
        <w:jc w:val="both"/>
        <w:textAlignment w:val="auto"/>
        <w:rPr>
          <w:rFonts w:hint="eastAsia" w:ascii="楷体" w:hAnsi="楷体" w:eastAsia="楷体" w:cs="楷体"/>
          <w:sz w:val="32"/>
          <w:szCs w:val="32"/>
        </w:rPr>
      </w:pPr>
      <w:r>
        <w:rPr>
          <w:rFonts w:hint="eastAsia" w:ascii="楷体" w:hAnsi="楷体" w:eastAsia="楷体" w:cs="楷体"/>
          <w:sz w:val="32"/>
          <w:szCs w:val="32"/>
        </w:rPr>
        <w:t>（六）确定拟</w:t>
      </w:r>
      <w:r>
        <w:rPr>
          <w:rFonts w:hint="eastAsia" w:ascii="楷体" w:hAnsi="楷体" w:eastAsia="楷体" w:cs="楷体"/>
          <w:sz w:val="32"/>
          <w:szCs w:val="32"/>
          <w:lang w:val="en-US" w:eastAsia="zh-CN"/>
        </w:rPr>
        <w:t>录</w:t>
      </w:r>
      <w:r>
        <w:rPr>
          <w:rFonts w:hint="eastAsia" w:ascii="楷体" w:hAnsi="楷体" w:eastAsia="楷体" w:cs="楷体"/>
          <w:sz w:val="32"/>
          <w:szCs w:val="32"/>
        </w:rPr>
        <w:t>用人员</w:t>
      </w:r>
    </w:p>
    <w:p w14:paraId="0E8109BA">
      <w:pPr>
        <w:pStyle w:val="5"/>
        <w:keepNext w:val="0"/>
        <w:keepLines w:val="0"/>
        <w:pageBreakBefore w:val="0"/>
        <w:widowControl/>
        <w:numPr>
          <w:ilvl w:val="0"/>
          <w:numId w:val="0"/>
        </w:numPr>
        <w:kinsoku/>
        <w:wordWrap/>
        <w:overflowPunct w:val="0"/>
        <w:topLinePunct w:val="0"/>
        <w:autoSpaceDE w:val="0"/>
        <w:autoSpaceDN/>
        <w:bidi w:val="0"/>
        <w:adjustRightInd w:val="0"/>
        <w:snapToGrid w:val="0"/>
        <w:spacing w:beforeAutospacing="0" w:afterAutospacing="0"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根据应聘人员考试、体检、考察等情况，经公司集体研究决策后，择优确定拟</w:t>
      </w:r>
      <w:r>
        <w:rPr>
          <w:rFonts w:hint="eastAsia" w:ascii="仿宋_GB2312" w:hAnsi="仿宋_GB2312" w:eastAsia="仿宋_GB2312" w:cs="仿宋_GB2312"/>
          <w:sz w:val="32"/>
          <w:szCs w:val="32"/>
          <w:lang w:val="en-US" w:eastAsia="zh-CN"/>
        </w:rPr>
        <w:t>录</w:t>
      </w:r>
      <w:r>
        <w:rPr>
          <w:rFonts w:hint="eastAsia" w:ascii="仿宋_GB2312" w:hAnsi="仿宋_GB2312" w:eastAsia="仿宋_GB2312" w:cs="仿宋_GB2312"/>
          <w:sz w:val="32"/>
          <w:szCs w:val="32"/>
        </w:rPr>
        <w:t>用人员。</w:t>
      </w:r>
    </w:p>
    <w:p w14:paraId="18DC5689">
      <w:pPr>
        <w:pStyle w:val="5"/>
        <w:keepNext w:val="0"/>
        <w:keepLines w:val="0"/>
        <w:pageBreakBefore w:val="0"/>
        <w:widowControl/>
        <w:numPr>
          <w:ilvl w:val="0"/>
          <w:numId w:val="0"/>
        </w:numPr>
        <w:kinsoku/>
        <w:wordWrap/>
        <w:overflowPunct w:val="0"/>
        <w:topLinePunct w:val="0"/>
        <w:autoSpaceDE w:val="0"/>
        <w:autoSpaceDN/>
        <w:bidi w:val="0"/>
        <w:adjustRightInd w:val="0"/>
        <w:snapToGrid w:val="0"/>
        <w:spacing w:beforeAutospacing="0" w:afterAutospacing="0" w:line="540" w:lineRule="exact"/>
        <w:ind w:firstLine="640" w:firstLineChars="200"/>
        <w:jc w:val="both"/>
        <w:textAlignment w:val="auto"/>
        <w:rPr>
          <w:rFonts w:hint="eastAsia" w:ascii="楷体" w:hAnsi="楷体" w:eastAsia="楷体" w:cs="楷体"/>
          <w:sz w:val="32"/>
          <w:szCs w:val="32"/>
        </w:rPr>
      </w:pPr>
      <w:r>
        <w:rPr>
          <w:rFonts w:hint="eastAsia" w:ascii="楷体" w:hAnsi="楷体" w:eastAsia="楷体" w:cs="楷体"/>
          <w:sz w:val="32"/>
          <w:szCs w:val="32"/>
        </w:rPr>
        <w:t>（七）公示和</w:t>
      </w:r>
      <w:r>
        <w:rPr>
          <w:rFonts w:hint="eastAsia" w:ascii="楷体" w:hAnsi="楷体" w:eastAsia="楷体" w:cs="楷体"/>
          <w:sz w:val="32"/>
          <w:szCs w:val="32"/>
          <w:lang w:val="en-US" w:eastAsia="zh-CN"/>
        </w:rPr>
        <w:t>录</w:t>
      </w:r>
      <w:r>
        <w:rPr>
          <w:rFonts w:hint="eastAsia" w:ascii="楷体" w:hAnsi="楷体" w:eastAsia="楷体" w:cs="楷体"/>
          <w:sz w:val="32"/>
          <w:szCs w:val="32"/>
        </w:rPr>
        <w:t>用</w:t>
      </w:r>
    </w:p>
    <w:p w14:paraId="72F99BBC">
      <w:pPr>
        <w:pStyle w:val="5"/>
        <w:keepNext w:val="0"/>
        <w:keepLines w:val="0"/>
        <w:pageBreakBefore w:val="0"/>
        <w:widowControl/>
        <w:numPr>
          <w:ilvl w:val="0"/>
          <w:numId w:val="0"/>
        </w:numPr>
        <w:kinsoku/>
        <w:wordWrap/>
        <w:overflowPunct w:val="0"/>
        <w:topLinePunct w:val="0"/>
        <w:autoSpaceDE w:val="0"/>
        <w:autoSpaceDN/>
        <w:bidi w:val="0"/>
        <w:adjustRightInd w:val="0"/>
        <w:snapToGrid w:val="0"/>
        <w:spacing w:beforeAutospacing="0" w:afterAutospacing="0"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拟</w:t>
      </w:r>
      <w:r>
        <w:rPr>
          <w:rFonts w:hint="eastAsia" w:ascii="仿宋_GB2312" w:hAnsi="仿宋_GB2312" w:eastAsia="仿宋_GB2312" w:cs="仿宋_GB2312"/>
          <w:sz w:val="32"/>
          <w:szCs w:val="32"/>
          <w:lang w:val="en-US" w:eastAsia="zh-CN"/>
        </w:rPr>
        <w:t>录用</w:t>
      </w:r>
      <w:r>
        <w:rPr>
          <w:rFonts w:hint="eastAsia" w:ascii="仿宋_GB2312" w:hAnsi="仿宋_GB2312" w:eastAsia="仿宋_GB2312" w:cs="仿宋_GB2312"/>
          <w:sz w:val="32"/>
          <w:szCs w:val="32"/>
        </w:rPr>
        <w:t>人员名单在省交科院门户网站公示5个工作日。公示期间及期满后对拟聘用人员主动放弃岗位或被反映有问题并查有实据影响聘用的，取消聘用资格。公示期满后，对公示无异议或有异议但反映问题不影响聘用的拟聘用人员，办理聘用手续。</w:t>
      </w:r>
    </w:p>
    <w:p w14:paraId="0A28647F">
      <w:pPr>
        <w:pStyle w:val="5"/>
        <w:keepNext w:val="0"/>
        <w:keepLines w:val="0"/>
        <w:pageBreakBefore w:val="0"/>
        <w:widowControl/>
        <w:numPr>
          <w:ilvl w:val="0"/>
          <w:numId w:val="0"/>
        </w:numPr>
        <w:kinsoku/>
        <w:wordWrap/>
        <w:overflowPunct w:val="0"/>
        <w:topLinePunct w:val="0"/>
        <w:autoSpaceDE w:val="0"/>
        <w:autoSpaceDN/>
        <w:bidi w:val="0"/>
        <w:adjustRightInd w:val="0"/>
        <w:snapToGrid w:val="0"/>
        <w:spacing w:beforeAutospacing="0" w:afterAutospacing="0" w:line="540" w:lineRule="exact"/>
        <w:ind w:firstLine="723" w:firstLineChars="200"/>
        <w:jc w:val="both"/>
        <w:textAlignment w:val="auto"/>
        <w:rPr>
          <w:rFonts w:hint="eastAsia" w:ascii="楷体" w:hAnsi="楷体" w:eastAsia="楷体" w:cs="楷体"/>
          <w:b/>
          <w:bCs/>
          <w:sz w:val="36"/>
          <w:szCs w:val="36"/>
        </w:rPr>
      </w:pPr>
      <w:r>
        <w:rPr>
          <w:rFonts w:hint="eastAsia" w:ascii="楷体" w:hAnsi="楷体" w:eastAsia="楷体" w:cs="楷体"/>
          <w:b/>
          <w:bCs/>
          <w:sz w:val="36"/>
          <w:szCs w:val="36"/>
          <w:lang w:val="en-US" w:eastAsia="zh-CN"/>
        </w:rPr>
        <w:t>四、</w:t>
      </w:r>
      <w:r>
        <w:rPr>
          <w:rFonts w:hint="eastAsia" w:ascii="楷体" w:hAnsi="楷体" w:eastAsia="楷体" w:cs="楷体"/>
          <w:b/>
          <w:bCs/>
          <w:sz w:val="36"/>
          <w:szCs w:val="36"/>
        </w:rPr>
        <w:t>待遇</w:t>
      </w:r>
    </w:p>
    <w:p w14:paraId="071826C3">
      <w:pPr>
        <w:pStyle w:val="5"/>
        <w:keepNext w:val="0"/>
        <w:keepLines w:val="0"/>
        <w:pageBreakBefore w:val="0"/>
        <w:widowControl/>
        <w:numPr>
          <w:ilvl w:val="0"/>
          <w:numId w:val="0"/>
        </w:numPr>
        <w:kinsoku/>
        <w:wordWrap/>
        <w:overflowPunct w:val="0"/>
        <w:topLinePunct w:val="0"/>
        <w:autoSpaceDE w:val="0"/>
        <w:autoSpaceDN/>
        <w:bidi w:val="0"/>
        <w:adjustRightInd w:val="0"/>
        <w:snapToGrid w:val="0"/>
        <w:spacing w:beforeAutospacing="0" w:afterAutospacing="0" w:line="54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提供具有市场竞争力的薪酬，享受五险两金、带薪年休假、节假日福利等，具体</w:t>
      </w:r>
      <w:r>
        <w:rPr>
          <w:rFonts w:hint="eastAsia" w:ascii="仿宋_GB2312" w:hAnsi="仿宋_GB2312" w:eastAsia="仿宋_GB2312" w:cs="仿宋_GB2312"/>
          <w:sz w:val="32"/>
          <w:szCs w:val="32"/>
        </w:rPr>
        <w:t>按照</w:t>
      </w:r>
      <w:r>
        <w:rPr>
          <w:rFonts w:hint="eastAsia" w:ascii="仿宋_GB2312" w:hAnsi="仿宋_GB2312" w:eastAsia="仿宋_GB2312" w:cs="仿宋_GB2312"/>
          <w:sz w:val="32"/>
          <w:szCs w:val="32"/>
          <w:lang w:val="en-US" w:eastAsia="zh-CN"/>
        </w:rPr>
        <w:t>省交科院</w:t>
      </w:r>
      <w:r>
        <w:rPr>
          <w:rFonts w:hint="eastAsia" w:ascii="仿宋_GB2312" w:hAnsi="仿宋_GB2312" w:eastAsia="仿宋_GB2312" w:cs="仿宋_GB2312"/>
          <w:sz w:val="32"/>
          <w:szCs w:val="32"/>
        </w:rPr>
        <w:t>薪酬标准及考核办法执行。</w:t>
      </w:r>
    </w:p>
    <w:p w14:paraId="4AE3E307">
      <w:pPr>
        <w:pStyle w:val="5"/>
        <w:keepNext w:val="0"/>
        <w:keepLines w:val="0"/>
        <w:pageBreakBefore w:val="0"/>
        <w:widowControl/>
        <w:kinsoku/>
        <w:wordWrap/>
        <w:overflowPunct w:val="0"/>
        <w:topLinePunct w:val="0"/>
        <w:autoSpaceDE w:val="0"/>
        <w:autoSpaceDN/>
        <w:bidi w:val="0"/>
        <w:adjustRightInd w:val="0"/>
        <w:snapToGrid w:val="0"/>
        <w:spacing w:beforeAutospacing="0" w:afterAutospacing="0" w:line="540" w:lineRule="exact"/>
        <w:ind w:firstLine="723" w:firstLineChars="200"/>
        <w:jc w:val="both"/>
        <w:textAlignment w:val="auto"/>
        <w:rPr>
          <w:rFonts w:ascii="楷体" w:hAnsi="楷体" w:eastAsia="楷体" w:cs="楷体"/>
          <w:b/>
          <w:bCs/>
          <w:sz w:val="36"/>
          <w:szCs w:val="36"/>
        </w:rPr>
      </w:pPr>
      <w:r>
        <w:rPr>
          <w:rFonts w:hint="eastAsia" w:ascii="楷体" w:hAnsi="楷体" w:eastAsia="楷体" w:cs="楷体"/>
          <w:b/>
          <w:bCs/>
          <w:sz w:val="36"/>
          <w:szCs w:val="36"/>
          <w:lang w:val="en-US" w:eastAsia="zh-CN"/>
        </w:rPr>
        <w:t>五</w:t>
      </w:r>
      <w:r>
        <w:rPr>
          <w:rFonts w:hint="eastAsia" w:ascii="楷体" w:hAnsi="楷体" w:eastAsia="楷体" w:cs="楷体"/>
          <w:b/>
          <w:bCs/>
          <w:sz w:val="36"/>
          <w:szCs w:val="36"/>
        </w:rPr>
        <w:t>、纪律要求及其他</w:t>
      </w:r>
    </w:p>
    <w:p w14:paraId="055F15B1">
      <w:pPr>
        <w:pStyle w:val="5"/>
        <w:keepNext w:val="0"/>
        <w:keepLines w:val="0"/>
        <w:pageBreakBefore w:val="0"/>
        <w:widowControl/>
        <w:kinsoku/>
        <w:wordWrap/>
        <w:overflowPunct w:val="0"/>
        <w:topLinePunct w:val="0"/>
        <w:autoSpaceDE w:val="0"/>
        <w:autoSpaceDN/>
        <w:bidi w:val="0"/>
        <w:adjustRightInd w:val="0"/>
        <w:snapToGrid w:val="0"/>
        <w:spacing w:beforeAutospacing="0" w:afterAutospacing="0" w:line="540" w:lineRule="exact"/>
        <w:ind w:firstLine="640" w:firstLineChars="200"/>
        <w:jc w:val="both"/>
        <w:textAlignment w:val="auto"/>
        <w:rPr>
          <w:rFonts w:ascii="仿宋_GB2312" w:hAnsi="仿宋_GB2312" w:eastAsia="仿宋_GB2312" w:cs="仿宋_GB2312"/>
          <w:sz w:val="32"/>
          <w:szCs w:val="32"/>
        </w:rPr>
      </w:pPr>
      <w:r>
        <w:rPr>
          <w:rFonts w:hint="eastAsia" w:ascii="楷体" w:hAnsi="楷体" w:eastAsia="楷体" w:cs="楷体"/>
          <w:sz w:val="32"/>
          <w:szCs w:val="32"/>
        </w:rPr>
        <w:t>（一）</w:t>
      </w:r>
      <w:r>
        <w:rPr>
          <w:rFonts w:hint="eastAsia" w:ascii="仿宋_GB2312" w:hAnsi="仿宋_GB2312" w:eastAsia="仿宋_GB2312" w:cs="仿宋_GB2312"/>
          <w:sz w:val="32"/>
          <w:szCs w:val="32"/>
        </w:rPr>
        <w:t>招聘工作坚持做到信息公开、过程公开、结果公开，广泛接受监督。</w:t>
      </w:r>
    </w:p>
    <w:p w14:paraId="41B506D3">
      <w:pPr>
        <w:pStyle w:val="5"/>
        <w:keepNext w:val="0"/>
        <w:keepLines w:val="0"/>
        <w:pageBreakBefore w:val="0"/>
        <w:widowControl/>
        <w:kinsoku/>
        <w:wordWrap/>
        <w:overflowPunct w:val="0"/>
        <w:topLinePunct w:val="0"/>
        <w:autoSpaceDE w:val="0"/>
        <w:autoSpaceDN/>
        <w:bidi w:val="0"/>
        <w:adjustRightInd w:val="0"/>
        <w:snapToGrid w:val="0"/>
        <w:spacing w:beforeAutospacing="0" w:afterAutospacing="0" w:line="540" w:lineRule="exact"/>
        <w:ind w:firstLine="640" w:firstLineChars="200"/>
        <w:jc w:val="both"/>
        <w:textAlignment w:val="auto"/>
        <w:rPr>
          <w:rFonts w:ascii="仿宋_GB2312" w:hAnsi="仿宋_GB2312" w:eastAsia="仿宋_GB2312" w:cs="仿宋_GB2312"/>
          <w:sz w:val="32"/>
          <w:szCs w:val="32"/>
        </w:rPr>
      </w:pPr>
      <w:r>
        <w:rPr>
          <w:rFonts w:hint="eastAsia" w:ascii="楷体" w:hAnsi="楷体" w:eastAsia="楷体" w:cs="楷体"/>
          <w:sz w:val="32"/>
          <w:szCs w:val="32"/>
        </w:rPr>
        <w:t>（二）</w:t>
      </w:r>
      <w:r>
        <w:rPr>
          <w:rFonts w:hint="eastAsia" w:ascii="仿宋_GB2312" w:hAnsi="仿宋_GB2312" w:eastAsia="仿宋_GB2312" w:cs="仿宋_GB2312"/>
          <w:sz w:val="32"/>
          <w:szCs w:val="32"/>
        </w:rPr>
        <w:t>招聘工作人员在履行职责时，涉及与本人有应回避的亲属关系或者可能影响招聘公正的，应主动申请回避。应聘人员不得报考聘用后构成回避关系的岗位。</w:t>
      </w:r>
    </w:p>
    <w:p w14:paraId="65F40104">
      <w:pPr>
        <w:pStyle w:val="5"/>
        <w:keepNext w:val="0"/>
        <w:keepLines w:val="0"/>
        <w:pageBreakBefore w:val="0"/>
        <w:widowControl/>
        <w:kinsoku/>
        <w:wordWrap/>
        <w:overflowPunct w:val="0"/>
        <w:topLinePunct w:val="0"/>
        <w:autoSpaceDE w:val="0"/>
        <w:autoSpaceDN/>
        <w:bidi w:val="0"/>
        <w:adjustRightInd w:val="0"/>
        <w:snapToGrid w:val="0"/>
        <w:spacing w:beforeAutospacing="0" w:afterAutospacing="0" w:line="540" w:lineRule="exact"/>
        <w:ind w:firstLine="640" w:firstLineChars="200"/>
        <w:jc w:val="both"/>
        <w:textAlignment w:val="auto"/>
        <w:rPr>
          <w:rFonts w:ascii="仿宋_GB2312" w:hAnsi="仿宋_GB2312" w:eastAsia="仿宋_GB2312" w:cs="仿宋_GB2312"/>
          <w:sz w:val="32"/>
          <w:szCs w:val="32"/>
        </w:rPr>
      </w:pPr>
      <w:r>
        <w:rPr>
          <w:rFonts w:hint="eastAsia" w:ascii="楷体" w:hAnsi="楷体" w:eastAsia="楷体" w:cs="楷体"/>
          <w:sz w:val="32"/>
          <w:szCs w:val="32"/>
        </w:rPr>
        <w:t>（三）</w:t>
      </w:r>
      <w:r>
        <w:rPr>
          <w:rFonts w:hint="eastAsia" w:ascii="仿宋_GB2312" w:hAnsi="仿宋_GB2312" w:eastAsia="仿宋_GB2312" w:cs="仿宋_GB2312"/>
          <w:sz w:val="32"/>
          <w:szCs w:val="32"/>
        </w:rPr>
        <w:t>对违反公开招聘纪律的工作人员和应聘人员，视其情节轻重进行处理。应聘人员在应聘过程中有弄虚作假行为的，取消面试或聘用资格。</w:t>
      </w:r>
    </w:p>
    <w:p w14:paraId="205C214A">
      <w:pPr>
        <w:pStyle w:val="5"/>
        <w:keepNext w:val="0"/>
        <w:keepLines w:val="0"/>
        <w:pageBreakBefore w:val="0"/>
        <w:widowControl/>
        <w:kinsoku/>
        <w:wordWrap/>
        <w:overflowPunct w:val="0"/>
        <w:topLinePunct w:val="0"/>
        <w:autoSpaceDE w:val="0"/>
        <w:autoSpaceDN/>
        <w:bidi w:val="0"/>
        <w:adjustRightInd w:val="0"/>
        <w:snapToGrid w:val="0"/>
        <w:spacing w:beforeAutospacing="0" w:afterAutospacing="0" w:line="540" w:lineRule="exact"/>
        <w:ind w:firstLine="640" w:firstLineChars="200"/>
        <w:jc w:val="both"/>
        <w:textAlignment w:val="auto"/>
        <w:rPr>
          <w:rFonts w:ascii="仿宋_GB2312" w:hAnsi="仿宋_GB2312" w:eastAsia="仿宋_GB2312" w:cs="仿宋_GB2312"/>
          <w:sz w:val="32"/>
          <w:szCs w:val="32"/>
        </w:rPr>
      </w:pPr>
      <w:r>
        <w:rPr>
          <w:rFonts w:hint="eastAsia" w:ascii="楷体" w:hAnsi="楷体" w:eastAsia="楷体" w:cs="楷体"/>
          <w:sz w:val="32"/>
          <w:szCs w:val="32"/>
        </w:rPr>
        <w:t>（四）</w:t>
      </w:r>
      <w:r>
        <w:rPr>
          <w:rFonts w:hint="eastAsia" w:ascii="仿宋_GB2312" w:hAnsi="仿宋_GB2312" w:eastAsia="仿宋_GB2312" w:cs="仿宋_GB2312"/>
          <w:sz w:val="32"/>
          <w:szCs w:val="32"/>
        </w:rPr>
        <w:t>招聘过程中因应聘人员电话、短信等通讯不畅导致无法收到通知的，后果由应聘人员本人负责。</w:t>
      </w:r>
    </w:p>
    <w:p w14:paraId="7B7E92EC">
      <w:pPr>
        <w:pStyle w:val="5"/>
        <w:keepNext w:val="0"/>
        <w:keepLines w:val="0"/>
        <w:pageBreakBefore w:val="0"/>
        <w:widowControl/>
        <w:kinsoku/>
        <w:wordWrap/>
        <w:overflowPunct w:val="0"/>
        <w:topLinePunct w:val="0"/>
        <w:autoSpaceDE w:val="0"/>
        <w:autoSpaceDN/>
        <w:bidi w:val="0"/>
        <w:adjustRightInd w:val="0"/>
        <w:snapToGrid w:val="0"/>
        <w:spacing w:beforeAutospacing="0" w:afterAutospacing="0" w:line="540" w:lineRule="exact"/>
        <w:ind w:firstLine="723" w:firstLineChars="200"/>
        <w:jc w:val="both"/>
        <w:textAlignment w:val="auto"/>
        <w:rPr>
          <w:rFonts w:ascii="楷体" w:hAnsi="楷体" w:eastAsia="楷体" w:cs="楷体"/>
          <w:b/>
          <w:bCs/>
          <w:sz w:val="36"/>
          <w:szCs w:val="36"/>
        </w:rPr>
      </w:pPr>
      <w:r>
        <w:rPr>
          <w:rFonts w:hint="eastAsia" w:ascii="楷体" w:hAnsi="楷体" w:eastAsia="楷体" w:cs="楷体"/>
          <w:b/>
          <w:bCs/>
          <w:sz w:val="36"/>
          <w:szCs w:val="36"/>
          <w:lang w:val="en-US" w:eastAsia="zh-CN"/>
        </w:rPr>
        <w:t>六</w:t>
      </w:r>
      <w:r>
        <w:rPr>
          <w:rFonts w:hint="eastAsia" w:ascii="楷体" w:hAnsi="楷体" w:eastAsia="楷体" w:cs="楷体"/>
          <w:b/>
          <w:bCs/>
          <w:sz w:val="36"/>
          <w:szCs w:val="36"/>
        </w:rPr>
        <w:t>、联系方式</w:t>
      </w:r>
    </w:p>
    <w:p w14:paraId="2027554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exact"/>
        <w:ind w:left="0" w:right="0" w:firstLine="640" w:firstLineChars="200"/>
        <w:jc w:val="both"/>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报名咨询电话：0551-62659233</w:t>
      </w:r>
    </w:p>
    <w:p w14:paraId="617C62F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exact"/>
        <w:ind w:left="0" w:right="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招聘监督电话：0551-63362861</w:t>
      </w:r>
    </w:p>
    <w:p w14:paraId="7DF241D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exact"/>
        <w:ind w:left="0" w:right="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lang w:val="en-US" w:eastAsia="zh-CN"/>
        </w:rPr>
        <w:t>电子邮箱：</w:t>
      </w:r>
      <w:r>
        <w:rPr>
          <w:rFonts w:hint="eastAsia" w:ascii="仿宋_GB2312" w:hAnsi="仿宋_GB2312" w:eastAsia="仿宋_GB2312" w:cs="仿宋_GB2312"/>
          <w:sz w:val="32"/>
          <w:szCs w:val="32"/>
        </w:rPr>
        <w:t>ahsjkyrl@126.com</w:t>
      </w:r>
    </w:p>
    <w:p w14:paraId="075589D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exact"/>
        <w:ind w:left="0" w:right="0" w:firstLine="640" w:firstLineChars="200"/>
        <w:jc w:val="both"/>
        <w:textAlignment w:val="auto"/>
      </w:pPr>
      <w:r>
        <w:rPr>
          <w:rFonts w:hint="eastAsia" w:ascii="仿宋_GB2312" w:hAnsi="仿宋_GB2312" w:eastAsia="仿宋_GB2312" w:cs="仿宋_GB2312"/>
          <w:sz w:val="32"/>
          <w:szCs w:val="32"/>
          <w:highlight w:val="none"/>
          <w:lang w:val="en-US" w:eastAsia="zh-CN"/>
        </w:rPr>
        <w:t>上述报名咨询和招聘监督电话于</w:t>
      </w:r>
      <w:r>
        <w:rPr>
          <w:rFonts w:hint="eastAsia" w:ascii="仿宋_GB2312" w:hAnsi="仿宋_GB2312" w:eastAsia="仿宋_GB2312" w:cs="仿宋_GB2312"/>
          <w:color w:val="auto"/>
          <w:sz w:val="32"/>
          <w:szCs w:val="32"/>
          <w:highlight w:val="none"/>
          <w:lang w:val="en-US" w:eastAsia="zh-CN"/>
        </w:rPr>
        <w:t>正常办公时间</w:t>
      </w:r>
      <w:r>
        <w:rPr>
          <w:rFonts w:hint="eastAsia" w:ascii="楷体_GB2312" w:hAnsi="楷体_GB2312" w:eastAsia="楷体_GB2312" w:cs="楷体_GB2312"/>
          <w:color w:val="auto"/>
          <w:sz w:val="32"/>
          <w:szCs w:val="32"/>
          <w:highlight w:val="none"/>
          <w:lang w:val="en-US" w:eastAsia="zh-CN"/>
        </w:rPr>
        <w:t>（周一至周五8</w:t>
      </w:r>
      <w:r>
        <w:rPr>
          <w:rFonts w:hint="default" w:ascii="楷体_GB2312" w:hAnsi="楷体_GB2312" w:eastAsia="楷体_GB2312" w:cs="楷体_GB2312"/>
          <w:color w:val="auto"/>
          <w:sz w:val="32"/>
          <w:szCs w:val="32"/>
          <w:highlight w:val="none"/>
          <w:lang w:eastAsia="zh-CN"/>
        </w:rPr>
        <w:t>:</w:t>
      </w:r>
      <w:r>
        <w:rPr>
          <w:rFonts w:hint="eastAsia" w:ascii="楷体_GB2312" w:hAnsi="楷体_GB2312" w:eastAsia="楷体_GB2312" w:cs="楷体_GB2312"/>
          <w:color w:val="auto"/>
          <w:sz w:val="32"/>
          <w:szCs w:val="32"/>
          <w:highlight w:val="none"/>
          <w:lang w:val="en-US" w:eastAsia="zh-CN"/>
        </w:rPr>
        <w:t>00—12:00、14:30—17:30）</w:t>
      </w:r>
      <w:r>
        <w:rPr>
          <w:rFonts w:hint="eastAsia" w:ascii="仿宋_GB2312" w:hAnsi="仿宋_GB2312" w:eastAsia="仿宋_GB2312" w:cs="仿宋_GB2312"/>
          <w:sz w:val="32"/>
          <w:szCs w:val="32"/>
          <w:highlight w:val="none"/>
          <w:lang w:val="en-US" w:eastAsia="zh-CN"/>
        </w:rPr>
        <w:t>使用。</w:t>
      </w:r>
    </w:p>
    <w:p w14:paraId="77ABCDCA">
      <w:pPr>
        <w:pStyle w:val="5"/>
        <w:keepNext w:val="0"/>
        <w:keepLines w:val="0"/>
        <w:pageBreakBefore w:val="0"/>
        <w:widowControl/>
        <w:kinsoku/>
        <w:wordWrap/>
        <w:overflowPunct w:val="0"/>
        <w:topLinePunct w:val="0"/>
        <w:autoSpaceDE w:val="0"/>
        <w:autoSpaceDN/>
        <w:bidi w:val="0"/>
        <w:adjustRightInd w:val="0"/>
        <w:snapToGrid w:val="0"/>
        <w:spacing w:beforeAutospacing="0" w:afterAutospacing="0" w:line="540" w:lineRule="exact"/>
        <w:ind w:firstLine="620" w:firstLineChars="200"/>
        <w:textAlignment w:val="auto"/>
      </w:pPr>
      <w:r>
        <w:rPr>
          <w:rFonts w:hint="eastAsia" w:ascii="仿宋_GB2312" w:eastAsia="仿宋_GB2312" w:cs="仿宋_GB2312"/>
          <w:color w:val="222222"/>
          <w:sz w:val="31"/>
          <w:szCs w:val="31"/>
        </w:rPr>
        <w:t>                               安徽省交通科学研究院</w:t>
      </w:r>
    </w:p>
    <w:p w14:paraId="70FA41A0">
      <w:pPr>
        <w:pStyle w:val="5"/>
        <w:keepNext w:val="0"/>
        <w:keepLines w:val="0"/>
        <w:pageBreakBefore w:val="0"/>
        <w:widowControl/>
        <w:kinsoku/>
        <w:wordWrap/>
        <w:overflowPunct w:val="0"/>
        <w:topLinePunct w:val="0"/>
        <w:autoSpaceDE w:val="0"/>
        <w:autoSpaceDN/>
        <w:bidi w:val="0"/>
        <w:adjustRightInd w:val="0"/>
        <w:snapToGrid w:val="0"/>
        <w:spacing w:beforeAutospacing="0" w:afterAutospacing="0" w:line="540" w:lineRule="exact"/>
        <w:ind w:firstLine="620" w:firstLineChars="200"/>
        <w:jc w:val="center"/>
        <w:textAlignment w:val="auto"/>
        <w:rPr>
          <w:rFonts w:ascii="仿宋_GB2312" w:eastAsia="仿宋_GB2312" w:cs="仿宋_GB2312"/>
          <w:color w:val="222222"/>
          <w:sz w:val="31"/>
          <w:szCs w:val="31"/>
        </w:rPr>
      </w:pPr>
      <w:r>
        <w:rPr>
          <w:rFonts w:hint="eastAsia" w:ascii="仿宋_GB2312" w:eastAsia="仿宋_GB2312" w:cs="仿宋_GB2312"/>
          <w:color w:val="222222"/>
          <w:sz w:val="31"/>
          <w:szCs w:val="31"/>
        </w:rPr>
        <w:t xml:space="preserve">  </w:t>
      </w:r>
      <w:r>
        <w:rPr>
          <w:rFonts w:hint="eastAsia" w:ascii="仿宋_GB2312" w:eastAsia="仿宋_GB2312" w:cs="仿宋_GB2312"/>
          <w:color w:val="222222"/>
          <w:sz w:val="31"/>
          <w:szCs w:val="31"/>
          <w:lang w:val="en-US" w:eastAsia="zh-CN"/>
        </w:rPr>
        <w:t xml:space="preserve">        </w:t>
      </w:r>
      <w:r>
        <w:rPr>
          <w:rFonts w:hint="eastAsia" w:ascii="仿宋_GB2312" w:eastAsia="仿宋_GB2312" w:cs="仿宋_GB2312"/>
          <w:color w:val="222222"/>
          <w:sz w:val="31"/>
          <w:szCs w:val="31"/>
        </w:rPr>
        <w:t>         202</w:t>
      </w:r>
      <w:r>
        <w:rPr>
          <w:rFonts w:hint="eastAsia" w:ascii="仿宋_GB2312" w:eastAsia="仿宋_GB2312" w:cs="仿宋_GB2312"/>
          <w:color w:val="222222"/>
          <w:sz w:val="31"/>
          <w:szCs w:val="31"/>
          <w:lang w:val="en-US" w:eastAsia="zh-CN"/>
        </w:rPr>
        <w:t>6</w:t>
      </w:r>
      <w:r>
        <w:rPr>
          <w:rFonts w:hint="eastAsia" w:ascii="仿宋_GB2312" w:eastAsia="仿宋_GB2312" w:cs="仿宋_GB2312"/>
          <w:color w:val="222222"/>
          <w:sz w:val="31"/>
          <w:szCs w:val="31"/>
        </w:rPr>
        <w:t>年</w:t>
      </w:r>
      <w:bookmarkStart w:id="4" w:name="_GoBack"/>
      <w:r>
        <w:rPr>
          <w:rFonts w:hint="eastAsia" w:ascii="仿宋_GB2312" w:eastAsia="仿宋_GB2312" w:cs="仿宋_GB2312"/>
          <w:color w:val="222222"/>
          <w:sz w:val="31"/>
          <w:szCs w:val="31"/>
          <w:lang w:val="en-US" w:eastAsia="zh-CN"/>
        </w:rPr>
        <w:t>3</w:t>
      </w:r>
      <w:bookmarkEnd w:id="4"/>
      <w:r>
        <w:rPr>
          <w:rFonts w:hint="eastAsia" w:ascii="仿宋_GB2312" w:eastAsia="仿宋_GB2312" w:cs="仿宋_GB2312"/>
          <w:color w:val="222222"/>
          <w:sz w:val="31"/>
          <w:szCs w:val="31"/>
        </w:rPr>
        <w:t>月</w:t>
      </w:r>
      <w:r>
        <w:rPr>
          <w:rFonts w:hint="eastAsia" w:ascii="仿宋_GB2312" w:eastAsia="仿宋_GB2312" w:cs="仿宋_GB2312"/>
          <w:color w:val="222222"/>
          <w:sz w:val="31"/>
          <w:szCs w:val="31"/>
          <w:lang w:val="en-US" w:eastAsia="zh-CN"/>
        </w:rPr>
        <w:t>31</w:t>
      </w:r>
      <w:r>
        <w:rPr>
          <w:rFonts w:hint="eastAsia" w:ascii="仿宋_GB2312" w:eastAsia="仿宋_GB2312" w:cs="仿宋_GB2312"/>
          <w:color w:val="222222"/>
          <w:sz w:val="31"/>
          <w:szCs w:val="31"/>
        </w:rPr>
        <w:t>日</w:t>
      </w:r>
    </w:p>
    <w:p w14:paraId="731276A6">
      <w:pPr>
        <w:pStyle w:val="5"/>
        <w:keepNext w:val="0"/>
        <w:keepLines w:val="0"/>
        <w:pageBreakBefore w:val="0"/>
        <w:widowControl/>
        <w:kinsoku/>
        <w:wordWrap/>
        <w:overflowPunct w:val="0"/>
        <w:topLinePunct w:val="0"/>
        <w:autoSpaceDE w:val="0"/>
        <w:autoSpaceDN/>
        <w:bidi w:val="0"/>
        <w:adjustRightInd w:val="0"/>
        <w:snapToGrid w:val="0"/>
        <w:spacing w:beforeAutospacing="0" w:afterAutospacing="0" w:line="540" w:lineRule="exact"/>
        <w:ind w:firstLine="620" w:firstLineChars="200"/>
        <w:jc w:val="center"/>
        <w:textAlignment w:val="auto"/>
        <w:rPr>
          <w:rFonts w:ascii="仿宋_GB2312" w:eastAsia="仿宋_GB2312" w:cs="仿宋_GB2312"/>
          <w:color w:val="222222"/>
          <w:sz w:val="31"/>
          <w:szCs w:val="31"/>
        </w:rPr>
      </w:pPr>
    </w:p>
    <w:p w14:paraId="115A09B4">
      <w:pPr>
        <w:pStyle w:val="5"/>
        <w:keepNext w:val="0"/>
        <w:keepLines w:val="0"/>
        <w:pageBreakBefore w:val="0"/>
        <w:widowControl/>
        <w:kinsoku/>
        <w:wordWrap/>
        <w:overflowPunct w:val="0"/>
        <w:topLinePunct w:val="0"/>
        <w:autoSpaceDE w:val="0"/>
        <w:autoSpaceDN/>
        <w:bidi w:val="0"/>
        <w:adjustRightInd w:val="0"/>
        <w:snapToGrid w:val="0"/>
        <w:spacing w:beforeAutospacing="0" w:afterAutospacing="0" w:line="540" w:lineRule="exact"/>
        <w:ind w:firstLine="620" w:firstLineChars="200"/>
        <w:jc w:val="center"/>
        <w:textAlignment w:val="auto"/>
        <w:rPr>
          <w:rFonts w:ascii="仿宋_GB2312" w:eastAsia="仿宋_GB2312" w:cs="仿宋_GB2312"/>
          <w:color w:val="222222"/>
          <w:sz w:val="31"/>
          <w:szCs w:val="31"/>
        </w:rPr>
      </w:pPr>
    </w:p>
    <w:p w14:paraId="2AC03DE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520" w:lineRule="exact"/>
        <w:ind w:left="2238" w:leftChars="304" w:right="0" w:hanging="1600" w:hangingChars="500"/>
        <w:jc w:val="both"/>
        <w:textAlignment w:val="auto"/>
        <w:rPr>
          <w:rFonts w:hint="default" w:ascii="仿宋_GB2312" w:hAnsi="仿宋_GB2312" w:eastAsia="仿宋_GB2312" w:cs="仿宋_GB2312"/>
          <w:sz w:val="32"/>
          <w:szCs w:val="32"/>
          <w:lang w:val="en-US" w:eastAsia="zh-CN"/>
        </w:rPr>
      </w:pPr>
      <w:bookmarkStart w:id="3" w:name="OLE_LINK1"/>
      <w:r>
        <w:rPr>
          <w:rFonts w:hint="eastAsia" w:ascii="仿宋_GB2312" w:hAnsi="仿宋_GB2312" w:eastAsia="仿宋_GB2312" w:cs="仿宋_GB2312"/>
          <w:sz w:val="32"/>
          <w:szCs w:val="32"/>
        </w:rPr>
        <w:t>附件1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 xml:space="preserve"> 安徽省交通科学研究院</w:t>
      </w:r>
      <w:r>
        <w:rPr>
          <w:rFonts w:hint="eastAsia" w:ascii="仿宋_GB2312" w:hAnsi="仿宋_GB2312" w:eastAsia="仿宋_GB2312" w:cs="仿宋_GB2312"/>
          <w:color w:val="auto"/>
          <w:sz w:val="32"/>
          <w:szCs w:val="32"/>
          <w:highlight w:val="none"/>
          <w:lang w:val="en-US" w:eastAsia="zh-CN"/>
        </w:rPr>
        <w:t>本部2026年度校园招聘计划表</w:t>
      </w:r>
    </w:p>
    <w:p w14:paraId="45F77133">
      <w:pPr>
        <w:keepNext w:val="0"/>
        <w:keepLines w:val="0"/>
        <w:pageBreakBefore w:val="0"/>
        <w:kinsoku/>
        <w:wordWrap/>
        <w:overflowPunct w:val="0"/>
        <w:topLinePunct w:val="0"/>
        <w:autoSpaceDE w:val="0"/>
        <w:autoSpaceDN/>
        <w:bidi w:val="0"/>
        <w:adjustRightInd w:val="0"/>
        <w:snapToGrid w:val="0"/>
        <w:spacing w:line="54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附件2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 xml:space="preserve"> 安徽省交通科学研究院招聘报名表</w:t>
      </w:r>
      <w:bookmarkEnd w:id="3"/>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1" w:fontKey="{3A1CED57-D38F-4E43-9841-0A7BE42473B4}"/>
  </w:font>
  <w:font w:name="仿宋_GB2312">
    <w:panose1 w:val="02010609030101010101"/>
    <w:charset w:val="86"/>
    <w:family w:val="modern"/>
    <w:pitch w:val="default"/>
    <w:sig w:usb0="00000001" w:usb1="080E0000" w:usb2="00000000" w:usb3="00000000" w:csb0="00040000" w:csb1="00000000"/>
    <w:embedRegular r:id="rId2" w:fontKey="{AAAB54D4-0E9B-420F-8694-69EE21B9EC0B}"/>
  </w:font>
  <w:font w:name="楷体">
    <w:panose1 w:val="02010609060101010101"/>
    <w:charset w:val="86"/>
    <w:family w:val="modern"/>
    <w:pitch w:val="default"/>
    <w:sig w:usb0="800002BF" w:usb1="38CF7CFA" w:usb2="00000016" w:usb3="00000000" w:csb0="00040001" w:csb1="00000000"/>
    <w:embedRegular r:id="rId3" w:fontKey="{28CBB7D3-0B14-474B-9AC0-D103EC44BD07}"/>
  </w:font>
  <w:font w:name="楷体_GB2312">
    <w:altName w:val="楷体"/>
    <w:panose1 w:val="02010609030101010101"/>
    <w:charset w:val="86"/>
    <w:family w:val="modern"/>
    <w:pitch w:val="default"/>
    <w:sig w:usb0="00000000" w:usb1="00000000" w:usb2="00000000" w:usb3="00000000" w:csb0="00040000" w:csb1="00000000"/>
    <w:embedRegular r:id="rId4" w:fontKey="{360B36AC-08BB-4DC1-AE8D-9074F707EB2B}"/>
  </w:font>
  <w:font w:name="FangSong_GB2312">
    <w:altName w:val="仿宋_GB2312"/>
    <w:panose1 w:val="02010609060101010101"/>
    <w:charset w:val="86"/>
    <w:family w:val="modern"/>
    <w:pitch w:val="default"/>
    <w:sig w:usb0="00000000" w:usb1="00000000" w:usb2="00000016" w:usb3="00000000" w:csb0="00040001" w:csb1="00000000"/>
    <w:embedRegular r:id="rId5" w:fontKey="{2FFA60CC-64F1-4B35-B432-E526E6ADF7F4}"/>
  </w:font>
  <w:font w:name="KSOFF9CBECC6">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2C27403"/>
    <w:multiLevelType w:val="singleLevel"/>
    <w:tmpl w:val="52C27403"/>
    <w:lvl w:ilvl="0" w:tentative="0">
      <w:start w:val="3"/>
      <w:numFmt w:val="chineseCounting"/>
      <w:suff w:val="nothing"/>
      <w:lvlText w:val="（%1）"/>
      <w:lvlJc w:val="left"/>
      <w:pPr>
        <w:ind w:left="-10"/>
      </w:pPr>
      <w:rPr>
        <w:rFonts w:hint="eastAsia" w:ascii="楷体_GB2312" w:hAnsi="楷体_GB2312" w:eastAsia="楷体_GB2312" w:cs="楷体_GB2312"/>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gxZDNjMTMwNjNiNjhmNWFmMDJjOTNiYmQ3Yjc0YjAifQ=="/>
  </w:docVars>
  <w:rsids>
    <w:rsidRoot w:val="19F0140D"/>
    <w:rsid w:val="00131398"/>
    <w:rsid w:val="001C1D1E"/>
    <w:rsid w:val="00404F38"/>
    <w:rsid w:val="004945CF"/>
    <w:rsid w:val="00D0418E"/>
    <w:rsid w:val="031421DC"/>
    <w:rsid w:val="03C36EB9"/>
    <w:rsid w:val="03FF02AE"/>
    <w:rsid w:val="0528425F"/>
    <w:rsid w:val="053721EA"/>
    <w:rsid w:val="09303031"/>
    <w:rsid w:val="09A56FA9"/>
    <w:rsid w:val="0B056B21"/>
    <w:rsid w:val="0BDF4DB3"/>
    <w:rsid w:val="0C4675BE"/>
    <w:rsid w:val="0D704A02"/>
    <w:rsid w:val="0E9417D5"/>
    <w:rsid w:val="0F002BA9"/>
    <w:rsid w:val="0F22423C"/>
    <w:rsid w:val="10262DCA"/>
    <w:rsid w:val="118770D0"/>
    <w:rsid w:val="123151FF"/>
    <w:rsid w:val="136F40C1"/>
    <w:rsid w:val="142621DE"/>
    <w:rsid w:val="15B52041"/>
    <w:rsid w:val="1618499A"/>
    <w:rsid w:val="17F35A72"/>
    <w:rsid w:val="18112B1F"/>
    <w:rsid w:val="19DF45AE"/>
    <w:rsid w:val="19F0140D"/>
    <w:rsid w:val="1B417B88"/>
    <w:rsid w:val="1B5C1204"/>
    <w:rsid w:val="1C364C9B"/>
    <w:rsid w:val="1C81424B"/>
    <w:rsid w:val="1D614221"/>
    <w:rsid w:val="2170560C"/>
    <w:rsid w:val="24CE7509"/>
    <w:rsid w:val="266C4E49"/>
    <w:rsid w:val="26707EB7"/>
    <w:rsid w:val="27DA7DE2"/>
    <w:rsid w:val="28417B56"/>
    <w:rsid w:val="2A0227B0"/>
    <w:rsid w:val="2D260121"/>
    <w:rsid w:val="2DF63C85"/>
    <w:rsid w:val="2E1B564F"/>
    <w:rsid w:val="2EE259BB"/>
    <w:rsid w:val="2F3E239B"/>
    <w:rsid w:val="2FD235C7"/>
    <w:rsid w:val="34114062"/>
    <w:rsid w:val="34A32025"/>
    <w:rsid w:val="355B476B"/>
    <w:rsid w:val="36D63376"/>
    <w:rsid w:val="382375E6"/>
    <w:rsid w:val="3850675B"/>
    <w:rsid w:val="3BAC7929"/>
    <w:rsid w:val="3E725C6B"/>
    <w:rsid w:val="3FDE6A20"/>
    <w:rsid w:val="40BF40B5"/>
    <w:rsid w:val="45FC0A7A"/>
    <w:rsid w:val="464F7D35"/>
    <w:rsid w:val="467434B2"/>
    <w:rsid w:val="48010259"/>
    <w:rsid w:val="480A5454"/>
    <w:rsid w:val="48587302"/>
    <w:rsid w:val="48C3648D"/>
    <w:rsid w:val="49773515"/>
    <w:rsid w:val="498958D0"/>
    <w:rsid w:val="4B1D3068"/>
    <w:rsid w:val="4B23132E"/>
    <w:rsid w:val="4D52603B"/>
    <w:rsid w:val="4FA2416C"/>
    <w:rsid w:val="503268DE"/>
    <w:rsid w:val="54004500"/>
    <w:rsid w:val="554E6C08"/>
    <w:rsid w:val="56C152CF"/>
    <w:rsid w:val="58097B3E"/>
    <w:rsid w:val="59467259"/>
    <w:rsid w:val="59B95475"/>
    <w:rsid w:val="5C2F32A0"/>
    <w:rsid w:val="5CEC4C92"/>
    <w:rsid w:val="5D6A4FB0"/>
    <w:rsid w:val="5F314DD9"/>
    <w:rsid w:val="60F01C18"/>
    <w:rsid w:val="61404A5D"/>
    <w:rsid w:val="634C6F0F"/>
    <w:rsid w:val="64705B3F"/>
    <w:rsid w:val="64CC0C6F"/>
    <w:rsid w:val="64DD5661"/>
    <w:rsid w:val="650D762E"/>
    <w:rsid w:val="653C47A6"/>
    <w:rsid w:val="661F5CCB"/>
    <w:rsid w:val="67146B1E"/>
    <w:rsid w:val="674957BB"/>
    <w:rsid w:val="67583A69"/>
    <w:rsid w:val="691F3776"/>
    <w:rsid w:val="6C6606B6"/>
    <w:rsid w:val="6CD329F9"/>
    <w:rsid w:val="6CFFF006"/>
    <w:rsid w:val="6D195D14"/>
    <w:rsid w:val="6D587C54"/>
    <w:rsid w:val="6E8821DD"/>
    <w:rsid w:val="6F416715"/>
    <w:rsid w:val="6F555371"/>
    <w:rsid w:val="6F831CA0"/>
    <w:rsid w:val="6FB44B9D"/>
    <w:rsid w:val="70304B84"/>
    <w:rsid w:val="71421A31"/>
    <w:rsid w:val="71C81700"/>
    <w:rsid w:val="71E60C90"/>
    <w:rsid w:val="72E47F85"/>
    <w:rsid w:val="745B7EAE"/>
    <w:rsid w:val="749722B4"/>
    <w:rsid w:val="75EF69B6"/>
    <w:rsid w:val="79836C7F"/>
    <w:rsid w:val="7BB9547A"/>
    <w:rsid w:val="7BD26EDE"/>
    <w:rsid w:val="7BDF217C"/>
    <w:rsid w:val="7F011489"/>
    <w:rsid w:val="7F8477C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toa heading"/>
    <w:basedOn w:val="1"/>
    <w:next w:val="1"/>
    <w:qFormat/>
    <w:uiPriority w:val="0"/>
    <w:pPr>
      <w:spacing w:before="120"/>
    </w:pPr>
    <w:rPr>
      <w:rFonts w:ascii="Arial" w:hAnsi="Arial" w:cs="Arial"/>
      <w:sz w:val="24"/>
    </w:rPr>
  </w:style>
  <w:style w:type="paragraph" w:styleId="3">
    <w:name w:val="footer"/>
    <w:basedOn w:val="1"/>
    <w:link w:val="11"/>
    <w:qFormat/>
    <w:uiPriority w:val="0"/>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val="0"/>
      <w:spacing w:beforeAutospacing="1" w:afterAutospacing="1"/>
    </w:pPr>
    <w:rPr>
      <w:rFonts w:cs="Times New Roman" w:asciiTheme="minorHAnsi" w:hAnsiTheme="minorHAnsi" w:eastAsiaTheme="minorEastAsia"/>
      <w:sz w:val="24"/>
      <w:szCs w:val="24"/>
      <w:lang w:val="en-US" w:eastAsia="zh-CN" w:bidi="ar-SA"/>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qFormat/>
    <w:uiPriority w:val="0"/>
    <w:rPr>
      <w:b/>
    </w:rPr>
  </w:style>
  <w:style w:type="character" w:customStyle="1" w:styleId="10">
    <w:name w:val="页眉 Char"/>
    <w:basedOn w:val="8"/>
    <w:link w:val="4"/>
    <w:qFormat/>
    <w:uiPriority w:val="0"/>
    <w:rPr>
      <w:rFonts w:asciiTheme="minorHAnsi" w:hAnsiTheme="minorHAnsi" w:eastAsiaTheme="minorEastAsia" w:cstheme="minorBidi"/>
      <w:kern w:val="2"/>
      <w:sz w:val="18"/>
      <w:szCs w:val="18"/>
    </w:rPr>
  </w:style>
  <w:style w:type="character" w:customStyle="1" w:styleId="11">
    <w:name w:val="页脚 Char"/>
    <w:basedOn w:val="8"/>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微软中国</Company>
  <Pages>6</Pages>
  <Words>2505</Words>
  <Characters>2684</Characters>
  <Lines>10</Lines>
  <Paragraphs>2</Paragraphs>
  <TotalTime>10</TotalTime>
  <ScaleCrop>false</ScaleCrop>
  <LinksUpToDate>false</LinksUpToDate>
  <CharactersWithSpaces>2748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2020-12-30T13:57:00Z</dcterms:created>
  <dc:creator>可笑</dc:creator>
  <cp:lastModifiedBy>熊宇锋</cp:lastModifiedBy>
  <cp:lastPrinted>2022-02-16T11:06:00Z</cp:lastPrinted>
  <dcterms:modified xsi:type="dcterms:W3CDTF">2026-04-01T07:13:14Z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0BF5CEE110784CDB86FD0D3A20E29EC4</vt:lpwstr>
  </property>
  <property fmtid="{D5CDD505-2E9C-101B-9397-08002B2CF9AE}" pid="4" name="KSOTemplateDocerSaveRecord">
    <vt:lpwstr>eyJoZGlkIjoiNzQwYjM1MWM5YzdiOTQzODViMGE3ODNiYjMzYWFlNjYiLCJ1c2VySWQiOiIyNzg1Mzk3NTgifQ==</vt:lpwstr>
  </property>
</Properties>
</file>