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附件3：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0105" cy="2786380"/>
            <wp:effectExtent l="0" t="0" r="4445" b="13970"/>
            <wp:docPr id="1" name="图片 1" descr="海宁市事业单位编外合同公开招聘报名表(二维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宁市事业单位编外合同公开招聘报名表(二维码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海宁市中医院一季度合同制招聘报名二维码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1620"/>
    <w:rsid w:val="597D1620"/>
    <w:rsid w:val="7181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2026-03-26T07:49:00Z</dcterms:created>
  <dc:creator>一缕阳光</dc:creator>
  <cp:lastModifiedBy>郑静怡(zhengjingyi)</cp:lastModifiedBy>
  <dcterms:modified xsi:type="dcterms:W3CDTF">2026-03-31T02:13:31Z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5448905B381540069FFDE866730035FE_11</vt:lpwstr>
  </property>
  <property fmtid="{D5CDD505-2E9C-101B-9397-08002B2CF9AE}" pid="4" name="KSOTemplateDocerSaveRecord">
    <vt:lpwstr>eyJoZGlkIjoiOTkyMWI4MTQ0ZGVlMDY4MGVhZmMwZTYwNThkYjQ0ZjAiLCJ1c2VySWQiOiI3Njg0NDkwMDgifQ==</vt:lpwstr>
  </property>
</Properties>
</file>