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A82">
      <w:pPr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</w:t>
      </w:r>
    </w:p>
    <w:p w14:paraId="40FA1D70">
      <w:pPr>
        <w:snapToGrid w:val="0"/>
        <w:spacing w:line="560" w:lineRule="exact"/>
        <w:jc w:val="center"/>
        <w:rPr>
          <w:rFonts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余</w:t>
      </w: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姚市四明山旅游度假区管理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val="en-US" w:eastAsia="zh-CN"/>
        </w:rPr>
        <w:t>中心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公开招聘编外人员报名表</w:t>
      </w:r>
    </w:p>
    <w:p w14:paraId="2407C33B"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6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 w14:paraId="0F5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9" w:type="dxa"/>
            <w:noWrap w:val="0"/>
            <w:vAlign w:val="center"/>
          </w:tcPr>
          <w:p w14:paraId="0237D941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4666990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2DAC28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49E4DCC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12A4EEE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24B1C18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2AA4F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6ABD47F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 w14:paraId="2ADD5D4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7855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9" w:type="dxa"/>
            <w:noWrap w:val="0"/>
            <w:vAlign w:val="center"/>
          </w:tcPr>
          <w:p w14:paraId="5478AA5A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 w14:paraId="192ED084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64EFD5E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C148C0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71581B4"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6F7354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1751455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2561A172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350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noWrap w:val="0"/>
            <w:vAlign w:val="center"/>
          </w:tcPr>
          <w:p w14:paraId="3A383FF0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47B134A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3289E705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24FDA55B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67EB185C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C41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9" w:type="dxa"/>
            <w:noWrap w:val="0"/>
            <w:vAlign w:val="center"/>
          </w:tcPr>
          <w:p w14:paraId="13BC0A51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 w14:paraId="7627474B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ABF1B2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0845BABD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CB8C943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52358C9A"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739F97B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71E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noWrap w:val="0"/>
            <w:vAlign w:val="center"/>
          </w:tcPr>
          <w:p w14:paraId="5501C66A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4C77AB3F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6F5FDC7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9FFA14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DF3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noWrap w:val="0"/>
            <w:vAlign w:val="center"/>
          </w:tcPr>
          <w:p w14:paraId="0E0CA86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4E2967EE"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1DE93966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 w14:paraId="0CD2382B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04A9A8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AF1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noWrap w:val="0"/>
            <w:vAlign w:val="center"/>
          </w:tcPr>
          <w:p w14:paraId="6EF850F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 w14:paraId="2A53B351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7FC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 w14:paraId="609DB80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157C27F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6CAD9F6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 w14:paraId="5E1CC84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 w14:paraId="4A542FA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 w14:paraId="3B909B1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 w14:paraId="2A159D5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29C6653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698F4B4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6C25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0DEA29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7568FE5B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4D96884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3065238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24267EEC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61C105A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E43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2859D67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583BD6F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5F433874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17481D8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0E4E839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6C73F5F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69A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256EDCA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07A72EC6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2E01510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323259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20B62D26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7458A9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32F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589A257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F18319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7C94F9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4EF099D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435CBF9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6835B0A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5FF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 w14:paraId="72092F5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 w14:paraId="1A97B0F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039F5686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本单位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16960141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22C3F668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 w14:paraId="797A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 w14:paraId="1FA4E8BD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 w14:paraId="6B0B5488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1D84383F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645C4E6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EC95009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00E4CB09">
      <w:pPr>
        <w:pStyle w:val="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333333"/>
          <w:spacing w:val="8"/>
          <w:sz w:val="30"/>
          <w:szCs w:val="30"/>
        </w:rPr>
      </w:pPr>
    </w:p>
    <w:sectPr>
      <w:footerReference r:id="rId3" w:type="default"/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433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0FAFD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0FAFD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2Y5OGMxYTNmMGMzM2U1ZjgyM2VhYjgwZGE4MjMifQ=="/>
  </w:docVars>
  <w:rsids>
    <w:rsidRoot w:val="00282167"/>
    <w:rsid w:val="000078BC"/>
    <w:rsid w:val="000143A2"/>
    <w:rsid w:val="00016707"/>
    <w:rsid w:val="00032F8D"/>
    <w:rsid w:val="00043860"/>
    <w:rsid w:val="000553BE"/>
    <w:rsid w:val="00061BDF"/>
    <w:rsid w:val="000A19FB"/>
    <w:rsid w:val="000A4CD7"/>
    <w:rsid w:val="000E5CBD"/>
    <w:rsid w:val="000E723F"/>
    <w:rsid w:val="001220D5"/>
    <w:rsid w:val="00125146"/>
    <w:rsid w:val="00132C66"/>
    <w:rsid w:val="0016176A"/>
    <w:rsid w:val="00184701"/>
    <w:rsid w:val="00194D0C"/>
    <w:rsid w:val="00196EE4"/>
    <w:rsid w:val="001A0018"/>
    <w:rsid w:val="001D5D9C"/>
    <w:rsid w:val="001F2C0D"/>
    <w:rsid w:val="001F6CC4"/>
    <w:rsid w:val="00200F8F"/>
    <w:rsid w:val="0022487B"/>
    <w:rsid w:val="0025099C"/>
    <w:rsid w:val="00254439"/>
    <w:rsid w:val="00260DDE"/>
    <w:rsid w:val="002677C0"/>
    <w:rsid w:val="00282167"/>
    <w:rsid w:val="00282619"/>
    <w:rsid w:val="0029344B"/>
    <w:rsid w:val="002A528E"/>
    <w:rsid w:val="002C0775"/>
    <w:rsid w:val="002C2BFE"/>
    <w:rsid w:val="002F0996"/>
    <w:rsid w:val="002F3D0B"/>
    <w:rsid w:val="00311F20"/>
    <w:rsid w:val="00317175"/>
    <w:rsid w:val="00344C56"/>
    <w:rsid w:val="00351C2B"/>
    <w:rsid w:val="00354E05"/>
    <w:rsid w:val="00364703"/>
    <w:rsid w:val="003845CD"/>
    <w:rsid w:val="00384956"/>
    <w:rsid w:val="003B4882"/>
    <w:rsid w:val="003B7A04"/>
    <w:rsid w:val="003F4E22"/>
    <w:rsid w:val="004016FC"/>
    <w:rsid w:val="00413501"/>
    <w:rsid w:val="00422572"/>
    <w:rsid w:val="00440592"/>
    <w:rsid w:val="00453C1F"/>
    <w:rsid w:val="004604D7"/>
    <w:rsid w:val="00467258"/>
    <w:rsid w:val="00494456"/>
    <w:rsid w:val="00497528"/>
    <w:rsid w:val="004A0B9D"/>
    <w:rsid w:val="004C3394"/>
    <w:rsid w:val="004D4507"/>
    <w:rsid w:val="004D4F94"/>
    <w:rsid w:val="004F078E"/>
    <w:rsid w:val="0054149A"/>
    <w:rsid w:val="005459FA"/>
    <w:rsid w:val="005679CA"/>
    <w:rsid w:val="00591DF9"/>
    <w:rsid w:val="00597DFB"/>
    <w:rsid w:val="005C3338"/>
    <w:rsid w:val="005C5739"/>
    <w:rsid w:val="00604C40"/>
    <w:rsid w:val="00611CCD"/>
    <w:rsid w:val="0064079D"/>
    <w:rsid w:val="00652B53"/>
    <w:rsid w:val="00657743"/>
    <w:rsid w:val="006763F4"/>
    <w:rsid w:val="00691020"/>
    <w:rsid w:val="006A2F24"/>
    <w:rsid w:val="006C31EE"/>
    <w:rsid w:val="006C61B8"/>
    <w:rsid w:val="006E5E3C"/>
    <w:rsid w:val="00716ECB"/>
    <w:rsid w:val="00727D63"/>
    <w:rsid w:val="00754C98"/>
    <w:rsid w:val="007644F6"/>
    <w:rsid w:val="00772413"/>
    <w:rsid w:val="00783DAD"/>
    <w:rsid w:val="00792416"/>
    <w:rsid w:val="00795F5C"/>
    <w:rsid w:val="007A0071"/>
    <w:rsid w:val="007A0424"/>
    <w:rsid w:val="007A4C90"/>
    <w:rsid w:val="007F2286"/>
    <w:rsid w:val="00811D02"/>
    <w:rsid w:val="00825757"/>
    <w:rsid w:val="00826472"/>
    <w:rsid w:val="00827F2E"/>
    <w:rsid w:val="00837AC6"/>
    <w:rsid w:val="00841015"/>
    <w:rsid w:val="0084159C"/>
    <w:rsid w:val="00862B31"/>
    <w:rsid w:val="00871329"/>
    <w:rsid w:val="008A7312"/>
    <w:rsid w:val="008C6F7E"/>
    <w:rsid w:val="008D6D95"/>
    <w:rsid w:val="008E6D77"/>
    <w:rsid w:val="008F4D52"/>
    <w:rsid w:val="0090404E"/>
    <w:rsid w:val="0091289A"/>
    <w:rsid w:val="00915EA2"/>
    <w:rsid w:val="00923DE0"/>
    <w:rsid w:val="00924704"/>
    <w:rsid w:val="00936BDC"/>
    <w:rsid w:val="009455B1"/>
    <w:rsid w:val="009463E6"/>
    <w:rsid w:val="00971BEA"/>
    <w:rsid w:val="00995CD5"/>
    <w:rsid w:val="009D58D7"/>
    <w:rsid w:val="00A17E88"/>
    <w:rsid w:val="00A227ED"/>
    <w:rsid w:val="00A579A8"/>
    <w:rsid w:val="00AA2449"/>
    <w:rsid w:val="00AD14C2"/>
    <w:rsid w:val="00AD36C5"/>
    <w:rsid w:val="00B103AA"/>
    <w:rsid w:val="00B10591"/>
    <w:rsid w:val="00B31AE1"/>
    <w:rsid w:val="00B46948"/>
    <w:rsid w:val="00B54AD8"/>
    <w:rsid w:val="00BC7C82"/>
    <w:rsid w:val="00BE04EA"/>
    <w:rsid w:val="00BE0615"/>
    <w:rsid w:val="00BE1F4E"/>
    <w:rsid w:val="00C04D0F"/>
    <w:rsid w:val="00C13ADA"/>
    <w:rsid w:val="00C20D3E"/>
    <w:rsid w:val="00C3141D"/>
    <w:rsid w:val="00C5242E"/>
    <w:rsid w:val="00C7572A"/>
    <w:rsid w:val="00C77F01"/>
    <w:rsid w:val="00C94773"/>
    <w:rsid w:val="00CA0ACC"/>
    <w:rsid w:val="00CB04AD"/>
    <w:rsid w:val="00CB1268"/>
    <w:rsid w:val="00CF53FF"/>
    <w:rsid w:val="00D20E40"/>
    <w:rsid w:val="00D3080F"/>
    <w:rsid w:val="00D31DCF"/>
    <w:rsid w:val="00D33D9D"/>
    <w:rsid w:val="00D4316F"/>
    <w:rsid w:val="00D63911"/>
    <w:rsid w:val="00D719CC"/>
    <w:rsid w:val="00D73FF2"/>
    <w:rsid w:val="00D76A7A"/>
    <w:rsid w:val="00D814B5"/>
    <w:rsid w:val="00DD0794"/>
    <w:rsid w:val="00DF09BB"/>
    <w:rsid w:val="00DF11C0"/>
    <w:rsid w:val="00E2148A"/>
    <w:rsid w:val="00E46676"/>
    <w:rsid w:val="00E57B4F"/>
    <w:rsid w:val="00E6287D"/>
    <w:rsid w:val="00E657F8"/>
    <w:rsid w:val="00E67461"/>
    <w:rsid w:val="00E677AA"/>
    <w:rsid w:val="00E97FFA"/>
    <w:rsid w:val="00EC259B"/>
    <w:rsid w:val="00ED3B17"/>
    <w:rsid w:val="00ED52F6"/>
    <w:rsid w:val="00ED5B4C"/>
    <w:rsid w:val="00EF219F"/>
    <w:rsid w:val="00EF4653"/>
    <w:rsid w:val="00EF4D4B"/>
    <w:rsid w:val="00F14BF1"/>
    <w:rsid w:val="00F5112E"/>
    <w:rsid w:val="00F76DBF"/>
    <w:rsid w:val="00F9045D"/>
    <w:rsid w:val="00F90803"/>
    <w:rsid w:val="00FA1D52"/>
    <w:rsid w:val="00FD46A9"/>
    <w:rsid w:val="00FE4291"/>
    <w:rsid w:val="00FE69DB"/>
    <w:rsid w:val="00FF576F"/>
    <w:rsid w:val="00FF7578"/>
    <w:rsid w:val="023A111E"/>
    <w:rsid w:val="02A73B60"/>
    <w:rsid w:val="03355AB4"/>
    <w:rsid w:val="03C335FC"/>
    <w:rsid w:val="043E5027"/>
    <w:rsid w:val="04682E3F"/>
    <w:rsid w:val="06F94A80"/>
    <w:rsid w:val="07314C6E"/>
    <w:rsid w:val="073F7DEA"/>
    <w:rsid w:val="087632C9"/>
    <w:rsid w:val="0C755261"/>
    <w:rsid w:val="0D04304A"/>
    <w:rsid w:val="0FE30BD1"/>
    <w:rsid w:val="10B27303"/>
    <w:rsid w:val="11CD41E6"/>
    <w:rsid w:val="11EB39E7"/>
    <w:rsid w:val="124A706C"/>
    <w:rsid w:val="126D72C3"/>
    <w:rsid w:val="12F04D44"/>
    <w:rsid w:val="15D62B87"/>
    <w:rsid w:val="186E151D"/>
    <w:rsid w:val="1A510D84"/>
    <w:rsid w:val="1AB81907"/>
    <w:rsid w:val="1BF514D4"/>
    <w:rsid w:val="1C47148E"/>
    <w:rsid w:val="1C8C082E"/>
    <w:rsid w:val="225C1136"/>
    <w:rsid w:val="23B70DB9"/>
    <w:rsid w:val="27166363"/>
    <w:rsid w:val="28B42172"/>
    <w:rsid w:val="2A316D9B"/>
    <w:rsid w:val="2A6A5267"/>
    <w:rsid w:val="2B3E047E"/>
    <w:rsid w:val="2BBC61D8"/>
    <w:rsid w:val="2BD222EB"/>
    <w:rsid w:val="2CFF3472"/>
    <w:rsid w:val="2D2F502C"/>
    <w:rsid w:val="30724236"/>
    <w:rsid w:val="31177EAD"/>
    <w:rsid w:val="32034A8C"/>
    <w:rsid w:val="38212FF1"/>
    <w:rsid w:val="388A1FEF"/>
    <w:rsid w:val="398711E4"/>
    <w:rsid w:val="3A6015E8"/>
    <w:rsid w:val="3A9960FF"/>
    <w:rsid w:val="3AB50CB8"/>
    <w:rsid w:val="3AE74206"/>
    <w:rsid w:val="3CAC5C19"/>
    <w:rsid w:val="3E591BE5"/>
    <w:rsid w:val="3E9B552D"/>
    <w:rsid w:val="3FA86120"/>
    <w:rsid w:val="40E40479"/>
    <w:rsid w:val="423D29A2"/>
    <w:rsid w:val="431F0C55"/>
    <w:rsid w:val="44AB635C"/>
    <w:rsid w:val="48F45935"/>
    <w:rsid w:val="49F716EE"/>
    <w:rsid w:val="4BFF2B80"/>
    <w:rsid w:val="4C6E59CE"/>
    <w:rsid w:val="4DD55E8A"/>
    <w:rsid w:val="4E463A2F"/>
    <w:rsid w:val="4E6B37F3"/>
    <w:rsid w:val="51A771CF"/>
    <w:rsid w:val="51D7206C"/>
    <w:rsid w:val="52EF0EA0"/>
    <w:rsid w:val="54150E49"/>
    <w:rsid w:val="546F1F3B"/>
    <w:rsid w:val="549153A3"/>
    <w:rsid w:val="54DF1322"/>
    <w:rsid w:val="556E3FAD"/>
    <w:rsid w:val="56E63209"/>
    <w:rsid w:val="5745573F"/>
    <w:rsid w:val="58F6641D"/>
    <w:rsid w:val="5BEB25EB"/>
    <w:rsid w:val="5D9E031D"/>
    <w:rsid w:val="5DF824B9"/>
    <w:rsid w:val="5ECB2672"/>
    <w:rsid w:val="5EEA1FBF"/>
    <w:rsid w:val="5EF956B3"/>
    <w:rsid w:val="640D0B30"/>
    <w:rsid w:val="6A1B7D0E"/>
    <w:rsid w:val="6A4F5F5F"/>
    <w:rsid w:val="6AA96E7A"/>
    <w:rsid w:val="6B230586"/>
    <w:rsid w:val="6CF13233"/>
    <w:rsid w:val="6D91630D"/>
    <w:rsid w:val="6F1139FA"/>
    <w:rsid w:val="7338355D"/>
    <w:rsid w:val="73EC21BF"/>
    <w:rsid w:val="74CD20F1"/>
    <w:rsid w:val="751C5D95"/>
    <w:rsid w:val="7709201C"/>
    <w:rsid w:val="79414E58"/>
    <w:rsid w:val="797E72AD"/>
    <w:rsid w:val="7DE178F1"/>
    <w:rsid w:val="7E5F7255"/>
    <w:rsid w:val="7E645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标题 2 Char"/>
    <w:basedOn w:val="7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1886</Words>
  <Characters>1943</Characters>
  <Lines>16</Lines>
  <Paragraphs>4</Paragraphs>
  <TotalTime>1</TotalTime>
  <ScaleCrop>false</ScaleCrop>
  <LinksUpToDate>false</LinksUpToDate>
  <CharactersWithSpaces>2008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2019-06-24T00:45:00Z</dcterms:created>
  <dc:creator>市四明山旅游度假区管委会</dc:creator>
  <cp:lastModifiedBy>MYL</cp:lastModifiedBy>
  <cp:lastPrinted>2023-07-21T01:44:00Z</cp:lastPrinted>
  <dcterms:modified xsi:type="dcterms:W3CDTF">2026-03-25T08:34:07Z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08F9C64EA80E4CCF9510DCA00686F738_13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