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54C46">
      <w:pPr>
        <w:keepNext w:val="0"/>
        <w:keepLines w:val="0"/>
        <w:pageBreakBefore w:val="0"/>
        <w:widowControl w:val="0"/>
        <w:shd w:val="clea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highlight w:val="none"/>
          <w:lang w:val="en-US" w:eastAsia="zh-CN"/>
        </w:rPr>
      </w:pPr>
      <w:bookmarkStart w:id="0" w:name="_GoBack"/>
      <w:bookmarkEnd w:id="0"/>
      <w:r>
        <w:rPr>
          <w:rFonts w:hint="default" w:ascii="Times New Roman" w:hAnsi="Times New Roman" w:eastAsia="黑体" w:cs="Times New Roman"/>
          <w:sz w:val="32"/>
          <w:szCs w:val="32"/>
          <w:highlight w:val="none"/>
          <w:lang w:val="en-US" w:eastAsia="zh-CN"/>
        </w:rPr>
        <w:t>附件：</w:t>
      </w:r>
    </w:p>
    <w:p w14:paraId="501A7330">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i w:val="0"/>
          <w:iCs w:val="0"/>
          <w:caps w:val="0"/>
          <w:color w:val="333333"/>
          <w:spacing w:val="0"/>
          <w:sz w:val="44"/>
          <w:szCs w:val="44"/>
          <w:highlight w:val="none"/>
          <w:shd w:val="clear" w:fill="FFFFFF"/>
        </w:rPr>
      </w:pPr>
    </w:p>
    <w:p w14:paraId="2B512AB8">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i w:val="0"/>
          <w:iCs w:val="0"/>
          <w:caps w:val="0"/>
          <w:color w:val="333333"/>
          <w:spacing w:val="0"/>
          <w:sz w:val="44"/>
          <w:szCs w:val="44"/>
          <w:highlight w:val="none"/>
          <w:shd w:val="clear" w:fill="FFFFFF"/>
        </w:rPr>
      </w:pPr>
      <w:r>
        <w:rPr>
          <w:rFonts w:hint="default" w:ascii="Times New Roman" w:hAnsi="Times New Roman" w:eastAsia="方正小标宋简体" w:cs="Times New Roman"/>
          <w:i w:val="0"/>
          <w:iCs w:val="0"/>
          <w:caps w:val="0"/>
          <w:color w:val="333333"/>
          <w:spacing w:val="0"/>
          <w:sz w:val="44"/>
          <w:szCs w:val="44"/>
          <w:highlight w:val="none"/>
          <w:shd w:val="clear" w:fill="FFFFFF"/>
        </w:rPr>
        <w:t>202</w:t>
      </w:r>
      <w:r>
        <w:rPr>
          <w:rFonts w:hint="default" w:ascii="Times New Roman" w:hAnsi="Times New Roman" w:eastAsia="方正小标宋简体" w:cs="Times New Roman"/>
          <w:i w:val="0"/>
          <w:iCs w:val="0"/>
          <w:caps w:val="0"/>
          <w:color w:val="333333"/>
          <w:spacing w:val="0"/>
          <w:sz w:val="44"/>
          <w:szCs w:val="44"/>
          <w:highlight w:val="none"/>
          <w:shd w:val="clear" w:fill="FFFFFF"/>
          <w:lang w:val="en-US" w:eastAsia="zh-CN"/>
        </w:rPr>
        <w:t>6</w:t>
      </w:r>
      <w:r>
        <w:rPr>
          <w:rFonts w:hint="default" w:ascii="Times New Roman" w:hAnsi="Times New Roman" w:eastAsia="方正小标宋简体" w:cs="Times New Roman"/>
          <w:i w:val="0"/>
          <w:iCs w:val="0"/>
          <w:caps w:val="0"/>
          <w:color w:val="333333"/>
          <w:spacing w:val="0"/>
          <w:sz w:val="44"/>
          <w:szCs w:val="44"/>
          <w:highlight w:val="none"/>
          <w:shd w:val="clear" w:fill="FFFFFF"/>
        </w:rPr>
        <w:t>年度</w:t>
      </w:r>
      <w:r>
        <w:rPr>
          <w:rFonts w:hint="default" w:ascii="Times New Roman" w:hAnsi="Times New Roman" w:eastAsia="方正小标宋简体" w:cs="Times New Roman"/>
          <w:i w:val="0"/>
          <w:iCs w:val="0"/>
          <w:caps w:val="0"/>
          <w:color w:val="333333"/>
          <w:spacing w:val="0"/>
          <w:sz w:val="44"/>
          <w:szCs w:val="44"/>
          <w:highlight w:val="none"/>
          <w:shd w:val="clear" w:fill="FFFFFF"/>
          <w:lang w:val="en-US" w:eastAsia="zh-CN"/>
        </w:rPr>
        <w:t>东营港人才发展集团有限公司</w:t>
      </w:r>
      <w:r>
        <w:rPr>
          <w:rFonts w:hint="default" w:ascii="Times New Roman" w:hAnsi="Times New Roman" w:eastAsia="方正小标宋简体" w:cs="Times New Roman"/>
          <w:i w:val="0"/>
          <w:iCs w:val="0"/>
          <w:caps w:val="0"/>
          <w:color w:val="333333"/>
          <w:spacing w:val="0"/>
          <w:sz w:val="44"/>
          <w:szCs w:val="44"/>
          <w:highlight w:val="none"/>
          <w:shd w:val="clear" w:fill="FFFFFF"/>
        </w:rPr>
        <w:t>公开招聘工作人员岗位</w:t>
      </w:r>
      <w:r>
        <w:rPr>
          <w:rFonts w:hint="default" w:ascii="Times New Roman" w:hAnsi="Times New Roman" w:eastAsia="方正小标宋简体" w:cs="Times New Roman"/>
          <w:i w:val="0"/>
          <w:iCs w:val="0"/>
          <w:caps w:val="0"/>
          <w:color w:val="333333"/>
          <w:spacing w:val="0"/>
          <w:sz w:val="44"/>
          <w:szCs w:val="44"/>
          <w:highlight w:val="none"/>
          <w:shd w:val="clear" w:fill="FFFFFF"/>
          <w:lang w:val="en-US" w:eastAsia="zh-CN"/>
        </w:rPr>
        <w:t>计划</w:t>
      </w:r>
      <w:r>
        <w:rPr>
          <w:rFonts w:hint="default" w:ascii="Times New Roman" w:hAnsi="Times New Roman" w:eastAsia="方正小标宋简体" w:cs="Times New Roman"/>
          <w:i w:val="0"/>
          <w:iCs w:val="0"/>
          <w:caps w:val="0"/>
          <w:color w:val="333333"/>
          <w:spacing w:val="0"/>
          <w:sz w:val="44"/>
          <w:szCs w:val="44"/>
          <w:highlight w:val="none"/>
          <w:shd w:val="clear" w:fill="FFFFFF"/>
        </w:rPr>
        <w:t>表</w:t>
      </w:r>
    </w:p>
    <w:p w14:paraId="6D8EC2D9">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i w:val="0"/>
          <w:iCs w:val="0"/>
          <w:caps w:val="0"/>
          <w:color w:val="333333"/>
          <w:spacing w:val="0"/>
          <w:sz w:val="44"/>
          <w:szCs w:val="44"/>
          <w:highlight w:val="none"/>
          <w:shd w:val="clear" w:fill="FFFFFF"/>
          <w:lang w:val="en-US" w:eastAsia="zh-CN"/>
        </w:rPr>
      </w:pPr>
    </w:p>
    <w:tbl>
      <w:tblPr>
        <w:tblStyle w:val="5"/>
        <w:tblW w:w="5858" w:type="pct"/>
        <w:jc w:val="center"/>
        <w:tblLayout w:type="fixed"/>
        <w:tblCellMar>
          <w:top w:w="0" w:type="dxa"/>
          <w:left w:w="108" w:type="dxa"/>
          <w:bottom w:w="0" w:type="dxa"/>
          <w:right w:w="108" w:type="dxa"/>
        </w:tblCellMar>
      </w:tblPr>
      <w:tblGrid>
        <w:gridCol w:w="802"/>
        <w:gridCol w:w="1564"/>
        <w:gridCol w:w="973"/>
        <w:gridCol w:w="1245"/>
        <w:gridCol w:w="1292"/>
        <w:gridCol w:w="2984"/>
        <w:gridCol w:w="2059"/>
        <w:gridCol w:w="3929"/>
        <w:gridCol w:w="1414"/>
      </w:tblGrid>
      <w:tr w14:paraId="2C42F3F9">
        <w:tblPrEx>
          <w:tblCellMar>
            <w:top w:w="0" w:type="dxa"/>
            <w:left w:w="108" w:type="dxa"/>
            <w:bottom w:w="0" w:type="dxa"/>
            <w:right w:w="108" w:type="dxa"/>
          </w:tblCellMar>
        </w:tblPrEx>
        <w:trPr>
          <w:trHeight w:val="0" w:hRule="atLeast"/>
          <w:tblHeader/>
          <w:jc w:val="center"/>
        </w:trPr>
        <w:tc>
          <w:tcPr>
            <w:tcW w:w="246" w:type="pct"/>
            <w:tcBorders>
              <w:top w:val="single" w:color="000000" w:sz="4" w:space="0"/>
              <w:left w:val="single" w:color="000000" w:sz="4" w:space="0"/>
              <w:bottom w:val="single" w:color="000000" w:sz="4" w:space="0"/>
              <w:right w:val="single" w:color="000000" w:sz="4" w:space="0"/>
            </w:tcBorders>
            <w:noWrap/>
            <w:vAlign w:val="center"/>
          </w:tcPr>
          <w:p w14:paraId="6610560C">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序号</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28A4ECE7">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kern w:val="0"/>
                <w:sz w:val="32"/>
                <w:szCs w:val="32"/>
                <w:highlight w:val="none"/>
                <w:lang w:eastAsia="zh-CN"/>
              </w:rPr>
            </w:pPr>
            <w:r>
              <w:rPr>
                <w:rFonts w:hint="default" w:ascii="Times New Roman" w:hAnsi="Times New Roman" w:eastAsia="黑体" w:cs="Times New Roman"/>
                <w:color w:val="000000"/>
                <w:kern w:val="0"/>
                <w:sz w:val="32"/>
                <w:szCs w:val="32"/>
                <w:highlight w:val="none"/>
              </w:rPr>
              <w:t>岗位名称</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0A57EAD">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招聘人数</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360E4A77">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学历</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1E5234DE">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学位</w:t>
            </w:r>
          </w:p>
        </w:tc>
        <w:tc>
          <w:tcPr>
            <w:tcW w:w="917" w:type="pct"/>
            <w:tcBorders>
              <w:top w:val="single" w:color="000000" w:sz="4" w:space="0"/>
              <w:left w:val="single" w:color="000000" w:sz="4" w:space="0"/>
              <w:bottom w:val="single" w:color="000000" w:sz="4" w:space="0"/>
              <w:right w:val="single" w:color="000000" w:sz="4" w:space="0"/>
            </w:tcBorders>
            <w:noWrap/>
            <w:vAlign w:val="center"/>
          </w:tcPr>
          <w:p w14:paraId="12F55F82">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本科专业</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04BD8B57">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研究生专业</w:t>
            </w:r>
          </w:p>
        </w:tc>
        <w:tc>
          <w:tcPr>
            <w:tcW w:w="1208" w:type="pct"/>
            <w:tcBorders>
              <w:top w:val="single" w:color="000000" w:sz="4" w:space="0"/>
              <w:left w:val="single" w:color="000000" w:sz="4" w:space="0"/>
              <w:bottom w:val="single" w:color="000000" w:sz="4" w:space="0"/>
              <w:right w:val="single" w:color="000000" w:sz="4" w:space="0"/>
            </w:tcBorders>
            <w:noWrap/>
            <w:vAlign w:val="center"/>
          </w:tcPr>
          <w:p w14:paraId="6E2D3EB3">
            <w:pPr>
              <w:widowControl/>
              <w:shd w:val="clear"/>
              <w:snapToGrid w:val="0"/>
              <w:ind w:left="0" w:leftChars="0" w:right="0" w:rightChars="0" w:firstLine="0" w:firstLineChars="0"/>
              <w:jc w:val="center"/>
              <w:textAlignment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32"/>
                <w:szCs w:val="32"/>
                <w:highlight w:val="none"/>
              </w:rPr>
              <w:t>其他条件要求</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637228D7">
            <w:pPr>
              <w:widowControl/>
              <w:shd w:val="clear"/>
              <w:snapToGrid w:val="0"/>
              <w:ind w:left="0" w:leftChars="0" w:right="0" w:rightChars="0" w:firstLine="0" w:firstLineChars="0"/>
              <w:jc w:val="center"/>
              <w:textAlignment w:val="center"/>
              <w:rPr>
                <w:rFonts w:hint="eastAsia" w:ascii="Times New Roman" w:hAnsi="Times New Roman" w:eastAsia="黑体" w:cs="Times New Roman"/>
                <w:color w:val="000000"/>
                <w:kern w:val="0"/>
                <w:sz w:val="28"/>
                <w:szCs w:val="28"/>
                <w:highlight w:val="none"/>
                <w:lang w:val="en-US" w:eastAsia="zh-CN"/>
              </w:rPr>
            </w:pPr>
            <w:r>
              <w:rPr>
                <w:rFonts w:hint="eastAsia" w:ascii="Times New Roman" w:hAnsi="Times New Roman" w:eastAsia="黑体" w:cs="Times New Roman"/>
                <w:color w:val="000000"/>
                <w:kern w:val="0"/>
                <w:sz w:val="28"/>
                <w:szCs w:val="28"/>
                <w:highlight w:val="none"/>
                <w:lang w:val="en-US" w:eastAsia="zh-CN"/>
              </w:rPr>
              <w:t>咨询电话</w:t>
            </w:r>
          </w:p>
          <w:p w14:paraId="570FC8C6">
            <w:pPr>
              <w:widowControl/>
              <w:shd w:val="clear"/>
              <w:snapToGrid w:val="0"/>
              <w:ind w:left="0" w:leftChars="0" w:right="0" w:rightChars="0" w:firstLine="0" w:firstLineChars="0"/>
              <w:jc w:val="center"/>
              <w:textAlignment w:val="center"/>
              <w:rPr>
                <w:rFonts w:hint="eastAsia"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highlight w:val="none"/>
                <w:lang w:val="en-US" w:eastAsia="zh-CN"/>
              </w:rPr>
              <w:t>（0546）</w:t>
            </w:r>
          </w:p>
        </w:tc>
      </w:tr>
      <w:tr w14:paraId="1A8B9020">
        <w:tblPrEx>
          <w:tblCellMar>
            <w:top w:w="0" w:type="dxa"/>
            <w:left w:w="108" w:type="dxa"/>
            <w:bottom w:w="0" w:type="dxa"/>
            <w:right w:w="108" w:type="dxa"/>
          </w:tblCellMar>
        </w:tblPrEx>
        <w:trPr>
          <w:trHeight w:val="1382" w:hRule="atLeast"/>
          <w:jc w:val="center"/>
        </w:trPr>
        <w:tc>
          <w:tcPr>
            <w:tcW w:w="246" w:type="pct"/>
            <w:tcBorders>
              <w:top w:val="single" w:color="000000" w:sz="4" w:space="0"/>
              <w:left w:val="single" w:color="000000" w:sz="4" w:space="0"/>
              <w:bottom w:val="single" w:color="000000" w:sz="4" w:space="0"/>
              <w:right w:val="single" w:color="000000" w:sz="4" w:space="0"/>
            </w:tcBorders>
            <w:noWrap/>
            <w:vAlign w:val="center"/>
          </w:tcPr>
          <w:p w14:paraId="166EDE21">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1</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2832C125">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化工类教师</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7AFFB179">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3</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75A833C">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highlight w:val="none"/>
              </w:rPr>
            </w:pPr>
            <w:r>
              <w:rPr>
                <w:rFonts w:hint="default" w:ascii="Times New Roman" w:hAnsi="Times New Roman" w:eastAsia="仿宋_GB2312" w:cs="Times New Roman"/>
                <w:color w:val="000000"/>
                <w:kern w:val="0"/>
                <w:sz w:val="24"/>
                <w:highlight w:val="none"/>
                <w:lang w:val="en-US" w:eastAsia="zh-CN"/>
              </w:rPr>
              <w:t>大学本科</w:t>
            </w:r>
            <w:r>
              <w:rPr>
                <w:rFonts w:hint="default" w:ascii="Times New Roman" w:hAnsi="Times New Roman" w:eastAsia="仿宋_GB2312" w:cs="Times New Roman"/>
                <w:color w:val="000000"/>
                <w:kern w:val="0"/>
                <w:sz w:val="24"/>
                <w:highlight w:val="none"/>
              </w:rPr>
              <w:t>以上</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53237442">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学士以上</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4D690ED2">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化学、应用化学、分子科学与工程、化学工程与工艺、化工安全工程、精细化工</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3D546922">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化学一级学科、化学工程与技术一级学科</w:t>
            </w:r>
          </w:p>
        </w:tc>
        <w:tc>
          <w:tcPr>
            <w:tcW w:w="1208" w:type="pct"/>
            <w:tcBorders>
              <w:top w:val="single" w:color="000000" w:sz="4" w:space="0"/>
              <w:left w:val="single" w:color="000000" w:sz="4" w:space="0"/>
              <w:bottom w:val="single" w:color="000000" w:sz="4" w:space="0"/>
              <w:right w:val="single" w:color="000000" w:sz="4" w:space="0"/>
            </w:tcBorders>
            <w:noWrap w:val="0"/>
            <w:vAlign w:val="center"/>
          </w:tcPr>
          <w:p w14:paraId="63313D63">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1.具备相关专业教师资格证。</w:t>
            </w:r>
          </w:p>
          <w:p w14:paraId="15F51DE9">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000000"/>
                <w:kern w:val="0"/>
                <w:sz w:val="24"/>
                <w:highlight w:val="none"/>
                <w:lang w:val="en-US"/>
              </w:rPr>
            </w:pPr>
            <w:r>
              <w:rPr>
                <w:rFonts w:hint="default" w:ascii="Times New Roman" w:hAnsi="Times New Roman" w:eastAsia="仿宋_GB2312" w:cs="Times New Roman"/>
                <w:color w:val="000000"/>
                <w:kern w:val="0"/>
                <w:sz w:val="24"/>
                <w:highlight w:val="none"/>
                <w:lang w:val="en-US" w:eastAsia="zh-CN"/>
              </w:rPr>
              <w:t>2.具备化工类</w:t>
            </w:r>
            <w:r>
              <w:rPr>
                <w:rFonts w:hint="default" w:ascii="Times New Roman" w:hAnsi="Times New Roman" w:eastAsia="仿宋_GB2312" w:cs="Times New Roman"/>
                <w:color w:val="000000"/>
                <w:kern w:val="0"/>
                <w:sz w:val="24"/>
                <w:highlight w:val="none"/>
              </w:rPr>
              <w:t>中级</w:t>
            </w:r>
            <w:r>
              <w:rPr>
                <w:rFonts w:hint="default" w:ascii="Times New Roman" w:hAnsi="Times New Roman" w:eastAsia="仿宋_GB2312" w:cs="Times New Roman"/>
                <w:color w:val="000000"/>
                <w:kern w:val="0"/>
                <w:sz w:val="24"/>
                <w:highlight w:val="none"/>
                <w:lang w:eastAsia="zh-CN"/>
              </w:rPr>
              <w:t>及</w:t>
            </w:r>
            <w:r>
              <w:rPr>
                <w:rFonts w:hint="default" w:ascii="Times New Roman" w:hAnsi="Times New Roman" w:eastAsia="仿宋_GB2312" w:cs="Times New Roman"/>
                <w:color w:val="000000"/>
                <w:kern w:val="0"/>
                <w:sz w:val="24"/>
                <w:highlight w:val="none"/>
              </w:rPr>
              <w:t>以上专业技术职称</w:t>
            </w:r>
            <w:r>
              <w:rPr>
                <w:rFonts w:hint="default" w:ascii="Times New Roman" w:hAnsi="Times New Roman" w:eastAsia="仿宋_GB2312" w:cs="Times New Roman"/>
                <w:color w:val="000000"/>
                <w:kern w:val="0"/>
                <w:sz w:val="24"/>
                <w:highlight w:val="none"/>
                <w:lang w:val="en-US" w:eastAsia="zh-CN"/>
              </w:rPr>
              <w:t>或化工类高级工及</w:t>
            </w:r>
            <w:r>
              <w:rPr>
                <w:rFonts w:hint="default" w:ascii="Times New Roman" w:hAnsi="Times New Roman" w:eastAsia="仿宋_GB2312" w:cs="Times New Roman"/>
                <w:color w:val="000000"/>
                <w:kern w:val="0"/>
                <w:sz w:val="24"/>
                <w:highlight w:val="none"/>
              </w:rPr>
              <w:t>以</w:t>
            </w:r>
            <w:r>
              <w:rPr>
                <w:rFonts w:hint="default" w:ascii="Times New Roman" w:hAnsi="Times New Roman" w:eastAsia="仿宋_GB2312" w:cs="Times New Roman"/>
                <w:color w:val="000000"/>
                <w:kern w:val="0"/>
                <w:sz w:val="24"/>
                <w:highlight w:val="none"/>
                <w:lang w:val="en-US" w:eastAsia="zh-CN"/>
              </w:rPr>
              <w:t>上职业技能等级。</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084A2E4A">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8019075</w:t>
            </w:r>
          </w:p>
        </w:tc>
      </w:tr>
      <w:tr w14:paraId="3E5E1FBA">
        <w:tblPrEx>
          <w:tblCellMar>
            <w:top w:w="0" w:type="dxa"/>
            <w:left w:w="108" w:type="dxa"/>
            <w:bottom w:w="0" w:type="dxa"/>
            <w:right w:w="108" w:type="dxa"/>
          </w:tblCellMar>
        </w:tblPrEx>
        <w:trPr>
          <w:trHeight w:val="3410" w:hRule="atLeast"/>
          <w:jc w:val="center"/>
        </w:trPr>
        <w:tc>
          <w:tcPr>
            <w:tcW w:w="246" w:type="pct"/>
            <w:tcBorders>
              <w:top w:val="single" w:color="000000" w:sz="4" w:space="0"/>
              <w:left w:val="single" w:color="000000" w:sz="4" w:space="0"/>
              <w:bottom w:val="single" w:color="000000" w:sz="4" w:space="0"/>
              <w:right w:val="single" w:color="000000" w:sz="4" w:space="0"/>
            </w:tcBorders>
            <w:noWrap/>
            <w:vAlign w:val="center"/>
          </w:tcPr>
          <w:p w14:paraId="4E07E21E">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0"/>
                <w:sz w:val="24"/>
                <w:highlight w:val="none"/>
                <w:lang w:val="en-US" w:eastAsia="zh-CN"/>
              </w:rPr>
              <w:t>2</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3D8358D5">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机械类教师</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15ABD673">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sz w:val="24"/>
                <w:highlight w:val="none"/>
                <w:lang w:eastAsia="zh-CN"/>
              </w:rPr>
            </w:pPr>
            <w:r>
              <w:rPr>
                <w:rFonts w:hint="default" w:ascii="Times New Roman" w:hAnsi="Times New Roman" w:eastAsia="仿宋_GB2312" w:cs="Times New Roman"/>
                <w:color w:val="000000"/>
                <w:kern w:val="0"/>
                <w:sz w:val="24"/>
                <w:highlight w:val="none"/>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2AC73FB">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val="en-US" w:eastAsia="zh-CN"/>
              </w:rPr>
              <w:t>大学本科</w:t>
            </w:r>
            <w:r>
              <w:rPr>
                <w:rFonts w:hint="default" w:ascii="Times New Roman" w:hAnsi="Times New Roman" w:eastAsia="仿宋_GB2312" w:cs="Times New Roman"/>
                <w:color w:val="000000"/>
                <w:kern w:val="0"/>
                <w:sz w:val="24"/>
                <w:highlight w:val="none"/>
              </w:rPr>
              <w:t>以上</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1422EBC2">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学士以上</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25F35303">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lang w:val="en-US" w:eastAsia="zh-CN"/>
              </w:rPr>
              <w:t>机械工程、机械设计制造及其自动化、机械电子工程、机械工艺技术（原机械制造工艺教育、机械维修及检测技术教育）</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5A5873DE">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电气工程一级学科、机械工程一级学科、机械专业一级学科</w:t>
            </w:r>
            <w:r>
              <w:rPr>
                <w:rFonts w:hint="eastAsia" w:ascii="Times New Roman" w:hAnsi="Times New Roman" w:eastAsia="仿宋_GB2312" w:cs="Times New Roman"/>
                <w:color w:val="auto"/>
                <w:sz w:val="24"/>
                <w:highlight w:val="none"/>
                <w:lang w:eastAsia="zh-CN"/>
              </w:rPr>
              <w:t>、集成电路科学与工程</w:t>
            </w:r>
          </w:p>
        </w:tc>
        <w:tc>
          <w:tcPr>
            <w:tcW w:w="1208" w:type="pct"/>
            <w:tcBorders>
              <w:top w:val="single" w:color="000000" w:sz="4" w:space="0"/>
              <w:left w:val="single" w:color="000000" w:sz="4" w:space="0"/>
              <w:bottom w:val="single" w:color="000000" w:sz="4" w:space="0"/>
              <w:right w:val="single" w:color="000000" w:sz="4" w:space="0"/>
            </w:tcBorders>
            <w:noWrap w:val="0"/>
            <w:vAlign w:val="center"/>
          </w:tcPr>
          <w:p w14:paraId="2CBE75D0">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1.具备相关专业教师资格证。</w:t>
            </w:r>
          </w:p>
          <w:p w14:paraId="6FD5722F">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kern w:val="0"/>
                <w:sz w:val="24"/>
                <w:highlight w:val="none"/>
                <w:lang w:val="en-US" w:eastAsia="zh-CN"/>
              </w:rPr>
              <w:t>2.具备机械制造类中级及以上专业技术职称或机械制造类高级工及以上职业技能等级。</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3EDAEB50">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8019075</w:t>
            </w:r>
          </w:p>
        </w:tc>
      </w:tr>
      <w:tr w14:paraId="7C6824D0">
        <w:tblPrEx>
          <w:tblCellMar>
            <w:top w:w="0" w:type="dxa"/>
            <w:left w:w="108" w:type="dxa"/>
            <w:bottom w:w="0" w:type="dxa"/>
            <w:right w:w="108" w:type="dxa"/>
          </w:tblCellMar>
        </w:tblPrEx>
        <w:trPr>
          <w:trHeight w:val="2133" w:hRule="atLeast"/>
          <w:jc w:val="center"/>
        </w:trPr>
        <w:tc>
          <w:tcPr>
            <w:tcW w:w="246" w:type="pct"/>
            <w:tcBorders>
              <w:top w:val="single" w:color="000000" w:sz="4" w:space="0"/>
              <w:left w:val="single" w:color="000000" w:sz="4" w:space="0"/>
              <w:bottom w:val="single" w:color="000000" w:sz="4" w:space="0"/>
              <w:right w:val="single" w:color="000000" w:sz="4" w:space="0"/>
            </w:tcBorders>
            <w:noWrap/>
            <w:vAlign w:val="center"/>
          </w:tcPr>
          <w:p w14:paraId="16666573">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4"/>
                <w:highlight w:val="none"/>
                <w:lang w:val="en-US" w:eastAsia="zh-CN"/>
              </w:rPr>
              <w:t>3</w:t>
            </w:r>
          </w:p>
        </w:tc>
        <w:tc>
          <w:tcPr>
            <w:tcW w:w="480" w:type="pct"/>
            <w:tcBorders>
              <w:top w:val="single" w:color="000000" w:sz="4" w:space="0"/>
              <w:left w:val="single" w:color="000000" w:sz="4" w:space="0"/>
              <w:bottom w:val="single" w:color="000000" w:sz="4" w:space="0"/>
              <w:right w:val="single" w:color="000000" w:sz="4" w:space="0"/>
            </w:tcBorders>
            <w:noWrap w:val="0"/>
            <w:vAlign w:val="center"/>
          </w:tcPr>
          <w:p w14:paraId="1286F657">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4"/>
                <w:highlight w:val="none"/>
                <w:lang w:val="en-US" w:eastAsia="zh-CN"/>
              </w:rPr>
              <w:t>机电类教师</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14:paraId="32320106">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4"/>
                <w:highlight w:val="none"/>
                <w:lang w:val="en-US" w:eastAsia="zh-CN"/>
              </w:rPr>
              <w:t>1</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5FC0D5BC">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4"/>
                <w:highlight w:val="none"/>
                <w:lang w:val="en-US" w:eastAsia="zh-CN"/>
              </w:rPr>
              <w:t>大学本科</w:t>
            </w:r>
            <w:r>
              <w:rPr>
                <w:rFonts w:hint="default" w:ascii="Times New Roman" w:hAnsi="Times New Roman" w:eastAsia="仿宋_GB2312" w:cs="Times New Roman"/>
                <w:color w:val="000000"/>
                <w:kern w:val="0"/>
                <w:sz w:val="24"/>
                <w:highlight w:val="none"/>
              </w:rPr>
              <w:t>以上</w:t>
            </w:r>
          </w:p>
        </w:tc>
        <w:tc>
          <w:tcPr>
            <w:tcW w:w="397" w:type="pct"/>
            <w:tcBorders>
              <w:top w:val="single" w:color="000000" w:sz="4" w:space="0"/>
              <w:left w:val="single" w:color="000000" w:sz="4" w:space="0"/>
              <w:bottom w:val="single" w:color="000000" w:sz="4" w:space="0"/>
              <w:right w:val="single" w:color="000000" w:sz="4" w:space="0"/>
            </w:tcBorders>
            <w:noWrap w:val="0"/>
            <w:vAlign w:val="center"/>
          </w:tcPr>
          <w:p w14:paraId="3BD7D1B9">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highlight w:val="none"/>
                <w:lang w:val="en-US" w:eastAsia="zh-CN" w:bidi="ar-SA"/>
              </w:rPr>
            </w:pPr>
            <w:r>
              <w:rPr>
                <w:rFonts w:hint="default" w:ascii="Times New Roman" w:hAnsi="Times New Roman" w:eastAsia="仿宋_GB2312" w:cs="Times New Roman"/>
                <w:color w:val="000000"/>
                <w:kern w:val="0"/>
                <w:sz w:val="24"/>
                <w:highlight w:val="none"/>
                <w:lang w:val="en-US" w:eastAsia="zh-CN"/>
              </w:rPr>
              <w:t>学士以上</w:t>
            </w:r>
          </w:p>
        </w:tc>
        <w:tc>
          <w:tcPr>
            <w:tcW w:w="917" w:type="pct"/>
            <w:tcBorders>
              <w:top w:val="single" w:color="000000" w:sz="4" w:space="0"/>
              <w:left w:val="single" w:color="000000" w:sz="4" w:space="0"/>
              <w:bottom w:val="single" w:color="000000" w:sz="4" w:space="0"/>
              <w:right w:val="single" w:color="000000" w:sz="4" w:space="0"/>
            </w:tcBorders>
            <w:noWrap w:val="0"/>
            <w:vAlign w:val="center"/>
          </w:tcPr>
          <w:p w14:paraId="18ADD39C">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highlight w:val="none"/>
                <w:lang w:val="en-US" w:eastAsia="zh-CN"/>
              </w:rPr>
              <w:t>电气工程及其自动化、电气工程与智能控制、电机电器智能化</w:t>
            </w:r>
            <w:r>
              <w:rPr>
                <w:rFonts w:hint="eastAsia" w:ascii="Times New Roman" w:hAnsi="Times New Roman" w:eastAsia="仿宋_GB2312" w:cs="Times New Roman"/>
                <w:color w:val="auto"/>
                <w:kern w:val="0"/>
                <w:sz w:val="24"/>
                <w:highlight w:val="none"/>
                <w:lang w:val="en-US" w:eastAsia="zh-CN"/>
              </w:rPr>
              <w:t>、</w:t>
            </w:r>
            <w:r>
              <w:rPr>
                <w:rFonts w:hint="eastAsia" w:ascii="Times New Roman" w:hAnsi="Times New Roman" w:eastAsia="仿宋_GB2312" w:cs="Times New Roman"/>
                <w:color w:val="auto"/>
                <w:sz w:val="24"/>
                <w:highlight w:val="none"/>
                <w:lang w:val="en-US" w:eastAsia="zh-CN"/>
              </w:rPr>
              <w:t>机电技术教育</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14:paraId="68F73687">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eastAsia="zh-CN"/>
              </w:rPr>
              <w:t>电气工程一级学科、机械工程一级学科、机械专业一级学科</w:t>
            </w:r>
            <w:r>
              <w:rPr>
                <w:rFonts w:hint="eastAsia" w:ascii="Times New Roman" w:hAnsi="Times New Roman" w:eastAsia="仿宋_GB2312" w:cs="Times New Roman"/>
                <w:color w:val="auto"/>
                <w:sz w:val="24"/>
                <w:highlight w:val="none"/>
                <w:lang w:eastAsia="zh-CN"/>
              </w:rPr>
              <w:t>、集成电路科学与工程</w:t>
            </w:r>
          </w:p>
        </w:tc>
        <w:tc>
          <w:tcPr>
            <w:tcW w:w="1208" w:type="pct"/>
            <w:tcBorders>
              <w:top w:val="single" w:color="000000" w:sz="4" w:space="0"/>
              <w:left w:val="single" w:color="000000" w:sz="4" w:space="0"/>
              <w:bottom w:val="single" w:color="000000" w:sz="4" w:space="0"/>
              <w:right w:val="single" w:color="000000" w:sz="4" w:space="0"/>
            </w:tcBorders>
            <w:noWrap w:val="0"/>
            <w:vAlign w:val="center"/>
          </w:tcPr>
          <w:p w14:paraId="056A45A8">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000000"/>
                <w:kern w:val="0"/>
                <w:sz w:val="24"/>
                <w:highlight w:val="none"/>
                <w:lang w:val="en-US" w:eastAsia="zh-CN"/>
              </w:rPr>
            </w:pPr>
            <w:r>
              <w:rPr>
                <w:rFonts w:hint="default" w:ascii="Times New Roman" w:hAnsi="Times New Roman" w:eastAsia="仿宋_GB2312" w:cs="Times New Roman"/>
                <w:color w:val="000000"/>
                <w:kern w:val="0"/>
                <w:sz w:val="24"/>
                <w:highlight w:val="none"/>
                <w:lang w:val="en-US" w:eastAsia="zh-CN"/>
              </w:rPr>
              <w:t>1.具备相关专业教师资格证。</w:t>
            </w:r>
          </w:p>
          <w:p w14:paraId="697D0A44">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both"/>
              <w:textAlignment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0"/>
                <w:sz w:val="24"/>
                <w:highlight w:val="none"/>
                <w:lang w:val="en-US" w:eastAsia="zh-CN"/>
              </w:rPr>
              <w:t>2.具备电工类</w:t>
            </w:r>
            <w:r>
              <w:rPr>
                <w:rFonts w:hint="default" w:ascii="Times New Roman" w:hAnsi="Times New Roman" w:eastAsia="仿宋_GB2312" w:cs="Times New Roman"/>
                <w:color w:val="000000"/>
                <w:kern w:val="0"/>
                <w:sz w:val="24"/>
                <w:highlight w:val="none"/>
              </w:rPr>
              <w:t>中级</w:t>
            </w:r>
            <w:r>
              <w:rPr>
                <w:rFonts w:hint="default" w:ascii="Times New Roman" w:hAnsi="Times New Roman" w:eastAsia="仿宋_GB2312" w:cs="Times New Roman"/>
                <w:color w:val="000000"/>
                <w:kern w:val="0"/>
                <w:sz w:val="24"/>
                <w:highlight w:val="none"/>
                <w:lang w:val="en-US" w:eastAsia="zh-CN"/>
              </w:rPr>
              <w:t>及</w:t>
            </w:r>
            <w:r>
              <w:rPr>
                <w:rFonts w:hint="default" w:ascii="Times New Roman" w:hAnsi="Times New Roman" w:eastAsia="仿宋_GB2312" w:cs="Times New Roman"/>
                <w:color w:val="000000"/>
                <w:kern w:val="0"/>
                <w:sz w:val="24"/>
                <w:highlight w:val="none"/>
              </w:rPr>
              <w:t>以上专业</w:t>
            </w:r>
            <w:r>
              <w:rPr>
                <w:rFonts w:hint="default" w:ascii="Times New Roman" w:hAnsi="Times New Roman" w:eastAsia="仿宋_GB2312" w:cs="Times New Roman"/>
                <w:color w:val="000000"/>
                <w:kern w:val="0"/>
                <w:sz w:val="24"/>
                <w:highlight w:val="none"/>
                <w:lang w:val="en-US" w:eastAsia="zh-CN"/>
              </w:rPr>
              <w:t>技术职称或电工类高级工及以上职业技能等级。</w:t>
            </w:r>
          </w:p>
        </w:tc>
        <w:tc>
          <w:tcPr>
            <w:tcW w:w="434" w:type="pct"/>
            <w:tcBorders>
              <w:top w:val="single" w:color="000000" w:sz="4" w:space="0"/>
              <w:left w:val="single" w:color="000000" w:sz="4" w:space="0"/>
              <w:bottom w:val="single" w:color="000000" w:sz="4" w:space="0"/>
              <w:right w:val="single" w:color="000000" w:sz="4" w:space="0"/>
            </w:tcBorders>
            <w:noWrap w:val="0"/>
            <w:vAlign w:val="center"/>
          </w:tcPr>
          <w:p w14:paraId="47233C42">
            <w:pPr>
              <w:keepNext w:val="0"/>
              <w:keepLines w:val="0"/>
              <w:pageBreakBefore w:val="0"/>
              <w:widowControl/>
              <w:shd w:val="clear"/>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仿宋_GB2312" w:cs="Times New Roman"/>
                <w:color w:val="000000"/>
                <w:kern w:val="0"/>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8019075</w:t>
            </w:r>
          </w:p>
        </w:tc>
      </w:tr>
    </w:tbl>
    <w:p w14:paraId="55EAFB44">
      <w:pPr>
        <w:keepNext w:val="0"/>
        <w:keepLines w:val="0"/>
        <w:pageBreakBefore w:val="0"/>
        <w:widowControl w:val="0"/>
        <w:shd w:val="clear"/>
        <w:kinsoku/>
        <w:wordWrap/>
        <w:overflowPunct/>
        <w:topLinePunct w:val="0"/>
        <w:autoSpaceDE/>
        <w:autoSpaceDN/>
        <w:bidi w:val="0"/>
        <w:adjustRightInd/>
        <w:snapToGrid/>
        <w:spacing w:line="280" w:lineRule="exact"/>
        <w:jc w:val="both"/>
        <w:textAlignment w:val="auto"/>
        <w:rPr>
          <w:rFonts w:hint="default" w:ascii="Times New Roman" w:hAnsi="Times New Roman" w:eastAsia="黑体" w:cs="Times New Roman"/>
          <w:sz w:val="32"/>
          <w:szCs w:val="32"/>
          <w:highlight w:val="none"/>
          <w:lang w:val="en-US" w:eastAsia="zh-CN"/>
        </w:rPr>
      </w:pPr>
    </w:p>
    <w:sectPr>
      <w:pgSz w:w="16838" w:h="11906" w:orient="landscape"/>
      <w:pgMar w:top="1474" w:right="1531" w:bottom="147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ODY4ZjVlM2YyNzMzYjJkZGJkYWM5MjJhYTY3MWIifQ=="/>
  </w:docVars>
  <w:rsids>
    <w:rsidRoot w:val="2F5246A4"/>
    <w:rsid w:val="01EB1288"/>
    <w:rsid w:val="09527C8E"/>
    <w:rsid w:val="0993176D"/>
    <w:rsid w:val="0B1E5035"/>
    <w:rsid w:val="0EFE5B9E"/>
    <w:rsid w:val="122E5DFF"/>
    <w:rsid w:val="14096B23"/>
    <w:rsid w:val="16503851"/>
    <w:rsid w:val="1BCD3848"/>
    <w:rsid w:val="1C670546"/>
    <w:rsid w:val="1CDC4DD5"/>
    <w:rsid w:val="1F425A14"/>
    <w:rsid w:val="21990FEC"/>
    <w:rsid w:val="2A30050E"/>
    <w:rsid w:val="2A576981"/>
    <w:rsid w:val="2F5246A4"/>
    <w:rsid w:val="370B0B89"/>
    <w:rsid w:val="37997854"/>
    <w:rsid w:val="396751E0"/>
    <w:rsid w:val="3D6A47BF"/>
    <w:rsid w:val="441B2154"/>
    <w:rsid w:val="48AC272E"/>
    <w:rsid w:val="4AEC579B"/>
    <w:rsid w:val="4B78696C"/>
    <w:rsid w:val="4D607A39"/>
    <w:rsid w:val="53341220"/>
    <w:rsid w:val="53DA1367"/>
    <w:rsid w:val="53E22D2F"/>
    <w:rsid w:val="56BD477B"/>
    <w:rsid w:val="5BDE4C3D"/>
    <w:rsid w:val="5BF30E6F"/>
    <w:rsid w:val="64B523D5"/>
    <w:rsid w:val="64E679CD"/>
    <w:rsid w:val="6CF546C4"/>
    <w:rsid w:val="6E71093F"/>
    <w:rsid w:val="71244FF8"/>
    <w:rsid w:val="72A168F6"/>
    <w:rsid w:val="798600C3"/>
    <w:rsid w:val="7A837C87"/>
    <w:rsid w:val="7C145851"/>
    <w:rsid w:val="7DDF4E23"/>
    <w:rsid w:val="7FB3A0F0"/>
    <w:rsid w:val="DDEFA5F6"/>
    <w:rsid w:val="FFCE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ce16331d-787e-493e-b8f8-6fcdfb721548</errorID>
      <errorWord>法律、法规</errorWord>
      <group>L1_Word</group>
      <groupName>字词问题</groupName>
      <ability>L2_Typo</ability>
      <abilityName>字词错误</abilityName>
      <candidateList>
        <item>法律法规</item>
      </candidateList>
      <explain/>
      <paraID> 2826397</paraID>
      <start>2</start>
      <end>7</end>
      <status>unmodified</status>
      <modifiedWord/>
      <trackRevisions>false</trackRevisions>
    </reviewItem>
    <reviewItem>
      <errorID>eb993e5e-f037-40b9-83fc-b02c67ba1d98</errorID>
      <errorWord>保持通讯畅通</errorWord>
      <group>L1_Word</group>
      <groupName>字词问题</groupName>
      <ability>L2_Typo</ability>
      <abilityName>字词错误</abilityName>
      <candidateList>
        <item>保持通信畅通</item>
      </candidateList>
      <explain/>
      <paraID>722CA3BC</paraID>
      <start>70</start>
      <end>76</end>
      <status>unmodified</status>
      <modifiedWord/>
      <trackRevisions>false</trackRevisions>
    </reviewItem>
    <reviewItem>
      <errorID>b56890b7-ae1a-4215-990e-a78ce06d6aae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67754D32</paraID>
      <start>14</start>
      <end>17</end>
      <status>unmodified</status>
      <modifiedWord/>
      <trackRevisions>false</trackRevisions>
    </reviewItem>
    <reviewItem>
      <errorID>060c9ce3-4d47-40f5-9c58-d826f2fd34da</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137B183C</paraID>
      <start>10</start>
      <end>13</end>
      <status>unmodified</status>
      <modifiedWord/>
      <trackRevisions>false</trackRevisions>
    </reviewItem>
    <reviewItem>
      <errorID>a2d05399-b6cc-437b-a475-884c050c1396</errorID>
      <errorWord>（</errorWord>
      <group>L1_Format</group>
      <groupName>格式问题</groupName>
      <ability>L2_HalfPunc</ability>
      <abilityName>全半角检查</abilityName>
      <candidateList>
        <item>(</item>
      </candidateList>
      <explain>文本全半角错误。</explain>
      <paraID>570FC8C6</paraID>
      <start>0</start>
      <end>1</end>
      <status>unmodified</status>
      <modifiedWord/>
      <trackRevisions>false</trackRevisions>
    </reviewItem>
    <reviewItem>
      <errorID>36aa129d-656d-470c-b3f6-2efc279f0ce5</errorID>
      <errorWord>）</errorWord>
      <group>L1_Format</group>
      <groupName>格式问题</groupName>
      <ability>L2_HalfPunc</ability>
      <abilityName>全半角检查</abilityName>
      <candidateList>
        <item>)</item>
      </candidateList>
      <explain>文本全半角错误。</explain>
      <paraID>570FC8C6</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c6f2477f-6721-4561-b7ec-195a15022e30}">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4123</Words>
  <Characters>4339</Characters>
  <Lines>0</Lines>
  <Paragraphs>0</Paragraphs>
  <TotalTime>14</TotalTime>
  <ScaleCrop>false</ScaleCrop>
  <LinksUpToDate>false</LinksUpToDate>
  <CharactersWithSpaces>4347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2026-01-15T18:01:00Z</dcterms:created>
  <dc:creator>Administrator</dc:creator>
  <cp:lastModifiedBy>WPS_1642557526</cp:lastModifiedBy>
  <cp:lastPrinted>2026-03-18T18:50:00Z</cp:lastPrinted>
  <dcterms:modified xsi:type="dcterms:W3CDTF">2026-03-20T11:50:38Z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9DCD68E3118044FDAE0F5E8F64BA6402_13</vt:lpwstr>
  </property>
  <property fmtid="{D5CDD505-2E9C-101B-9397-08002B2CF9AE}" pid="4" name="KSOTemplateDocerSaveRecord">
    <vt:lpwstr>eyJoZGlkIjoiYjRjNjllNjYzMTgzMmM5YzYxM2U5NmE1M2U3OWQ0ZGIiLCJ1c2VySWQiOiIxMzE5NzQ5OTc5In0=</vt:lpwstr>
  </property>
</Properties>
</file>