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5D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2E2AC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中医学流动站</w:t>
      </w:r>
    </w:p>
    <w:p w14:paraId="3682F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联系人：王老师  联系电话：0551-68129430</w:t>
      </w:r>
    </w:p>
    <w:p w14:paraId="3B4B2D53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后合作导师：方向明、周美启、储全根、王茎、王鹏、童佳兵、蔡荣林、陈朝晖、蔡标、申国明、缪成贵、朱洁、杨文明、方朝晖、李泽庚、储继军、张念志、韩辉、刘怀珍、朱慧志、于庆生、董婷、张娟、王亿平、董昌武、李飞、朱俊琛、朱才丰、蒋涛、储浩然、李学军、孙学华、高建东、高月求、韩永升、韩为、汪瀚、姜辉、金华、汪元、汪美霞、杨骏、曹仕健、周正新、陈炜、程晓昱、戴小华、曹葆强、施卫兵、倪英群、江渟、李明、韩岚、陈卫东、程红亮、杨永晖、王婧吉、许霞、陆翔、马克龙、刘永明、周亚东、俞磊</w:t>
      </w:r>
    </w:p>
    <w:p w14:paraId="18DDD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70C7B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中药学流动站</w:t>
      </w:r>
    </w:p>
    <w:p w14:paraId="2FF8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联系人：解老师 郭老师  联系电话：0551-68129125 68129139</w:t>
      </w:r>
    </w:p>
    <w:p w14:paraId="6B79114B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后合作导师：桂双英、胡容峰、李云志、李真宝、刘吉开、汪电雷、汪宁、王国凯、吴鸿飞、邢世海、魏骅、许钒、尹登科、周安、张彩云、朱国旗、韩岚、胡希、吴德玲、凌代舜、彭代银、李庆林、彭华胜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戴敏、陈卫东、姜辉、阚红星、丰志培、颜海洋、李传润、黄鹏、杨晔、朱洁、蔡标、高家荣、马克龙、吴虹、许凤清、查良平、杨小龙</w:t>
      </w:r>
    </w:p>
    <w:p w14:paraId="2E11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B298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1C3F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中西医结合流动站</w:t>
      </w:r>
    </w:p>
    <w:p w14:paraId="33102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联系人：徐老师 云老师  联系电话：0551-68129359 68129459</w:t>
      </w:r>
    </w:p>
    <w:p w14:paraId="7E92407C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博士后合作导师：申国明、于庆生、蔡标、王桐生、缪成贵、韩永升、宋航、王景辉、朱洁、汪天明、马克龙、俞磊、胡文彬、吴大强、查良平、周安、桂双英、李真宝、许钒、汪宁、吴虹、江爱娟、邢世海、吴鸿飞、方向明、赵卫东、王胜、程晓昱、金华、汪瀚、李明、戴小华、张念志、陈炜、蔡荣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32309"/>
    <w:rsid w:val="1DEA5FA7"/>
    <w:rsid w:val="25A16BBC"/>
    <w:rsid w:val="27F97E46"/>
    <w:rsid w:val="5D132309"/>
    <w:rsid w:val="6A591C0A"/>
    <w:rsid w:val="7774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642</Characters>
  <Lines>0</Lines>
  <Paragraphs>0</Paragraphs>
  <TotalTime>22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2026-03-06T07:19:00Z</dcterms:created>
  <dc:creator>褚珉</dc:creator>
  <cp:lastModifiedBy>褚珉</cp:lastModifiedBy>
  <cp:lastPrinted>2026-03-06T07:32:00Z</cp:lastPrinted>
  <dcterms:modified xsi:type="dcterms:W3CDTF">2026-03-12T10:52:10Z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9CB54DDB176D4E45B555762CC2FCF227_11</vt:lpwstr>
  </property>
  <property fmtid="{D5CDD505-2E9C-101B-9397-08002B2CF9AE}" pid="4" name="KSOTemplateDocerSaveRecord">
    <vt:lpwstr>eyJoZGlkIjoiNmVlMTgwMGYzMTM3NjVhOGI2OWMwMjM5MTA2ZmE3ZWMiLCJ1c2VySWQiOiI2MDAyMTAwMjgifQ==</vt:lpwstr>
  </property>
</Properties>
</file>