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40"/>
          <w:sz w:val="44"/>
          <w:szCs w:val="44"/>
        </w:rPr>
      </w:pPr>
      <w:r>
        <w:rPr>
          <w:rFonts w:hint="eastAsia"/>
          <w:b/>
          <w:bCs/>
          <w:spacing w:val="40"/>
          <w:sz w:val="44"/>
          <w:szCs w:val="44"/>
        </w:rPr>
        <w:t>辅警报名登记表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6"/>
        <w:gridCol w:w="797"/>
        <w:gridCol w:w="121"/>
        <w:gridCol w:w="1248"/>
        <w:gridCol w:w="405"/>
        <w:gridCol w:w="184"/>
        <w:gridCol w:w="368"/>
        <w:gridCol w:w="291"/>
        <w:gridCol w:w="171"/>
        <w:gridCol w:w="639"/>
        <w:gridCol w:w="184"/>
        <w:gridCol w:w="255"/>
        <w:gridCol w:w="103"/>
        <w:gridCol w:w="963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78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78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52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2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D14"/>
    <w:rsid w:val="0018253D"/>
    <w:rsid w:val="006B0D14"/>
    <w:rsid w:val="681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8</TotalTime>
  <ScaleCrop>false</ScaleCrop>
  <LinksUpToDate>false</LinksUpToDate>
  <CharactersWithSpaces>149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2022-06-06T10:28:00Z</dcterms:created>
  <dc:creator>郑红英</dc:creator>
  <cp:lastModifiedBy>huawei</cp:lastModifiedBy>
  <dcterms:modified xsi:type="dcterms:W3CDTF">2025-03-21T17:55:29Z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