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32"/>
        <w:gridCol w:w="604"/>
        <w:gridCol w:w="1453"/>
        <w:gridCol w:w="1044"/>
        <w:gridCol w:w="1035"/>
        <w:gridCol w:w="944"/>
        <w:gridCol w:w="2428"/>
        <w:gridCol w:w="567"/>
      </w:tblGrid>
      <w:tr w14:paraId="00D1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833C2">
            <w:pPr>
              <w:spacing w:line="560" w:lineRule="exact"/>
              <w:rPr>
                <w:rFonts w:hint="eastAsia" w:ascii="黑体" w:hAnsi="黑体" w:eastAsia="黑体" w:cs="黑体"/>
                <w:color w:val="auto"/>
                <w:sz w:val="32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40"/>
                <w:highlight w:val="none"/>
                <w:lang w:val="en-US" w:eastAsia="zh-CN"/>
              </w:rPr>
              <w:t>附件</w:t>
            </w:r>
          </w:p>
          <w:p w14:paraId="0356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合肥市口腔医院2026年公开招聘工作人员岗位表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29CC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4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EFA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4B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D7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31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专业或方向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48E1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AA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牙周科专业 方向</w:t>
            </w:r>
          </w:p>
        </w:tc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0B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9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10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1.本硕专业一致，完成规培，有医师资格证。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2.需提供所在学校或单位盖章的专业方向证明。</w:t>
            </w:r>
          </w:p>
        </w:tc>
      </w:tr>
      <w:tr w14:paraId="6556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C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202602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牙体牙髓科 专业方向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5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7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05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0E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66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儿童口腔专业方向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2A9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E2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15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90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74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202604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口腔全科   专业方向</w:t>
            </w:r>
          </w:p>
        </w:tc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A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B4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7F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93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54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5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医保办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202605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5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社会医学与卫生事业管理、流行病与卫生统计学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2026年应届毕业生。</w:t>
            </w:r>
          </w:p>
        </w:tc>
      </w:tr>
      <w:tr w14:paraId="25BA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202606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1.专升本需专科、本科专业均为护理专业。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2.外语水平达到下列之一：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（1）大学英语四级或六级成绩425分及以上；（2）托福成绩80分以上；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（3）雅思（学术类）成绩6分及以上。</w:t>
            </w:r>
          </w:p>
        </w:tc>
      </w:tr>
      <w:tr w14:paraId="0B47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B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202607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1.本、硕专业均为护理专业。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2.外语水平达到下列之一：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（1）大学英语四级或六级成绩425分及以上；（2）托福成绩80分以上；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（3）雅思（学术类）成绩6分及以上。</w:t>
            </w:r>
          </w:p>
        </w:tc>
      </w:tr>
    </w:tbl>
    <w:p w14:paraId="43DA32B9">
      <w:pPr>
        <w:rPr>
          <w:rFonts w:hint="default"/>
          <w:color w:val="auto"/>
          <w:lang w:val="en-US" w:eastAsia="zh-CN"/>
        </w:rPr>
      </w:pPr>
    </w:p>
    <w:p w14:paraId="5C212858"/>
    <w:p w14:paraId="3AF30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F111B"/>
    <w:rsid w:val="4573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436</Characters>
  <Lines>0</Lines>
  <Paragraphs>0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2026-03-17T09:01:00Z</dcterms:created>
  <dc:creator>kqyy</dc:creator>
  <cp:lastModifiedBy>棒棒冰</cp:lastModifiedBy>
  <dcterms:modified xsi:type="dcterms:W3CDTF">2026-03-17T09:02:39Z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eyJoZGlkIjoiMWRiMWM5YmY5NDBhMzNlZTcyNjRkZmMxZjQxMWY1NGQiLCJ1c2VySWQiOiI2ODU5NDA5NzEifQ==</vt:lpwstr>
  </property>
  <property fmtid="{D5CDD505-2E9C-101B-9397-08002B2CF9AE}" pid="4" name="ICV">
    <vt:lpwstr>CB79478214E94EFC8D10300F0D56DDA6_12</vt:lpwstr>
  </property>
</Properties>
</file>