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00" w:lineRule="exact"/>
        <w:jc w:val="center"/>
        <w:rPr>
          <w:rFonts w:ascii="黑体" w:hAnsi="黑体" w:eastAsia="黑体" w:cs="黑体"/>
          <w:b/>
          <w:sz w:val="44"/>
          <w:szCs w:val="44"/>
          <w:highlight w:val="none"/>
        </w:rPr>
      </w:pPr>
      <w:bookmarkStart w:id="0" w:name="_GoBack"/>
      <w:bookmarkEnd w:id="0"/>
      <w:r>
        <w:rPr>
          <w:rFonts w:hint="eastAsia" w:ascii="黑体" w:hAnsi="黑体" w:eastAsia="黑体" w:cs="黑体"/>
          <w:bCs/>
          <w:kern w:val="0"/>
          <w:sz w:val="44"/>
          <w:szCs w:val="44"/>
          <w:highlight w:val="none"/>
        </w:rPr>
        <w:t>启东市殡仪馆公开招聘编外聘用人员公告</w:t>
      </w:r>
    </w:p>
    <w:p>
      <w:pPr>
        <w:spacing w:line="360" w:lineRule="exact"/>
        <w:ind w:firstLine="420" w:firstLineChars="200"/>
        <w:rPr>
          <w:rFonts w:ascii="仿宋" w:hAnsi="仿宋" w:eastAsia="仿宋" w:cs="仿宋"/>
          <w:kern w:val="0"/>
          <w:szCs w:val="21"/>
          <w:highlight w:val="none"/>
        </w:rPr>
      </w:pP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因工作需要，启东市殡仪馆面向社会公开招聘编外聘用人员2名。现就有关事项公告如下：</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黑体" w:hAnsi="ˎ̥" w:eastAsia="黑体" w:cs="宋体"/>
          <w:kern w:val="0"/>
          <w:sz w:val="28"/>
          <w:szCs w:val="28"/>
          <w:highlight w:val="none"/>
        </w:rPr>
      </w:pPr>
      <w:r>
        <w:rPr>
          <w:rFonts w:hint="eastAsia" w:ascii="黑体" w:hAnsi="仿宋" w:eastAsia="黑体" w:cs="Arial"/>
          <w:bCs/>
          <w:kern w:val="0"/>
          <w:sz w:val="28"/>
          <w:szCs w:val="28"/>
          <w:highlight w:val="none"/>
        </w:rPr>
        <w:t>一、</w:t>
      </w:r>
      <w:r>
        <w:rPr>
          <w:rFonts w:hint="eastAsia" w:ascii="黑体" w:hAnsi="ˎ̥" w:eastAsia="黑体" w:cs="宋体"/>
          <w:kern w:val="0"/>
          <w:sz w:val="28"/>
          <w:szCs w:val="28"/>
          <w:highlight w:val="none"/>
        </w:rPr>
        <w:t>招聘条件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1.具有中华人民共和国国籍；拥护中华人民共和国宪法；拥护中国共产党领导，热爱社会主义，遵纪守法，勤勉敬业，乐于奉献；</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2.身体健康，适应岗位要求的身体条件；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rPr>
        <w:t>3.具备符合招聘岗位要求的工作能力</w:t>
      </w:r>
      <w:r>
        <w:rPr>
          <w:rFonts w:hint="eastAsia" w:ascii="仿宋" w:hAnsi="仿宋" w:eastAsia="仿宋" w:cs="仿宋"/>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4.报考年龄见岗位简介表；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5.诚实守信，提供的个人信息必须真实有效。凡弄虚作假者，一经查实立即取消聘用资格或终止聘用合同；</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6.尚未排除纪律处分或者在接受纪律审查的人员，刑事处罚期限未满或者涉嫌违法犯罪正在接受调查的人员，涉及国家和省有关规定不得应聘到机关事业单位有关岗位的人员，不得应聘。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358" w:firstLineChars="128"/>
        <w:jc w:val="left"/>
        <w:textAlignment w:val="auto"/>
        <w:rPr>
          <w:rFonts w:ascii="黑体" w:hAnsi="ˎ̥" w:eastAsia="黑体" w:cs="宋体"/>
          <w:kern w:val="0"/>
          <w:sz w:val="28"/>
          <w:szCs w:val="28"/>
          <w:highlight w:val="none"/>
        </w:rPr>
      </w:pPr>
      <w:r>
        <w:rPr>
          <w:rFonts w:hint="eastAsia" w:ascii="ˎ̥" w:hAnsi="ˎ̥" w:eastAsia="黑体" w:cs="宋体"/>
          <w:kern w:val="0"/>
          <w:sz w:val="28"/>
          <w:szCs w:val="28"/>
          <w:highlight w:val="none"/>
        </w:rPr>
        <w:t>  </w:t>
      </w:r>
      <w:r>
        <w:rPr>
          <w:rFonts w:hint="eastAsia" w:ascii="黑体" w:hAnsi="ˎ̥" w:eastAsia="黑体" w:cs="宋体"/>
          <w:kern w:val="0"/>
          <w:sz w:val="28"/>
          <w:szCs w:val="28"/>
          <w:highlight w:val="none"/>
        </w:rPr>
        <w:t xml:space="preserve"> 二、招聘要求</w:t>
      </w:r>
      <w:r>
        <w:rPr>
          <w:rFonts w:hint="eastAsia" w:ascii="ˎ̥" w:hAnsi="ˎ̥" w:eastAsia="黑体" w:cs="宋体"/>
          <w:kern w:val="0"/>
          <w:sz w:val="28"/>
          <w:szCs w:val="28"/>
          <w:highlight w:val="none"/>
        </w:rPr>
        <w:t> </w:t>
      </w:r>
    </w:p>
    <w:tbl>
      <w:tblPr>
        <w:tblStyle w:val="7"/>
        <w:tblW w:w="8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904"/>
        <w:gridCol w:w="931"/>
        <w:gridCol w:w="5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1" w:hRule="atLeast"/>
        </w:trPr>
        <w:tc>
          <w:tcPr>
            <w:tcW w:w="946" w:type="dxa"/>
            <w:noWrap/>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cs="仿宋"/>
                <w:sz w:val="24"/>
                <w:highlight w:val="none"/>
              </w:rPr>
            </w:pPr>
            <w:r>
              <w:rPr>
                <w:rFonts w:hint="eastAsia" w:ascii="仿宋" w:hAnsi="仿宋" w:eastAsia="仿宋" w:cs="仿宋"/>
                <w:sz w:val="24"/>
                <w:highlight w:val="none"/>
              </w:rPr>
              <w:t>项目</w:t>
            </w:r>
          </w:p>
        </w:tc>
        <w:tc>
          <w:tcPr>
            <w:tcW w:w="1904" w:type="dxa"/>
            <w:noWrap/>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cs="仿宋"/>
                <w:sz w:val="24"/>
                <w:highlight w:val="none"/>
              </w:rPr>
            </w:pPr>
            <w:r>
              <w:rPr>
                <w:rFonts w:hint="eastAsia" w:ascii="仿宋" w:hAnsi="仿宋" w:eastAsia="仿宋" w:cs="仿宋"/>
                <w:sz w:val="24"/>
                <w:highlight w:val="none"/>
              </w:rPr>
              <w:t>招聘岗位</w:t>
            </w:r>
          </w:p>
        </w:tc>
        <w:tc>
          <w:tcPr>
            <w:tcW w:w="931" w:type="dxa"/>
            <w:noWrap/>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cs="仿宋"/>
                <w:sz w:val="24"/>
                <w:highlight w:val="none"/>
              </w:rPr>
            </w:pPr>
            <w:r>
              <w:rPr>
                <w:rFonts w:hint="eastAsia" w:ascii="仿宋" w:hAnsi="仿宋" w:eastAsia="仿宋" w:cs="仿宋"/>
                <w:sz w:val="24"/>
                <w:highlight w:val="none"/>
              </w:rPr>
              <w:t>人数</w:t>
            </w:r>
          </w:p>
        </w:tc>
        <w:tc>
          <w:tcPr>
            <w:tcW w:w="5107" w:type="dxa"/>
            <w:noWrap/>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cs="仿宋"/>
                <w:sz w:val="24"/>
                <w:highlight w:val="none"/>
              </w:rPr>
            </w:pPr>
            <w:r>
              <w:rPr>
                <w:rFonts w:hint="eastAsia" w:ascii="仿宋" w:hAnsi="仿宋" w:eastAsia="仿宋" w:cs="仿宋"/>
                <w:sz w:val="24"/>
                <w:highlight w:val="none"/>
              </w:rPr>
              <w:t>招聘要求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946" w:type="dxa"/>
            <w:noWrap/>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cs="仿宋"/>
                <w:sz w:val="24"/>
                <w:highlight w:val="none"/>
              </w:rPr>
            </w:pPr>
            <w:r>
              <w:rPr>
                <w:rFonts w:hint="eastAsia" w:ascii="仿宋" w:hAnsi="仿宋" w:eastAsia="仿宋" w:cs="仿宋"/>
                <w:sz w:val="24"/>
                <w:highlight w:val="none"/>
              </w:rPr>
              <w:t>1</w:t>
            </w:r>
          </w:p>
        </w:tc>
        <w:tc>
          <w:tcPr>
            <w:tcW w:w="1904" w:type="dxa"/>
            <w:noWrap/>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cs="仿宋"/>
                <w:sz w:val="24"/>
                <w:highlight w:val="none"/>
              </w:rPr>
            </w:pPr>
            <w:r>
              <w:rPr>
                <w:rFonts w:hint="eastAsia" w:ascii="仿宋" w:hAnsi="仿宋" w:eastAsia="仿宋" w:cs="仿宋"/>
                <w:sz w:val="24"/>
                <w:highlight w:val="none"/>
              </w:rPr>
              <w:t>火化工</w:t>
            </w:r>
          </w:p>
        </w:tc>
        <w:tc>
          <w:tcPr>
            <w:tcW w:w="931" w:type="dxa"/>
            <w:noWrap/>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cs="仿宋"/>
                <w:sz w:val="24"/>
                <w:highlight w:val="none"/>
              </w:rPr>
            </w:pPr>
            <w:r>
              <w:rPr>
                <w:rFonts w:hint="eastAsia" w:ascii="仿宋" w:hAnsi="仿宋" w:eastAsia="仿宋" w:cs="仿宋"/>
                <w:sz w:val="24"/>
                <w:highlight w:val="none"/>
              </w:rPr>
              <w:t>1</w:t>
            </w:r>
          </w:p>
        </w:tc>
        <w:tc>
          <w:tcPr>
            <w:tcW w:w="5107" w:type="dxa"/>
            <w:noWrap/>
            <w:vAlign w:val="center"/>
          </w:tcPr>
          <w:p>
            <w:pPr>
              <w:keepNext w:val="0"/>
              <w:keepLines w:val="0"/>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4"/>
                <w:highlight w:val="none"/>
              </w:rPr>
            </w:pPr>
            <w:r>
              <w:rPr>
                <w:rFonts w:hint="eastAsia" w:ascii="仿宋" w:hAnsi="仿宋" w:eastAsia="仿宋" w:cs="仿宋"/>
                <w:sz w:val="24"/>
                <w:highlight w:val="none"/>
                <w:lang w:val="en-US" w:eastAsia="zh-CN"/>
              </w:rPr>
              <w:t>男性，</w:t>
            </w:r>
            <w:r>
              <w:rPr>
                <w:rFonts w:hint="eastAsia" w:ascii="仿宋" w:hAnsi="仿宋" w:eastAsia="仿宋" w:cs="仿宋"/>
                <w:sz w:val="24"/>
                <w:highlight w:val="none"/>
              </w:rPr>
              <w:t>38周岁以下（1987年1月以后出生），具有大专及以上学历。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946" w:type="dxa"/>
            <w:noWrap/>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cs="仿宋"/>
                <w:sz w:val="24"/>
                <w:highlight w:val="none"/>
              </w:rPr>
            </w:pPr>
            <w:r>
              <w:rPr>
                <w:rFonts w:hint="eastAsia" w:ascii="仿宋" w:hAnsi="仿宋" w:eastAsia="仿宋" w:cs="仿宋"/>
                <w:sz w:val="24"/>
                <w:highlight w:val="none"/>
              </w:rPr>
              <w:t>2</w:t>
            </w:r>
          </w:p>
        </w:tc>
        <w:tc>
          <w:tcPr>
            <w:tcW w:w="1904" w:type="dxa"/>
            <w:noWrap/>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cs="仿宋"/>
                <w:sz w:val="24"/>
                <w:highlight w:val="none"/>
              </w:rPr>
            </w:pPr>
            <w:r>
              <w:rPr>
                <w:rFonts w:hint="eastAsia" w:ascii="仿宋" w:hAnsi="仿宋" w:eastAsia="仿宋" w:cs="仿宋"/>
                <w:sz w:val="24"/>
                <w:highlight w:val="none"/>
              </w:rPr>
              <w:t>防腐整容工</w:t>
            </w:r>
          </w:p>
        </w:tc>
        <w:tc>
          <w:tcPr>
            <w:tcW w:w="931" w:type="dxa"/>
            <w:noWrap/>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cs="仿宋"/>
                <w:sz w:val="24"/>
                <w:highlight w:val="none"/>
              </w:rPr>
            </w:pPr>
            <w:r>
              <w:rPr>
                <w:rFonts w:hint="eastAsia" w:ascii="仿宋" w:hAnsi="仿宋" w:eastAsia="仿宋" w:cs="仿宋"/>
                <w:sz w:val="24"/>
                <w:highlight w:val="none"/>
              </w:rPr>
              <w:t>1</w:t>
            </w:r>
          </w:p>
        </w:tc>
        <w:tc>
          <w:tcPr>
            <w:tcW w:w="5107" w:type="dxa"/>
            <w:noWrap/>
            <w:vAlign w:val="center"/>
          </w:tcPr>
          <w:p>
            <w:pPr>
              <w:keepNext w:val="0"/>
              <w:keepLines w:val="0"/>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sz w:val="24"/>
                <w:highlight w:val="none"/>
              </w:rPr>
            </w:pPr>
            <w:r>
              <w:rPr>
                <w:rFonts w:hint="eastAsia" w:ascii="仿宋" w:hAnsi="仿宋" w:eastAsia="仿宋" w:cs="仿宋"/>
                <w:sz w:val="24"/>
                <w:highlight w:val="none"/>
                <w:lang w:val="en-US" w:eastAsia="zh-CN"/>
              </w:rPr>
              <w:t>男性，</w:t>
            </w:r>
            <w:r>
              <w:rPr>
                <w:rFonts w:hint="eastAsia" w:ascii="仿宋" w:hAnsi="仿宋" w:eastAsia="仿宋" w:cs="仿宋"/>
                <w:sz w:val="24"/>
                <w:highlight w:val="none"/>
              </w:rPr>
              <w:t>38周岁以下（1987年1月以后出生），具有大专及以上学历（含应届毕业生），现代殡葬管理或现代殡葬技术与管理专业。</w:t>
            </w:r>
          </w:p>
        </w:tc>
      </w:tr>
    </w:tbl>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黑体" w:hAnsi="ˎ̥" w:eastAsia="黑体" w:cs="宋体"/>
          <w:kern w:val="0"/>
          <w:sz w:val="28"/>
          <w:szCs w:val="28"/>
          <w:highlight w:val="none"/>
        </w:rPr>
      </w:pPr>
      <w:r>
        <w:rPr>
          <w:rFonts w:hint="eastAsia" w:ascii="黑体" w:hAnsi="仿宋" w:eastAsia="黑体" w:cs="Arial"/>
          <w:bCs/>
          <w:kern w:val="0"/>
          <w:sz w:val="28"/>
          <w:szCs w:val="28"/>
          <w:highlight w:val="none"/>
        </w:rPr>
        <w:t>三、</w:t>
      </w:r>
      <w:r>
        <w:rPr>
          <w:rFonts w:hint="eastAsia" w:ascii="黑体" w:hAnsi="ˎ̥" w:eastAsia="黑体" w:cs="宋体"/>
          <w:kern w:val="0"/>
          <w:sz w:val="28"/>
          <w:szCs w:val="28"/>
          <w:highlight w:val="none"/>
        </w:rPr>
        <w:t>报名时间、地点和方式</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1．报名时间：2026年3月</w:t>
      </w:r>
      <w:r>
        <w:rPr>
          <w:rFonts w:hint="eastAsia" w:ascii="仿宋" w:hAnsi="仿宋" w:eastAsia="仿宋" w:cs="仿宋"/>
          <w:kern w:val="0"/>
          <w:sz w:val="28"/>
          <w:szCs w:val="28"/>
          <w:highlight w:val="none"/>
          <w:lang w:val="en-US" w:eastAsia="zh-CN"/>
        </w:rPr>
        <w:t xml:space="preserve"> 23</w:t>
      </w:r>
      <w:r>
        <w:rPr>
          <w:rFonts w:hint="eastAsia" w:ascii="仿宋" w:hAnsi="仿宋" w:eastAsia="仿宋" w:cs="仿宋"/>
          <w:kern w:val="0"/>
          <w:sz w:val="28"/>
          <w:szCs w:val="28"/>
          <w:highlight w:val="none"/>
        </w:rPr>
        <w:t>日（星期</w:t>
      </w:r>
      <w:r>
        <w:rPr>
          <w:rFonts w:hint="eastAsia" w:ascii="仿宋" w:hAnsi="仿宋" w:eastAsia="仿宋" w:cs="仿宋"/>
          <w:kern w:val="0"/>
          <w:sz w:val="28"/>
          <w:szCs w:val="28"/>
          <w:highlight w:val="none"/>
          <w:lang w:val="en-US" w:eastAsia="zh-CN"/>
        </w:rPr>
        <w:t>一</w:t>
      </w:r>
      <w:r>
        <w:rPr>
          <w:rFonts w:hint="eastAsia" w:ascii="仿宋" w:hAnsi="仿宋" w:eastAsia="仿宋" w:cs="仿宋"/>
          <w:kern w:val="0"/>
          <w:sz w:val="28"/>
          <w:szCs w:val="28"/>
          <w:highlight w:val="none"/>
        </w:rPr>
        <w:t>），上午8：30—11：30，下午14：00—17：00。逾期不得报名。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2．报名地点：启东市民政局办公室(公园中路802号)。</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3．报名方式</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（1）采取本人现场报名的方式。报名时提供本人身份证、毕业证书及其他证件等材料，以上所有证件和材料须交验原件并提供复印件一份。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（2）报名人员须对照本《公告》规定的条件和要求如实填写《报名登记表》，并交本人近期1寸免冠照片2张。</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3）报名时由现场工作人员对应聘人员进行资格审核。报名者须对照本《公告》规定的条件和要求如实申报。凡不符合条件和要求、个人填报信息失真、弄虚作假或应聘材料不齐全的，取消考试资格，责任自负。</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（4）报名人员通过资格审核后，取得考试资格。</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（5）报名结束后，报名成功人数与岗位招聘人数达到1：3方可开考。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黑体" w:hAnsi="ˎ̥" w:eastAsia="黑体" w:cs="宋体"/>
          <w:kern w:val="0"/>
          <w:sz w:val="28"/>
          <w:szCs w:val="28"/>
          <w:highlight w:val="none"/>
        </w:rPr>
      </w:pPr>
      <w:r>
        <w:rPr>
          <w:rFonts w:hint="eastAsia" w:ascii="黑体" w:hAnsi="ˎ̥" w:eastAsia="黑体" w:cs="宋体"/>
          <w:kern w:val="0"/>
          <w:sz w:val="28"/>
          <w:szCs w:val="28"/>
          <w:highlight w:val="none"/>
        </w:rPr>
        <w:t>四、组织考试</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火化工岗位考试采取笔试和面试的形式，防腐整容工岗位考试采取笔试、面试和实操的形式进行。</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1.笔试、面试、实操时间和地点：以具体通知为准。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2.笔试为闭卷考试，不指定教材和大纲，重点考查报名对象的基本理论知识和岗位相关知识等。笔试以百分制计算。根据笔试成绩，按不超过招聘人员计划数的3倍往往从高分到低分依次确定进入面试人员（末位同分的一起进入），不足3倍的，按实确定，防腐整容工岗位参加面试人员同时参加实操考察。</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3.成绩计算：火化工笔试占50%，面试占50%，总分60分为合格分数线；整容工笔试占20%，面试占30%，实操占50%，总分60分为合格分数线。</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黑体" w:hAnsi="ˎ̥" w:eastAsia="黑体" w:cs="宋体"/>
          <w:kern w:val="0"/>
          <w:sz w:val="28"/>
          <w:szCs w:val="28"/>
          <w:highlight w:val="none"/>
        </w:rPr>
      </w:pPr>
      <w:r>
        <w:rPr>
          <w:rFonts w:hint="eastAsia" w:ascii="黑体" w:hAnsi="ˎ̥" w:eastAsia="黑体" w:cs="宋体"/>
          <w:kern w:val="0"/>
          <w:sz w:val="28"/>
          <w:szCs w:val="28"/>
          <w:highlight w:val="none"/>
        </w:rPr>
        <w:t>五、确定体检对象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面试结束后，根据考试总成绩从高分到低分按1：1的比例确定体检人员。末位出现同分，取面试成绩高者。</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黑体" w:hAnsi="ˎ̥" w:eastAsia="黑体" w:cs="宋体"/>
          <w:kern w:val="0"/>
          <w:sz w:val="28"/>
          <w:szCs w:val="28"/>
          <w:highlight w:val="none"/>
        </w:rPr>
      </w:pPr>
      <w:r>
        <w:rPr>
          <w:rFonts w:hint="eastAsia" w:ascii="黑体" w:hAnsi="ˎ̥" w:eastAsia="黑体" w:cs="宋体"/>
          <w:kern w:val="0"/>
          <w:sz w:val="28"/>
          <w:szCs w:val="28"/>
          <w:highlight w:val="none"/>
        </w:rPr>
        <w:t>六、组织体检和考察</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体检标准参照《公务员录用体检通用标准（试行）》执行。若有体检或考察不合格的，在该岗位面试合格人员中依据考试总成绩从高分到低分依次进行替补。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体检结束后对体检合格人员进行考察。考察合格者确定为拟聘用人选并进行公示五天，公示结束无异议的，办理聘用手续。</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黑体" w:hAnsi="ˎ̥" w:eastAsia="黑体" w:cs="宋体"/>
          <w:kern w:val="0"/>
          <w:sz w:val="28"/>
          <w:szCs w:val="28"/>
          <w:highlight w:val="none"/>
        </w:rPr>
      </w:pPr>
      <w:r>
        <w:rPr>
          <w:rFonts w:hint="eastAsia" w:ascii="黑体" w:hAnsi="ˎ̥" w:eastAsia="黑体" w:cs="宋体"/>
          <w:kern w:val="0"/>
          <w:sz w:val="28"/>
          <w:szCs w:val="28"/>
          <w:highlight w:val="none"/>
        </w:rPr>
        <w:t>七、聘用及待遇</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1．拟聘人员，一经聘用，工资待遇按相应岗位对应的标准执行，并按规定缴纳社会保险。</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2．聘用人员与启东市殡仪馆签订劳动合同，试用期为3个月，试用期满进行综合考核，考核不合格，取消聘用。聘用人员与原单位有劳动合同或聘用协议的，由本人按规定自行负责处理。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3．被聘用人员必须在公示结束后的一个月内办理相关聘用手续，否则取消聘用资格。</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黑体" w:hAnsi="ˎ̥" w:eastAsia="黑体" w:cs="宋体"/>
          <w:kern w:val="0"/>
          <w:sz w:val="28"/>
          <w:szCs w:val="28"/>
          <w:highlight w:val="none"/>
        </w:rPr>
      </w:pPr>
      <w:r>
        <w:rPr>
          <w:rFonts w:hint="eastAsia" w:ascii="黑体" w:hAnsi="ˎ̥" w:eastAsia="黑体" w:cs="宋体"/>
          <w:kern w:val="0"/>
          <w:sz w:val="28"/>
          <w:szCs w:val="28"/>
          <w:highlight w:val="none"/>
        </w:rPr>
        <w:t>八、组织与监督</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招聘工作坚持“公开、平等、竞争、择优”的原则，由启东市民政局组织实施，市纪委监委派驻市民政局纪检监察组全程监督。招聘工作以本《公告》为依据，一经发现并查实不符合本《公告》规定以及弄虚作假、徇私舞弊问题的，即取消其考试和聘用资格。</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黑体" w:hAnsi="ˎ̥" w:eastAsia="黑体" w:cs="宋体"/>
          <w:kern w:val="0"/>
          <w:sz w:val="28"/>
          <w:szCs w:val="28"/>
          <w:highlight w:val="none"/>
        </w:rPr>
      </w:pPr>
      <w:r>
        <w:rPr>
          <w:rFonts w:hint="eastAsia" w:ascii="黑体" w:hAnsi="ˎ̥" w:eastAsia="黑体" w:cs="宋体"/>
          <w:kern w:val="0"/>
          <w:sz w:val="28"/>
          <w:szCs w:val="28"/>
          <w:highlight w:val="none"/>
        </w:rPr>
        <w:t>九、招聘咨询电话及有关信息发布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咨询电话：0513-83212323</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招聘信息和考试成绩查询：启东市民政局公示栏。</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本《公告》由启东市民政局负责解释。</w:t>
      </w:r>
    </w:p>
    <w:p>
      <w:pPr>
        <w:keepNext w:val="0"/>
        <w:keepLines w:val="0"/>
        <w:pageBreakBefore w:val="0"/>
        <w:widowControl/>
        <w:shd w:val="clear" w:color="auto" w:fill="FFFFFF"/>
        <w:kinsoku/>
        <w:overflowPunct/>
        <w:topLinePunct w:val="0"/>
        <w:autoSpaceDE/>
        <w:autoSpaceDN/>
        <w:bidi w:val="0"/>
        <w:adjustRightInd/>
        <w:snapToGrid/>
        <w:spacing w:line="480" w:lineRule="exact"/>
        <w:ind w:firstLine="560" w:firstLineChars="200"/>
        <w:textAlignment w:val="auto"/>
        <w:rPr>
          <w:rFonts w:ascii="仿宋" w:hAnsi="仿宋" w:eastAsia="仿宋" w:cs="仿宋"/>
          <w:kern w:val="0"/>
          <w:sz w:val="28"/>
          <w:szCs w:val="28"/>
          <w:highlight w:val="none"/>
        </w:rPr>
      </w:pPr>
    </w:p>
    <w:p>
      <w:pPr>
        <w:keepNext w:val="0"/>
        <w:keepLines w:val="0"/>
        <w:pageBreakBefore w:val="0"/>
        <w:widowControl/>
        <w:shd w:val="clear" w:color="auto" w:fill="FFFFFF"/>
        <w:kinsoku/>
        <w:overflowPunct/>
        <w:topLinePunct w:val="0"/>
        <w:autoSpaceDE/>
        <w:autoSpaceDN/>
        <w:bidi w:val="0"/>
        <w:adjustRightInd/>
        <w:snapToGrid/>
        <w:spacing w:line="480" w:lineRule="exact"/>
        <w:ind w:firstLine="560" w:firstLineChars="200"/>
        <w:textAlignment w:val="auto"/>
        <w:rPr>
          <w:rFonts w:ascii="仿宋" w:hAnsi="仿宋" w:eastAsia="仿宋" w:cs="仿宋"/>
          <w:kern w:val="0"/>
          <w:sz w:val="28"/>
          <w:szCs w:val="28"/>
          <w:highlight w:val="none"/>
        </w:rPr>
      </w:pPr>
    </w:p>
    <w:p>
      <w:pPr>
        <w:keepNext w:val="0"/>
        <w:keepLines w:val="0"/>
        <w:pageBreakBefore w:val="0"/>
        <w:kinsoku/>
        <w:wordWrap w:val="0"/>
        <w:overflowPunct/>
        <w:topLinePunct w:val="0"/>
        <w:autoSpaceDE/>
        <w:autoSpaceDN/>
        <w:bidi w:val="0"/>
        <w:adjustRightInd/>
        <w:snapToGrid/>
        <w:spacing w:line="480" w:lineRule="exact"/>
        <w:ind w:firstLine="4760" w:firstLineChars="1700"/>
        <w:jc w:val="righ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 xml:space="preserve">启东市民政局  </w:t>
      </w:r>
    </w:p>
    <w:p>
      <w:pPr>
        <w:keepNext w:val="0"/>
        <w:keepLines w:val="0"/>
        <w:pageBreakBefore w:val="0"/>
        <w:kinsoku/>
        <w:overflowPunct/>
        <w:topLinePunct w:val="0"/>
        <w:autoSpaceDE/>
        <w:autoSpaceDN/>
        <w:bidi w:val="0"/>
        <w:adjustRightInd/>
        <w:snapToGrid/>
        <w:spacing w:line="480" w:lineRule="exact"/>
        <w:ind w:firstLine="4480" w:firstLineChars="160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2026年3月</w:t>
      </w:r>
      <w:r>
        <w:rPr>
          <w:rFonts w:hint="eastAsia" w:ascii="仿宋" w:hAnsi="仿宋" w:eastAsia="仿宋" w:cs="仿宋"/>
          <w:sz w:val="28"/>
          <w:szCs w:val="28"/>
          <w:highlight w:val="none"/>
          <w:lang w:val="en-US" w:eastAsia="zh-CN"/>
        </w:rPr>
        <w:t>16</w:t>
      </w:r>
      <w:r>
        <w:rPr>
          <w:rFonts w:hint="eastAsia" w:ascii="仿宋" w:hAnsi="仿宋" w:eastAsia="仿宋" w:cs="仿宋"/>
          <w:sz w:val="28"/>
          <w:szCs w:val="28"/>
          <w:highlight w:val="none"/>
        </w:rPr>
        <w:t>日</w:t>
      </w:r>
    </w:p>
    <w:p>
      <w:pPr>
        <w:spacing w:line="360" w:lineRule="exact"/>
        <w:ind w:firstLine="4480" w:firstLineChars="1600"/>
        <w:jc w:val="center"/>
        <w:rPr>
          <w:rFonts w:hint="eastAsia" w:ascii="仿宋" w:hAnsi="仿宋" w:eastAsia="仿宋" w:cs="仿宋"/>
          <w:sz w:val="28"/>
          <w:szCs w:val="28"/>
          <w:highlight w:val="none"/>
        </w:rPr>
      </w:pPr>
    </w:p>
    <w:p>
      <w:pPr>
        <w:spacing w:line="360" w:lineRule="exact"/>
        <w:ind w:firstLine="4480" w:firstLineChars="1600"/>
        <w:jc w:val="center"/>
        <w:rPr>
          <w:rFonts w:hint="eastAsia" w:ascii="仿宋" w:hAnsi="仿宋" w:eastAsia="仿宋" w:cs="仿宋"/>
          <w:sz w:val="28"/>
          <w:szCs w:val="28"/>
          <w:highlight w:val="none"/>
        </w:rPr>
      </w:pPr>
    </w:p>
    <w:p>
      <w:pPr>
        <w:spacing w:line="360" w:lineRule="exact"/>
        <w:ind w:firstLine="4480" w:firstLineChars="1600"/>
        <w:jc w:val="center"/>
        <w:rPr>
          <w:rFonts w:hint="eastAsia" w:ascii="仿宋" w:hAnsi="仿宋" w:eastAsia="仿宋" w:cs="仿宋"/>
          <w:sz w:val="28"/>
          <w:szCs w:val="28"/>
          <w:highlight w:val="none"/>
        </w:rPr>
      </w:pPr>
    </w:p>
    <w:p>
      <w:pPr>
        <w:spacing w:line="360" w:lineRule="exact"/>
        <w:ind w:firstLine="4480" w:firstLineChars="1600"/>
        <w:jc w:val="center"/>
        <w:rPr>
          <w:rFonts w:hint="eastAsia" w:ascii="仿宋" w:hAnsi="仿宋" w:eastAsia="仿宋" w:cs="仿宋"/>
          <w:sz w:val="28"/>
          <w:szCs w:val="28"/>
          <w:highlight w:val="none"/>
        </w:rPr>
      </w:pPr>
    </w:p>
    <w:p>
      <w:pPr>
        <w:spacing w:line="360" w:lineRule="exact"/>
        <w:ind w:firstLine="4480" w:firstLineChars="1600"/>
        <w:jc w:val="center"/>
        <w:rPr>
          <w:rFonts w:hint="eastAsia" w:ascii="仿宋" w:hAnsi="仿宋" w:eastAsia="仿宋" w:cs="仿宋"/>
          <w:sz w:val="28"/>
          <w:szCs w:val="28"/>
          <w:highlight w:val="none"/>
        </w:rPr>
      </w:pPr>
    </w:p>
    <w:p>
      <w:pPr>
        <w:spacing w:line="360" w:lineRule="exact"/>
        <w:ind w:firstLine="4480" w:firstLineChars="1600"/>
        <w:jc w:val="center"/>
        <w:rPr>
          <w:rFonts w:hint="eastAsia" w:ascii="仿宋" w:hAnsi="仿宋" w:eastAsia="仿宋" w:cs="仿宋"/>
          <w:sz w:val="28"/>
          <w:szCs w:val="28"/>
          <w:highlight w:val="none"/>
        </w:rPr>
      </w:pPr>
    </w:p>
    <w:p>
      <w:pPr>
        <w:jc w:val="center"/>
        <w:rPr>
          <w:rFonts w:hint="eastAsia" w:ascii="方正大标宋简体" w:eastAsia="方正大标宋简体"/>
          <w:b w:val="0"/>
          <w:bCs/>
          <w:spacing w:val="-6"/>
          <w:sz w:val="44"/>
          <w:szCs w:val="44"/>
        </w:rPr>
      </w:pPr>
      <w:r>
        <w:rPr>
          <w:rFonts w:hint="eastAsia" w:ascii="方正大标宋简体" w:eastAsia="方正大标宋简体"/>
          <w:b w:val="0"/>
          <w:bCs/>
          <w:spacing w:val="-6"/>
          <w:sz w:val="44"/>
          <w:szCs w:val="44"/>
        </w:rPr>
        <w:t>公开招聘人员报名登记表</w:t>
      </w:r>
    </w:p>
    <w:p>
      <w:pPr>
        <w:jc w:val="center"/>
        <w:rPr>
          <w:rFonts w:hint="eastAsia"/>
        </w:rPr>
      </w:pPr>
      <w:r>
        <w:t xml:space="preserve">                                                             </w:t>
      </w:r>
    </w:p>
    <w:p>
      <w:pPr>
        <w:wordWrap w:val="0"/>
        <w:jc w:val="right"/>
        <w:rPr>
          <w:sz w:val="24"/>
          <w:szCs w:val="24"/>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r>
        <w:rPr>
          <w:sz w:val="24"/>
          <w:szCs w:val="24"/>
        </w:rPr>
        <w:t xml:space="preserve">   </w:t>
      </w:r>
    </w:p>
    <w:tbl>
      <w:tblPr>
        <w:tblStyle w:val="7"/>
        <w:tblW w:w="8938"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002"/>
        <w:gridCol w:w="764"/>
        <w:gridCol w:w="634"/>
        <w:gridCol w:w="654"/>
        <w:gridCol w:w="1023"/>
        <w:gridCol w:w="1002"/>
        <w:gridCol w:w="813"/>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1197"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姓</w:t>
            </w:r>
            <w:r>
              <w:t xml:space="preserve">    </w:t>
            </w:r>
            <w:r>
              <w:rPr>
                <w:rFonts w:hint="eastAsia"/>
              </w:rPr>
              <w:t>名</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76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性别</w:t>
            </w:r>
          </w:p>
        </w:tc>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65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民族</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00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婚否</w:t>
            </w:r>
          </w:p>
        </w:tc>
        <w:tc>
          <w:tcPr>
            <w:tcW w:w="813" w:type="dxa"/>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849" w:type="dxa"/>
            <w:vMerge w:val="restart"/>
            <w:tcBorders>
              <w:top w:val="single" w:color="auto" w:sz="4" w:space="0"/>
              <w:left w:val="single" w:color="auto" w:sz="4" w:space="0"/>
              <w:bottom w:val="single" w:color="auto" w:sz="4" w:space="0"/>
              <w:right w:val="single" w:color="auto" w:sz="4" w:space="0"/>
            </w:tcBorders>
            <w:noWrap w:val="0"/>
            <w:vAlign w:val="top"/>
          </w:tcPr>
          <w:p>
            <w:pPr>
              <w:jc w:val="center"/>
            </w:pPr>
          </w:p>
          <w:p>
            <w:pPr>
              <w:jc w:val="center"/>
            </w:pPr>
            <w:r>
              <w:rPr>
                <w:rFonts w:hint="eastAsia"/>
              </w:rPr>
              <w:t>相</w:t>
            </w:r>
          </w:p>
          <w:p>
            <w:pPr>
              <w:jc w:val="center"/>
            </w:pPr>
          </w:p>
          <w:p>
            <w:pPr>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exact"/>
        </w:trPr>
        <w:tc>
          <w:tcPr>
            <w:tcW w:w="1197"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出生年月</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76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党派</w:t>
            </w:r>
          </w:p>
        </w:tc>
        <w:tc>
          <w:tcPr>
            <w:tcW w:w="1288" w:type="dxa"/>
            <w:gridSpan w:val="2"/>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ind w:right="-252" w:rightChars="-120"/>
              <w:jc w:val="both"/>
            </w:pPr>
            <w:r>
              <w:rPr>
                <w:rFonts w:hint="eastAsia"/>
              </w:rPr>
              <w:t>文化程度</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8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exact"/>
        </w:trPr>
        <w:tc>
          <w:tcPr>
            <w:tcW w:w="1197"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毕业学校</w:t>
            </w:r>
          </w:p>
        </w:tc>
        <w:tc>
          <w:tcPr>
            <w:tcW w:w="3054" w:type="dxa"/>
            <w:gridSpan w:val="4"/>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ind w:leftChars="-61" w:hanging="128" w:hangingChars="61"/>
              <w:jc w:val="center"/>
            </w:pPr>
            <w:r>
              <w:rPr>
                <w:rFonts w:hint="eastAsia"/>
              </w:rPr>
              <w:t>所学专业</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8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pPr>
            <w:r>
              <w:rPr>
                <w:rFonts w:hint="eastAsia"/>
              </w:rPr>
              <w:t>现工作</w:t>
            </w:r>
          </w:p>
          <w:p>
            <w:pPr>
              <w:spacing w:line="300" w:lineRule="exact"/>
              <w:jc w:val="center"/>
            </w:pPr>
            <w:r>
              <w:rPr>
                <w:rFonts w:hint="eastAsia"/>
              </w:rPr>
              <w:t>单</w:t>
            </w:r>
            <w:r>
              <w:t xml:space="preserve">  </w:t>
            </w:r>
            <w:r>
              <w:rPr>
                <w:rFonts w:hint="eastAsia"/>
              </w:rPr>
              <w:t>位</w:t>
            </w:r>
          </w:p>
        </w:tc>
        <w:tc>
          <w:tcPr>
            <w:tcW w:w="3054" w:type="dxa"/>
            <w:gridSpan w:val="4"/>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职务、职称</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8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exact"/>
        </w:trPr>
        <w:tc>
          <w:tcPr>
            <w:tcW w:w="1197"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单位地址</w:t>
            </w:r>
          </w:p>
        </w:tc>
        <w:tc>
          <w:tcPr>
            <w:tcW w:w="3054" w:type="dxa"/>
            <w:gridSpan w:val="4"/>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电话</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813"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邮编</w:t>
            </w:r>
          </w:p>
        </w:tc>
        <w:tc>
          <w:tcPr>
            <w:tcW w:w="1849" w:type="dxa"/>
            <w:tcBorders>
              <w:top w:val="single" w:color="auto" w:sz="4" w:space="0"/>
              <w:left w:val="single" w:color="auto" w:sz="4" w:space="0"/>
              <w:bottom w:val="single" w:color="auto" w:sz="4" w:space="0"/>
              <w:right w:val="single" w:color="auto" w:sz="4" w:space="0"/>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exact"/>
        </w:trPr>
        <w:tc>
          <w:tcPr>
            <w:tcW w:w="1197"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家庭地址</w:t>
            </w:r>
          </w:p>
        </w:tc>
        <w:tc>
          <w:tcPr>
            <w:tcW w:w="3054" w:type="dxa"/>
            <w:gridSpan w:val="4"/>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电话</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813"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邮编</w:t>
            </w:r>
          </w:p>
        </w:tc>
        <w:tc>
          <w:tcPr>
            <w:tcW w:w="1849" w:type="dxa"/>
            <w:tcBorders>
              <w:top w:val="single" w:color="auto" w:sz="4" w:space="0"/>
              <w:left w:val="single" w:color="auto" w:sz="4" w:space="0"/>
              <w:bottom w:val="single" w:color="auto" w:sz="4" w:space="0"/>
              <w:right w:val="single" w:color="auto" w:sz="4" w:space="0"/>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exact"/>
        </w:trPr>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pPr>
            <w:r>
              <w:rPr>
                <w:rFonts w:hint="eastAsia"/>
              </w:rPr>
              <w:t>参加工作时</w:t>
            </w:r>
            <w:r>
              <w:t xml:space="preserve">    </w:t>
            </w:r>
            <w:r>
              <w:rPr>
                <w:rFonts w:hint="eastAsia"/>
              </w:rPr>
              <w:t>间</w:t>
            </w: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pPr>
          </w:p>
        </w:tc>
        <w:tc>
          <w:tcPr>
            <w:tcW w:w="128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pPr>
            <w:r>
              <w:rPr>
                <w:rFonts w:hint="eastAsia"/>
              </w:rPr>
              <w:t>毕业时间</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pP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pPr>
            <w:r>
              <w:rPr>
                <w:rFonts w:hint="eastAsia"/>
              </w:rPr>
              <w:t>有何特长</w:t>
            </w:r>
          </w:p>
        </w:tc>
        <w:tc>
          <w:tcPr>
            <w:tcW w:w="184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exact"/>
        </w:trPr>
        <w:tc>
          <w:tcPr>
            <w:tcW w:w="1197"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报考单位</w:t>
            </w:r>
          </w:p>
        </w:tc>
        <w:tc>
          <w:tcPr>
            <w:tcW w:w="3054" w:type="dxa"/>
            <w:gridSpan w:val="4"/>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ind w:right="-252" w:rightChars="-120"/>
              <w:jc w:val="both"/>
            </w:pPr>
            <w:r>
              <w:rPr>
                <w:rFonts w:hint="eastAsia"/>
              </w:rPr>
              <w:t>报考岗位</w:t>
            </w:r>
          </w:p>
        </w:tc>
        <w:tc>
          <w:tcPr>
            <w:tcW w:w="3664" w:type="dxa"/>
            <w:gridSpan w:val="3"/>
            <w:tcBorders>
              <w:top w:val="single" w:color="auto" w:sz="4" w:space="0"/>
              <w:left w:val="single" w:color="auto" w:sz="4" w:space="0"/>
              <w:bottom w:val="single" w:color="auto" w:sz="4" w:space="0"/>
              <w:right w:val="single" w:color="auto" w:sz="4" w:space="0"/>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exact"/>
        </w:trPr>
        <w:tc>
          <w:tcPr>
            <w:tcW w:w="1197"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户口性质</w:t>
            </w:r>
          </w:p>
        </w:tc>
        <w:tc>
          <w:tcPr>
            <w:tcW w:w="3054" w:type="dxa"/>
            <w:gridSpan w:val="4"/>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户口所在地</w:t>
            </w:r>
          </w:p>
        </w:tc>
        <w:tc>
          <w:tcPr>
            <w:tcW w:w="3664" w:type="dxa"/>
            <w:gridSpan w:val="3"/>
            <w:tcBorders>
              <w:top w:val="single" w:color="auto" w:sz="4" w:space="0"/>
              <w:left w:val="single" w:color="auto" w:sz="4" w:space="0"/>
              <w:bottom w:val="single" w:color="auto" w:sz="4" w:space="0"/>
              <w:right w:val="single" w:color="auto" w:sz="4" w:space="0"/>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0" w:hRule="atLeast"/>
        </w:trPr>
        <w:tc>
          <w:tcPr>
            <w:tcW w:w="1197" w:type="dxa"/>
            <w:tcBorders>
              <w:top w:val="single" w:color="auto" w:sz="4" w:space="0"/>
              <w:left w:val="single" w:color="auto" w:sz="4" w:space="0"/>
              <w:bottom w:val="single" w:color="auto" w:sz="4" w:space="0"/>
              <w:right w:val="single" w:color="auto" w:sz="4" w:space="0"/>
            </w:tcBorders>
            <w:noWrap w:val="0"/>
            <w:vAlign w:val="center"/>
          </w:tcPr>
          <w:p>
            <w:r>
              <mc:AlternateContent>
                <mc:Choice Requires="wps">
                  <w:drawing>
                    <wp:anchor distT="0" distB="0" distL="114300" distR="114300" simplePos="0" relativeHeight="251659264" behindDoc="0" locked="0" layoutInCell="1" allowOverlap="1">
                      <wp:simplePos x="0" y="0"/>
                      <wp:positionH relativeFrom="column">
                        <wp:posOffset>-40005</wp:posOffset>
                      </wp:positionH>
                      <wp:positionV relativeFrom="paragraph">
                        <wp:posOffset>104775</wp:posOffset>
                      </wp:positionV>
                      <wp:extent cx="571500" cy="1882140"/>
                      <wp:effectExtent l="4445" t="4445" r="14605" b="18415"/>
                      <wp:wrapNone/>
                      <wp:docPr id="1" name="文本框 1"/>
                      <wp:cNvGraphicFramePr/>
                      <a:graphic xmlns:a="http://schemas.openxmlformats.org/drawingml/2006/main">
                        <a:graphicData uri="http://schemas.microsoft.com/office/word/2010/wordprocessingShape">
                          <wps:wsp>
                            <wps:cNvSpPr txBox="1"/>
                            <wps:spPr>
                              <a:xfrm>
                                <a:off x="0" y="0"/>
                                <a:ext cx="571500" cy="1882140"/>
                              </a:xfrm>
                              <a:prstGeom prst="rect">
                                <a:avLst/>
                              </a:prstGeom>
                              <a:solidFill>
                                <a:srgbClr val="FFFFFF"/>
                              </a:solidFill>
                              <a:ln w="0" cap="rnd" cmpd="sng">
                                <a:solidFill>
                                  <a:srgbClr val="FFFFFF"/>
                                </a:solidFill>
                                <a:prstDash val="sysDot"/>
                                <a:miter/>
                                <a:headEnd type="none" w="med" len="med"/>
                                <a:tailEnd type="none" w="med" len="med"/>
                              </a:ln>
                            </wps:spPr>
                            <wps:txbx>
                              <w:txbxContent>
                                <w:p>
                                  <w:pPr>
                                    <w:spacing w:line="240" w:lineRule="exact"/>
                                  </w:pPr>
                                  <w:r>
                                    <w:rPr>
                                      <w:rFonts w:hint="eastAsia"/>
                                    </w:rPr>
                                    <w:t>（从</w:t>
                                  </w:r>
                                  <w:r>
                                    <w:t xml:space="preserve"> </w:t>
                                  </w:r>
                                  <w:r>
                                    <w:rPr>
                                      <w:rFonts w:hint="eastAsia"/>
                                    </w:rPr>
                                    <w:t>初</w:t>
                                  </w:r>
                                  <w:r>
                                    <w:t xml:space="preserve"> </w:t>
                                  </w:r>
                                  <w:r>
                                    <w:rPr>
                                      <w:rFonts w:hint="eastAsia"/>
                                    </w:rPr>
                                    <w:t>中</w:t>
                                  </w:r>
                                  <w:r>
                                    <w:t xml:space="preserve"> </w:t>
                                  </w:r>
                                  <w:r>
                                    <w:rPr>
                                      <w:rFonts w:hint="eastAsia"/>
                                    </w:rPr>
                                    <w:t>阶</w:t>
                                  </w:r>
                                  <w:r>
                                    <w:t xml:space="preserve"> </w:t>
                                  </w:r>
                                  <w:r>
                                    <w:rPr>
                                      <w:rFonts w:hint="eastAsia"/>
                                    </w:rPr>
                                    <w:t>段</w:t>
                                  </w:r>
                                  <w:r>
                                    <w:t xml:space="preserve"> </w:t>
                                  </w:r>
                                  <w:r>
                                    <w:rPr>
                                      <w:rFonts w:hint="eastAsia"/>
                                    </w:rPr>
                                    <w:t>起</w:t>
                                  </w:r>
                                  <w:r>
                                    <w:t xml:space="preserve"> </w:t>
                                  </w:r>
                                  <w:r>
                                    <w:rPr>
                                      <w:rFonts w:hint="eastAsia"/>
                                    </w:rPr>
                                    <w:t>填）</w:t>
                                  </w:r>
                                </w:p>
                                <w:p>
                                  <w:pPr>
                                    <w:spacing w:line="240" w:lineRule="exact"/>
                                    <w:ind w:firstLine="205" w:firstLineChars="98"/>
                                  </w:pPr>
                                  <w:r>
                                    <w:rPr>
                                      <w:rFonts w:hint="eastAsia"/>
                                    </w:rPr>
                                    <w:t>个</w:t>
                                  </w:r>
                                  <w:r>
                                    <w:t xml:space="preserve">    </w:t>
                                  </w:r>
                                  <w:r>
                                    <w:rPr>
                                      <w:rFonts w:hint="eastAsia"/>
                                    </w:rPr>
                                    <w:t>人</w:t>
                                  </w:r>
                                  <w:r>
                                    <w:t xml:space="preserve">    </w:t>
                                  </w:r>
                                  <w:r>
                                    <w:rPr>
                                      <w:rFonts w:hint="eastAsia"/>
                                    </w:rPr>
                                    <w:t>简</w:t>
                                  </w:r>
                                  <w:r>
                                    <w:t xml:space="preserve">    </w:t>
                                  </w:r>
                                  <w:r>
                                    <w:rPr>
                                      <w:rFonts w:hint="eastAsia"/>
                                    </w:rPr>
                                    <w:t>历</w:t>
                                  </w:r>
                                </w:p>
                              </w:txbxContent>
                            </wps:txbx>
                            <wps:bodyPr vert="eaVert" upright="1"/>
                          </wps:wsp>
                        </a:graphicData>
                      </a:graphic>
                    </wp:anchor>
                  </w:drawing>
                </mc:Choice>
                <mc:Fallback>
                  <w:pict>
                    <v:shape id="_x0000_s1026" o:spid="_x0000_s1026" o:spt="202" type="#_x0000_t202" style="position:absolute;left:0pt;margin-left:-3.15pt;margin-top:8.25pt;height:148.2pt;width:45pt;z-index:251659264;mso-width-relative:page;mso-height-relative:page;" fillcolor="#FFFFFF" filled="t" stroked="t" coordsize="21600,21600" o:gfxdata="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h+IgtcAAAAIAQAADwAAAAAAAAABACAAAAAiAAAAZHJzL2Rvd25yZXYueG1sUEsBAhQA&#10;FAAAAAgAh07iQDjmKXrzAQAA8wMAAA4AAAAAAAAAAQAgAAAAJgEAAGRycy9lMm9Eb2MueG1sUEsF&#10;BgAAAAAGAAYAWQEAAIsFAAAAAA==&#10;">
                      <v:fill on="t" focussize="0,0"/>
                      <v:stroke weight="0pt" color="#FFFFFF" joinstyle="miter" dashstyle="1 1" endcap="round"/>
                      <v:imagedata o:title=""/>
                      <o:lock v:ext="edit" aspectratio="f"/>
                      <v:textbox style="layout-flow:vertical-ideographic;">
                        <w:txbxContent>
                          <w:p>
                            <w:pPr>
                              <w:spacing w:line="240" w:lineRule="exact"/>
                            </w:pPr>
                            <w:r>
                              <w:rPr>
                                <w:rFonts w:hint="eastAsia"/>
                              </w:rPr>
                              <w:t>（从</w:t>
                            </w:r>
                            <w:r>
                              <w:t xml:space="preserve"> </w:t>
                            </w:r>
                            <w:r>
                              <w:rPr>
                                <w:rFonts w:hint="eastAsia"/>
                              </w:rPr>
                              <w:t>初</w:t>
                            </w:r>
                            <w:r>
                              <w:t xml:space="preserve"> </w:t>
                            </w:r>
                            <w:r>
                              <w:rPr>
                                <w:rFonts w:hint="eastAsia"/>
                              </w:rPr>
                              <w:t>中</w:t>
                            </w:r>
                            <w:r>
                              <w:t xml:space="preserve"> </w:t>
                            </w:r>
                            <w:r>
                              <w:rPr>
                                <w:rFonts w:hint="eastAsia"/>
                              </w:rPr>
                              <w:t>阶</w:t>
                            </w:r>
                            <w:r>
                              <w:t xml:space="preserve"> </w:t>
                            </w:r>
                            <w:r>
                              <w:rPr>
                                <w:rFonts w:hint="eastAsia"/>
                              </w:rPr>
                              <w:t>段</w:t>
                            </w:r>
                            <w:r>
                              <w:t xml:space="preserve"> </w:t>
                            </w:r>
                            <w:r>
                              <w:rPr>
                                <w:rFonts w:hint="eastAsia"/>
                              </w:rPr>
                              <w:t>起</w:t>
                            </w:r>
                            <w:r>
                              <w:t xml:space="preserve"> </w:t>
                            </w:r>
                            <w:r>
                              <w:rPr>
                                <w:rFonts w:hint="eastAsia"/>
                              </w:rPr>
                              <w:t>填）</w:t>
                            </w:r>
                          </w:p>
                          <w:p>
                            <w:pPr>
                              <w:spacing w:line="240" w:lineRule="exact"/>
                              <w:ind w:firstLine="205" w:firstLineChars="98"/>
                            </w:pPr>
                            <w:r>
                              <w:rPr>
                                <w:rFonts w:hint="eastAsia"/>
                              </w:rPr>
                              <w:t>个</w:t>
                            </w:r>
                            <w:r>
                              <w:t xml:space="preserve">    </w:t>
                            </w:r>
                            <w:r>
                              <w:rPr>
                                <w:rFonts w:hint="eastAsia"/>
                              </w:rPr>
                              <w:t>人</w:t>
                            </w:r>
                            <w:r>
                              <w:t xml:space="preserve">    </w:t>
                            </w:r>
                            <w:r>
                              <w:rPr>
                                <w:rFonts w:hint="eastAsia"/>
                              </w:rPr>
                              <w:t>简</w:t>
                            </w:r>
                            <w:r>
                              <w:t xml:space="preserve">    </w:t>
                            </w:r>
                            <w:r>
                              <w:rPr>
                                <w:rFonts w:hint="eastAsia"/>
                              </w:rPr>
                              <w:t>历</w:t>
                            </w:r>
                          </w:p>
                        </w:txbxContent>
                      </v:textbox>
                    </v:shape>
                  </w:pict>
                </mc:Fallback>
              </mc:AlternateContent>
            </w:r>
          </w:p>
        </w:tc>
        <w:tc>
          <w:tcPr>
            <w:tcW w:w="7741" w:type="dxa"/>
            <w:gridSpan w:val="8"/>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1" w:hRule="atLeast"/>
        </w:trPr>
        <w:tc>
          <w:tcPr>
            <w:tcW w:w="1197"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奖</w:t>
            </w:r>
          </w:p>
          <w:p>
            <w:pPr>
              <w:jc w:val="center"/>
            </w:pPr>
            <w:r>
              <w:rPr>
                <w:rFonts w:hint="eastAsia"/>
              </w:rPr>
              <w:t>惩</w:t>
            </w:r>
          </w:p>
          <w:p>
            <w:pPr>
              <w:jc w:val="center"/>
            </w:pPr>
            <w:r>
              <w:rPr>
                <w:rFonts w:hint="eastAsia"/>
              </w:rPr>
              <w:t>情</w:t>
            </w:r>
          </w:p>
          <w:p>
            <w:pPr>
              <w:jc w:val="center"/>
            </w:pPr>
            <w:r>
              <w:rPr>
                <w:rFonts w:hint="eastAsia"/>
              </w:rPr>
              <w:t>况</w:t>
            </w:r>
          </w:p>
        </w:tc>
        <w:tc>
          <w:tcPr>
            <w:tcW w:w="7741" w:type="dxa"/>
            <w:gridSpan w:val="8"/>
            <w:tcBorders>
              <w:top w:val="single" w:color="auto" w:sz="4" w:space="0"/>
              <w:left w:val="single" w:color="auto" w:sz="4" w:space="0"/>
              <w:bottom w:val="single" w:color="auto" w:sz="4" w:space="0"/>
              <w:right w:val="single" w:color="auto" w:sz="4" w:space="0"/>
            </w:tcBorders>
            <w:noWrap w:val="0"/>
            <w:vAlign w:val="center"/>
          </w:tcPr>
          <w:p>
            <w:pPr>
              <w:jc w:val="center"/>
            </w:pPr>
          </w:p>
        </w:tc>
      </w:tr>
    </w:tbl>
    <w:p/>
    <w:p/>
    <w:tbl>
      <w:tblPr>
        <w:tblStyle w:val="7"/>
        <w:tblpPr w:leftFromText="180" w:rightFromText="180" w:horzAnchor="margin" w:tblpX="278" w:tblpY="305"/>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394"/>
        <w:gridCol w:w="1050"/>
        <w:gridCol w:w="825"/>
        <w:gridCol w:w="962"/>
        <w:gridCol w:w="1963"/>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88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家</w:t>
            </w:r>
          </w:p>
          <w:p>
            <w:pPr>
              <w:jc w:val="center"/>
            </w:pPr>
            <w:r>
              <w:rPr>
                <w:rFonts w:hint="eastAsia"/>
              </w:rPr>
              <w:t>庭</w:t>
            </w:r>
          </w:p>
          <w:p>
            <w:pPr>
              <w:jc w:val="center"/>
            </w:pPr>
            <w:r>
              <w:rPr>
                <w:rFonts w:hint="eastAsia"/>
              </w:rPr>
              <w:t>主</w:t>
            </w:r>
          </w:p>
          <w:p>
            <w:pPr>
              <w:jc w:val="center"/>
            </w:pPr>
            <w:r>
              <w:rPr>
                <w:rFonts w:hint="eastAsia"/>
              </w:rPr>
              <w:t>要</w:t>
            </w:r>
          </w:p>
          <w:p>
            <w:pPr>
              <w:jc w:val="center"/>
            </w:pPr>
            <w:r>
              <w:rPr>
                <w:rFonts w:hint="eastAsia"/>
              </w:rPr>
              <w:t>成</w:t>
            </w:r>
          </w:p>
          <w:p>
            <w:pPr>
              <w:jc w:val="center"/>
            </w:pPr>
            <w:r>
              <w:rPr>
                <w:rFonts w:hint="eastAsia"/>
              </w:rPr>
              <w:t>员</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姓</w:t>
            </w:r>
            <w:r>
              <w:rPr>
                <w:szCs w:val="21"/>
              </w:rPr>
              <w:t xml:space="preserve">  </w:t>
            </w:r>
            <w:r>
              <w:rPr>
                <w:rFonts w:hint="eastAsia"/>
                <w:szCs w:val="21"/>
              </w:rPr>
              <w:t>名</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关</w:t>
            </w:r>
            <w:r>
              <w:rPr>
                <w:szCs w:val="21"/>
              </w:rPr>
              <w:t xml:space="preserve">  </w:t>
            </w:r>
            <w:r>
              <w:rPr>
                <w:rFonts w:hint="eastAsia"/>
                <w:szCs w:val="21"/>
              </w:rPr>
              <w:t>系</w:t>
            </w:r>
          </w:p>
        </w:tc>
        <w:tc>
          <w:tcPr>
            <w:tcW w:w="375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现</w:t>
            </w:r>
            <w:r>
              <w:rPr>
                <w:szCs w:val="21"/>
              </w:rPr>
              <w:t xml:space="preserve">  </w:t>
            </w:r>
            <w:r>
              <w:rPr>
                <w:rFonts w:hint="eastAsia"/>
                <w:szCs w:val="21"/>
              </w:rPr>
              <w:t>工</w:t>
            </w:r>
            <w:r>
              <w:rPr>
                <w:szCs w:val="21"/>
              </w:rPr>
              <w:t xml:space="preserve">  </w:t>
            </w:r>
            <w:r>
              <w:rPr>
                <w:rFonts w:hint="eastAsia"/>
                <w:szCs w:val="21"/>
              </w:rPr>
              <w:t>作</w:t>
            </w:r>
            <w:r>
              <w:rPr>
                <w:szCs w:val="21"/>
              </w:rPr>
              <w:t xml:space="preserve">  </w:t>
            </w:r>
            <w:r>
              <w:rPr>
                <w:rFonts w:hint="eastAsia"/>
                <w:szCs w:val="21"/>
              </w:rPr>
              <w:t>单</w:t>
            </w:r>
            <w:r>
              <w:rPr>
                <w:szCs w:val="21"/>
              </w:rPr>
              <w:t xml:space="preserve">  </w:t>
            </w:r>
            <w:r>
              <w:rPr>
                <w:rFonts w:hint="eastAsia"/>
                <w:szCs w:val="21"/>
              </w:rPr>
              <w:t>位</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pPr>
          </w:p>
        </w:tc>
        <w:tc>
          <w:tcPr>
            <w:tcW w:w="1394" w:type="dxa"/>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3750" w:type="dxa"/>
            <w:gridSpan w:val="3"/>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pPr>
          </w:p>
        </w:tc>
        <w:tc>
          <w:tcPr>
            <w:tcW w:w="1394" w:type="dxa"/>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3750" w:type="dxa"/>
            <w:gridSpan w:val="3"/>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pPr>
          </w:p>
        </w:tc>
        <w:tc>
          <w:tcPr>
            <w:tcW w:w="1394" w:type="dxa"/>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3750" w:type="dxa"/>
            <w:gridSpan w:val="3"/>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pPr>
          </w:p>
        </w:tc>
        <w:tc>
          <w:tcPr>
            <w:tcW w:w="1394" w:type="dxa"/>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3750" w:type="dxa"/>
            <w:gridSpan w:val="3"/>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pPr>
          </w:p>
        </w:tc>
        <w:tc>
          <w:tcPr>
            <w:tcW w:w="1394" w:type="dxa"/>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3750" w:type="dxa"/>
            <w:gridSpan w:val="3"/>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5"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pPr>
            <w:r>
              <w:rPr>
                <w:rFonts w:hint="eastAsia"/>
              </w:rPr>
              <w:t>本</w:t>
            </w:r>
          </w:p>
          <w:p>
            <w:pPr>
              <w:spacing w:line="280" w:lineRule="exact"/>
              <w:jc w:val="center"/>
            </w:pPr>
            <w:r>
              <w:rPr>
                <w:rFonts w:hint="eastAsia"/>
              </w:rPr>
              <w:t>人</w:t>
            </w:r>
          </w:p>
          <w:p>
            <w:pPr>
              <w:spacing w:line="280" w:lineRule="exact"/>
              <w:jc w:val="center"/>
            </w:pPr>
            <w:r>
              <w:rPr>
                <w:rFonts w:hint="eastAsia"/>
              </w:rPr>
              <w:t>特</w:t>
            </w:r>
          </w:p>
          <w:p>
            <w:pPr>
              <w:spacing w:line="280" w:lineRule="exact"/>
              <w:jc w:val="center"/>
            </w:pPr>
            <w:r>
              <w:rPr>
                <w:rFonts w:hint="eastAsia"/>
              </w:rPr>
              <w:t>长</w:t>
            </w:r>
          </w:p>
          <w:p>
            <w:pPr>
              <w:spacing w:line="280" w:lineRule="exact"/>
              <w:jc w:val="center"/>
            </w:pPr>
            <w:r>
              <w:rPr>
                <w:rFonts w:hint="eastAsia"/>
              </w:rPr>
              <w:t>及</w:t>
            </w:r>
          </w:p>
          <w:p>
            <w:pPr>
              <w:spacing w:line="280" w:lineRule="exact"/>
              <w:jc w:val="center"/>
            </w:pPr>
            <w:r>
              <w:rPr>
                <w:rFonts w:hint="eastAsia"/>
              </w:rPr>
              <w:t>需</w:t>
            </w:r>
          </w:p>
          <w:p>
            <w:pPr>
              <w:spacing w:line="280" w:lineRule="exact"/>
              <w:jc w:val="center"/>
            </w:pPr>
            <w:r>
              <w:rPr>
                <w:rFonts w:hint="eastAsia"/>
              </w:rPr>
              <w:t>要</w:t>
            </w:r>
          </w:p>
          <w:p>
            <w:pPr>
              <w:spacing w:line="280" w:lineRule="exact"/>
              <w:jc w:val="center"/>
            </w:pPr>
            <w:r>
              <w:rPr>
                <w:rFonts w:hint="eastAsia"/>
              </w:rPr>
              <w:t>说</w:t>
            </w:r>
          </w:p>
          <w:p>
            <w:pPr>
              <w:spacing w:line="280" w:lineRule="exact"/>
              <w:jc w:val="center"/>
            </w:pPr>
            <w:r>
              <w:rPr>
                <w:rFonts w:hint="eastAsia"/>
              </w:rPr>
              <w:t>明</w:t>
            </w:r>
          </w:p>
          <w:p>
            <w:pPr>
              <w:spacing w:line="280" w:lineRule="exact"/>
              <w:jc w:val="center"/>
            </w:pPr>
            <w:r>
              <w:rPr>
                <w:rFonts w:hint="eastAsia"/>
              </w:rPr>
              <w:t>的</w:t>
            </w:r>
          </w:p>
          <w:p>
            <w:pPr>
              <w:spacing w:line="280" w:lineRule="exact"/>
              <w:jc w:val="center"/>
            </w:pPr>
            <w:r>
              <w:rPr>
                <w:rFonts w:hint="eastAsia"/>
              </w:rPr>
              <w:t>情</w:t>
            </w:r>
          </w:p>
          <w:p>
            <w:pPr>
              <w:spacing w:line="280" w:lineRule="exact"/>
              <w:jc w:val="center"/>
            </w:pPr>
            <w:r>
              <w:rPr>
                <w:rFonts w:hint="eastAsia"/>
              </w:rPr>
              <w:t>况</w:t>
            </w:r>
          </w:p>
        </w:tc>
        <w:tc>
          <w:tcPr>
            <w:tcW w:w="8114" w:type="dxa"/>
            <w:gridSpan w:val="6"/>
            <w:tcBorders>
              <w:top w:val="single" w:color="auto" w:sz="4" w:space="0"/>
              <w:left w:val="single" w:color="auto" w:sz="4" w:space="0"/>
              <w:bottom w:val="single" w:color="auto" w:sz="4" w:space="0"/>
              <w:right w:val="single" w:color="auto" w:sz="4" w:space="0"/>
            </w:tcBorders>
            <w:noWrap w:val="0"/>
            <w:vAlign w:val="center"/>
          </w:tcPr>
          <w:p/>
          <w:p/>
          <w:p/>
          <w:p>
            <w:pPr>
              <w:ind w:firstLine="4630" w:firstLineChars="2205"/>
            </w:pPr>
            <w:r>
              <w:rPr>
                <w:rFonts w:hint="eastAsia"/>
              </w:rPr>
              <w:t>报考人签名：</w:t>
            </w:r>
          </w:p>
          <w:p>
            <w:pPr>
              <w:ind w:firstLine="5659" w:firstLineChars="2695"/>
            </w:pP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1"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资</w:t>
            </w:r>
          </w:p>
          <w:p>
            <w:pPr>
              <w:jc w:val="center"/>
            </w:pPr>
            <w:r>
              <w:rPr>
                <w:rFonts w:hint="eastAsia"/>
              </w:rPr>
              <w:t>格</w:t>
            </w:r>
          </w:p>
          <w:p>
            <w:pPr>
              <w:jc w:val="center"/>
            </w:pPr>
            <w:r>
              <w:rPr>
                <w:rFonts w:hint="eastAsia"/>
              </w:rPr>
              <w:t>初</w:t>
            </w:r>
          </w:p>
          <w:p>
            <w:pPr>
              <w:jc w:val="center"/>
            </w:pPr>
            <w:r>
              <w:rPr>
                <w:rFonts w:hint="eastAsia"/>
              </w:rPr>
              <w:t>审</w:t>
            </w:r>
          </w:p>
          <w:p>
            <w:pPr>
              <w:jc w:val="center"/>
            </w:pPr>
            <w:r>
              <w:rPr>
                <w:rFonts w:hint="eastAsia"/>
              </w:rPr>
              <w:t>意</w:t>
            </w:r>
          </w:p>
          <w:p>
            <w:pPr>
              <w:jc w:val="center"/>
            </w:pPr>
            <w:r>
              <w:rPr>
                <w:rFonts w:hint="eastAsia"/>
              </w:rPr>
              <w:t>见</w:t>
            </w:r>
          </w:p>
        </w:tc>
        <w:tc>
          <w:tcPr>
            <w:tcW w:w="3269" w:type="dxa"/>
            <w:gridSpan w:val="3"/>
            <w:tcBorders>
              <w:top w:val="single" w:color="auto" w:sz="4" w:space="0"/>
              <w:left w:val="single" w:color="auto" w:sz="4" w:space="0"/>
              <w:bottom w:val="single" w:color="auto" w:sz="4" w:space="0"/>
              <w:right w:val="single" w:color="auto" w:sz="4" w:space="0"/>
            </w:tcBorders>
            <w:noWrap w:val="0"/>
            <w:vAlign w:val="center"/>
          </w:tcPr>
          <w:p/>
          <w:p/>
          <w:p/>
          <w:p>
            <w:pPr>
              <w:ind w:firstLine="514" w:firstLineChars="245"/>
            </w:pPr>
            <w:r>
              <w:rPr>
                <w:rFonts w:hint="eastAsia"/>
              </w:rPr>
              <w:t>审</w:t>
            </w:r>
            <w:r>
              <w:t xml:space="preserve"> </w:t>
            </w:r>
            <w:r>
              <w:rPr>
                <w:rFonts w:hint="eastAsia"/>
              </w:rPr>
              <w:t>查</w:t>
            </w:r>
            <w:r>
              <w:t xml:space="preserve"> </w:t>
            </w:r>
            <w:r>
              <w:rPr>
                <w:rFonts w:hint="eastAsia"/>
              </w:rPr>
              <w:t>人：</w:t>
            </w:r>
          </w:p>
          <w:p>
            <w:pPr>
              <w:ind w:firstLine="2675" w:firstLineChars="1274"/>
            </w:pPr>
          </w:p>
          <w:p>
            <w:pPr>
              <w:ind w:firstLine="1440" w:firstLineChars="686"/>
            </w:pPr>
            <w:r>
              <w:rPr>
                <w:rFonts w:hint="eastAsia"/>
              </w:rPr>
              <w:t>年</w:t>
            </w:r>
            <w:r>
              <w:t xml:space="preserve">    </w:t>
            </w:r>
            <w:r>
              <w:rPr>
                <w:rFonts w:hint="eastAsia"/>
              </w:rPr>
              <w:t>月</w:t>
            </w:r>
            <w:r>
              <w:t xml:space="preserve">     </w:t>
            </w:r>
            <w:r>
              <w:rPr>
                <w:rFonts w:hint="eastAsia"/>
              </w:rPr>
              <w:t>日</w:t>
            </w:r>
          </w:p>
        </w:tc>
        <w:tc>
          <w:tcPr>
            <w:tcW w:w="96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资</w:t>
            </w:r>
          </w:p>
          <w:p>
            <w:pPr>
              <w:jc w:val="center"/>
            </w:pPr>
            <w:r>
              <w:rPr>
                <w:rFonts w:hint="eastAsia"/>
              </w:rPr>
              <w:t>格</w:t>
            </w:r>
          </w:p>
          <w:p>
            <w:pPr>
              <w:jc w:val="center"/>
            </w:pPr>
            <w:r>
              <w:rPr>
                <w:rFonts w:hint="eastAsia"/>
              </w:rPr>
              <w:t>复</w:t>
            </w:r>
          </w:p>
          <w:p>
            <w:pPr>
              <w:jc w:val="center"/>
            </w:pPr>
            <w:r>
              <w:rPr>
                <w:rFonts w:hint="eastAsia"/>
              </w:rPr>
              <w:t>审</w:t>
            </w:r>
          </w:p>
          <w:p>
            <w:pPr>
              <w:jc w:val="center"/>
            </w:pPr>
            <w:r>
              <w:rPr>
                <w:rFonts w:hint="eastAsia"/>
              </w:rPr>
              <w:t>意</w:t>
            </w:r>
          </w:p>
          <w:p>
            <w:pPr>
              <w:ind w:firstLine="308" w:firstLineChars="147"/>
            </w:pPr>
            <w:r>
              <w:rPr>
                <w:rFonts w:hint="eastAsia"/>
              </w:rPr>
              <w:t>见</w:t>
            </w:r>
          </w:p>
        </w:tc>
        <w:tc>
          <w:tcPr>
            <w:tcW w:w="3883" w:type="dxa"/>
            <w:gridSpan w:val="2"/>
            <w:tcBorders>
              <w:top w:val="single" w:color="auto" w:sz="4" w:space="0"/>
              <w:left w:val="single" w:color="auto" w:sz="4" w:space="0"/>
              <w:bottom w:val="single" w:color="auto" w:sz="4" w:space="0"/>
              <w:right w:val="single" w:color="auto" w:sz="4" w:space="0"/>
            </w:tcBorders>
            <w:noWrap w:val="0"/>
            <w:vAlign w:val="center"/>
          </w:tcPr>
          <w:p/>
          <w:p/>
          <w:p/>
          <w:p>
            <w:pPr>
              <w:ind w:firstLine="514" w:firstLineChars="245"/>
            </w:pPr>
            <w:r>
              <w:rPr>
                <w:rFonts w:hint="eastAsia"/>
              </w:rPr>
              <w:t>审</w:t>
            </w:r>
            <w:r>
              <w:t xml:space="preserve"> </w:t>
            </w:r>
            <w:r>
              <w:rPr>
                <w:rFonts w:hint="eastAsia"/>
              </w:rPr>
              <w:t>查</w:t>
            </w:r>
            <w:r>
              <w:t xml:space="preserve"> </w:t>
            </w:r>
            <w:r>
              <w:rPr>
                <w:rFonts w:hint="eastAsia"/>
              </w:rPr>
              <w:t>人：</w:t>
            </w:r>
          </w:p>
          <w:p>
            <w:pPr>
              <w:ind w:firstLine="2675" w:firstLineChars="1274"/>
            </w:pPr>
          </w:p>
          <w:p>
            <w:pPr>
              <w:ind w:firstLine="1440" w:firstLineChars="686"/>
            </w:pP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备</w:t>
            </w:r>
          </w:p>
          <w:p>
            <w:pPr>
              <w:jc w:val="center"/>
            </w:pPr>
            <w:r>
              <w:rPr>
                <w:rFonts w:hint="eastAsia"/>
              </w:rPr>
              <w:t>注</w:t>
            </w:r>
          </w:p>
        </w:tc>
        <w:tc>
          <w:tcPr>
            <w:tcW w:w="8114" w:type="dxa"/>
            <w:gridSpan w:val="6"/>
            <w:tcBorders>
              <w:top w:val="single" w:color="auto" w:sz="4" w:space="0"/>
              <w:left w:val="single" w:color="auto" w:sz="4" w:space="0"/>
              <w:bottom w:val="single" w:color="auto" w:sz="4" w:space="0"/>
              <w:right w:val="single" w:color="auto" w:sz="4" w:space="0"/>
            </w:tcBorders>
            <w:noWrap w:val="0"/>
            <w:vAlign w:val="center"/>
          </w:tcPr>
          <w:p/>
        </w:tc>
      </w:tr>
    </w:tbl>
    <w:p>
      <w:r>
        <w:rPr>
          <w:rFonts w:hint="eastAsia"/>
        </w:rPr>
        <w:t>注：请如实填写本表，一律用蓝、黑钢笔正楷书写。</w:t>
      </w:r>
    </w:p>
    <w:p>
      <w:pPr>
        <w:rPr>
          <w:rFonts w:hint="eastAsia"/>
        </w:rPr>
      </w:pPr>
    </w:p>
    <w:p>
      <w:pPr>
        <w:spacing w:line="360" w:lineRule="exact"/>
        <w:ind w:firstLine="4480" w:firstLineChars="1600"/>
        <w:jc w:val="center"/>
        <w:rPr>
          <w:rFonts w:hint="eastAsia" w:ascii="仿宋" w:hAnsi="仿宋" w:eastAsia="仿宋" w:cs="仿宋"/>
          <w:sz w:val="28"/>
          <w:szCs w:val="28"/>
          <w:highlight w:val="none"/>
        </w:rPr>
      </w:pPr>
    </w:p>
    <w:sectPr>
      <w:headerReference r:id="rId3" w:type="default"/>
      <w:pgSz w:w="11906" w:h="16838"/>
      <w:pgMar w:top="1587"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大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708"/>
    <w:rsid w:val="000F3B0F"/>
    <w:rsid w:val="00130918"/>
    <w:rsid w:val="001653AD"/>
    <w:rsid w:val="00182884"/>
    <w:rsid w:val="001877C0"/>
    <w:rsid w:val="001D33C2"/>
    <w:rsid w:val="0021671C"/>
    <w:rsid w:val="002171C6"/>
    <w:rsid w:val="00230F36"/>
    <w:rsid w:val="002B3E52"/>
    <w:rsid w:val="002C4708"/>
    <w:rsid w:val="00387BEB"/>
    <w:rsid w:val="003A7F7A"/>
    <w:rsid w:val="003C1297"/>
    <w:rsid w:val="003E332E"/>
    <w:rsid w:val="003F6803"/>
    <w:rsid w:val="0041081F"/>
    <w:rsid w:val="004808B0"/>
    <w:rsid w:val="00520C72"/>
    <w:rsid w:val="00551F5A"/>
    <w:rsid w:val="00565D10"/>
    <w:rsid w:val="005C7564"/>
    <w:rsid w:val="006053F2"/>
    <w:rsid w:val="0061374C"/>
    <w:rsid w:val="00671100"/>
    <w:rsid w:val="006C3ECE"/>
    <w:rsid w:val="006E2B8E"/>
    <w:rsid w:val="00705247"/>
    <w:rsid w:val="007451DB"/>
    <w:rsid w:val="007574D8"/>
    <w:rsid w:val="007B1468"/>
    <w:rsid w:val="008B4E8F"/>
    <w:rsid w:val="008C5139"/>
    <w:rsid w:val="00921137"/>
    <w:rsid w:val="009A7EBD"/>
    <w:rsid w:val="009B2D76"/>
    <w:rsid w:val="009B4AD9"/>
    <w:rsid w:val="009B6F3F"/>
    <w:rsid w:val="00A007E0"/>
    <w:rsid w:val="00A0591B"/>
    <w:rsid w:val="00A33625"/>
    <w:rsid w:val="00A37E9C"/>
    <w:rsid w:val="00B61E77"/>
    <w:rsid w:val="00BA2BA5"/>
    <w:rsid w:val="00BB6312"/>
    <w:rsid w:val="00BC0A11"/>
    <w:rsid w:val="00BF6D57"/>
    <w:rsid w:val="00CC50F5"/>
    <w:rsid w:val="00D1394B"/>
    <w:rsid w:val="00D23AE8"/>
    <w:rsid w:val="00DB451F"/>
    <w:rsid w:val="00E4115D"/>
    <w:rsid w:val="00E6628C"/>
    <w:rsid w:val="00E82686"/>
    <w:rsid w:val="00E93CD6"/>
    <w:rsid w:val="00F63FEA"/>
    <w:rsid w:val="00FA32B7"/>
    <w:rsid w:val="02294703"/>
    <w:rsid w:val="05CF7D50"/>
    <w:rsid w:val="0657259F"/>
    <w:rsid w:val="08D73441"/>
    <w:rsid w:val="0A082CAE"/>
    <w:rsid w:val="0A8C4462"/>
    <w:rsid w:val="0DF01396"/>
    <w:rsid w:val="0FFC09F7"/>
    <w:rsid w:val="11C73E1C"/>
    <w:rsid w:val="160C4A7B"/>
    <w:rsid w:val="1B2148BC"/>
    <w:rsid w:val="276706CC"/>
    <w:rsid w:val="27E75B6D"/>
    <w:rsid w:val="28574682"/>
    <w:rsid w:val="2AB83F61"/>
    <w:rsid w:val="2BF63C5D"/>
    <w:rsid w:val="2CC80991"/>
    <w:rsid w:val="30EA2533"/>
    <w:rsid w:val="34B33A95"/>
    <w:rsid w:val="36710F2E"/>
    <w:rsid w:val="37623F2D"/>
    <w:rsid w:val="39003483"/>
    <w:rsid w:val="425E265C"/>
    <w:rsid w:val="43162191"/>
    <w:rsid w:val="44244267"/>
    <w:rsid w:val="44FB4252"/>
    <w:rsid w:val="451C3909"/>
    <w:rsid w:val="46085008"/>
    <w:rsid w:val="46E160E1"/>
    <w:rsid w:val="47302633"/>
    <w:rsid w:val="490C3C36"/>
    <w:rsid w:val="4A633165"/>
    <w:rsid w:val="4A82745E"/>
    <w:rsid w:val="4C8078F7"/>
    <w:rsid w:val="50A84A1C"/>
    <w:rsid w:val="52C635E6"/>
    <w:rsid w:val="553107C6"/>
    <w:rsid w:val="59885048"/>
    <w:rsid w:val="5A2B3AFE"/>
    <w:rsid w:val="5C381F5A"/>
    <w:rsid w:val="5D1F1E38"/>
    <w:rsid w:val="615A54D1"/>
    <w:rsid w:val="633707E8"/>
    <w:rsid w:val="64E506DC"/>
    <w:rsid w:val="66E03821"/>
    <w:rsid w:val="6AAF36BE"/>
    <w:rsid w:val="6AEA7C8A"/>
    <w:rsid w:val="6B884EFB"/>
    <w:rsid w:val="6C3603D3"/>
    <w:rsid w:val="70731DB5"/>
    <w:rsid w:val="708A38F6"/>
    <w:rsid w:val="71106E31"/>
    <w:rsid w:val="75EA47B1"/>
    <w:rsid w:val="763A6671"/>
    <w:rsid w:val="78056E88"/>
    <w:rsid w:val="7B6D3F9A"/>
    <w:rsid w:val="7CF43A1A"/>
    <w:rsid w:val="7DD037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5</Pages>
  <Words>1576</Words>
  <Characters>1634</Characters>
  <Lines>12</Lines>
  <Paragraphs>3</Paragraphs>
  <TotalTime>0</TotalTime>
  <ScaleCrop>false</ScaleCrop>
  <LinksUpToDate>false</LinksUpToDate>
  <CharactersWithSpaces>1657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2015-10-29T01:16:00Z</dcterms:created>
  <dc:creator>微软用户</dc:creator>
  <cp:lastModifiedBy>Administrator</cp:lastModifiedBy>
  <cp:lastPrinted>2026-03-03T02:09:00Z</cp:lastPrinted>
  <dcterms:modified xsi:type="dcterms:W3CDTF">2026-03-16T01:31:02Z</dcterms:modified>
  <dc:title>启东市民政局</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E71A7E75445B4ABEAE95FCC950E7160B_13</vt:lpwstr>
  </property>
  <property fmtid="{D5CDD505-2E9C-101B-9397-08002B2CF9AE}" pid="4" name="KSOTemplateDocerSaveRecord">
    <vt:lpwstr>eyJoZGlkIjoiMjdkYzM1NTUxMTUxYTcxNzIwYjYxNDRjNzI2NzhjN2QiLCJ1c2VySWQiOiIzOTkzMjIwNjMifQ==</vt:lpwstr>
  </property>
</Properties>
</file>