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附件</w:t>
      </w: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center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珠海市金湾区雁祥幼儿园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center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2026年公开招聘公办幼儿园教职工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报名表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应聘岗位：□园长 □专任教师 □保健医生 □保育员 □行政专员 □财务专员</w:t>
      </w:r>
    </w:p>
    <w:p>
      <w:pPr>
        <w:adjustRightInd w:val="0"/>
        <w:snapToGrid w:val="0"/>
        <w:spacing w:line="560" w:lineRule="exact"/>
        <w:ind w:firstLine="1200" w:firstLineChars="500"/>
        <w:jc w:val="left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□厨师 □厨工 □保安员 □保洁员</w:t>
      </w:r>
    </w:p>
    <w:tbl>
      <w:tblPr>
        <w:tblStyle w:val="3"/>
        <w:tblW w:w="98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050"/>
        <w:gridCol w:w="605"/>
        <w:gridCol w:w="115"/>
        <w:gridCol w:w="725"/>
        <w:gridCol w:w="755"/>
        <w:gridCol w:w="1007"/>
        <w:gridCol w:w="1191"/>
        <w:gridCol w:w="1519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年月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贴近期免冠大一寸彩照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贯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健康状况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参</w:t>
            </w:r>
            <w:r>
              <w:rPr>
                <w:rFonts w:hint="eastAsia" w:ascii="仿宋_GB2312"/>
                <w:spacing w:val="-6"/>
                <w:sz w:val="24"/>
                <w:szCs w:val="24"/>
                <w:lang w:val="en-US" w:eastAsia="zh-CN"/>
              </w:rPr>
              <w:t>加工作</w:t>
            </w:r>
          </w:p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时间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省    市（县）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>相关资格证书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42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教育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及专业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教育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及专业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42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  <w:r>
              <w:rPr>
                <w:rFonts w:hint="eastAsia" w:ascii="仿宋_GB2312"/>
                <w:spacing w:val="-20"/>
                <w:sz w:val="24"/>
                <w:szCs w:val="24"/>
                <w:lang w:eastAsia="zh-CN"/>
              </w:rPr>
              <w:t>及等级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4"/>
                <w:szCs w:val="24"/>
              </w:rPr>
              <w:t>公办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民办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</w:p>
          <w:p>
            <w:pPr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省一级□市一级</w:t>
            </w:r>
            <w:r>
              <w:rPr>
                <w:rFonts w:hint="eastAsia" w:ascii="仿宋_GB2312"/>
                <w:sz w:val="22"/>
                <w:szCs w:val="22"/>
              </w:rPr>
              <w:t>□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>区一级</w:t>
            </w:r>
            <w:r>
              <w:rPr>
                <w:rFonts w:hint="eastAsia" w:ascii="仿宋_GB2312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2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86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 xml:space="preserve"> </w:t>
      </w:r>
    </w:p>
    <w:tbl>
      <w:tblPr>
        <w:tblStyle w:val="3"/>
        <w:tblW w:w="98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359"/>
        <w:gridCol w:w="1359"/>
        <w:gridCol w:w="1359"/>
        <w:gridCol w:w="1360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直系亲属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Univers (W1)" w:eastAsia="仿宋_GB2312"/>
                <w:sz w:val="24"/>
              </w:rPr>
              <w:t xml:space="preserve">称 </w:t>
            </w:r>
            <w:r>
              <w:rPr>
                <w:rFonts w:ascii="仿宋_GB2312" w:hAnsi="Univers (W1)" w:eastAsia="仿宋_GB2312"/>
                <w:sz w:val="24"/>
              </w:rPr>
              <w:t xml:space="preserve"> </w:t>
            </w:r>
            <w:r>
              <w:rPr>
                <w:rFonts w:hint="eastAsia" w:ascii="仿宋_GB2312" w:hAnsi="Univers (W1)" w:eastAsia="仿宋_GB2312"/>
                <w:sz w:val="24"/>
              </w:rPr>
              <w:t>谓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Univers (W1)" w:eastAsia="仿宋_GB2312"/>
                <w:sz w:val="24"/>
              </w:rPr>
              <w:t xml:space="preserve">姓 </w:t>
            </w:r>
            <w:r>
              <w:rPr>
                <w:rFonts w:ascii="仿宋_GB2312" w:hAnsi="Univers (W1)" w:eastAsia="仿宋_GB2312"/>
                <w:sz w:val="24"/>
              </w:rPr>
              <w:t xml:space="preserve"> </w:t>
            </w:r>
            <w:r>
              <w:rPr>
                <w:rFonts w:hint="eastAsia" w:ascii="仿宋_GB2312" w:hAnsi="Univers (W1)" w:eastAsia="仿宋_GB2312"/>
                <w:sz w:val="24"/>
              </w:rPr>
              <w:t>名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Univers (W1)" w:eastAsia="仿宋_GB2312"/>
                <w:sz w:val="24"/>
              </w:rPr>
              <w:t>出生年月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Univers (W1)" w:eastAsia="仿宋_GB2312"/>
                <w:sz w:val="24"/>
                <w:szCs w:val="20"/>
              </w:rPr>
              <w:t>政治面貌</w:t>
            </w: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Univers (W1)" w:eastAsia="仿宋_GB2312"/>
                <w:sz w:val="24"/>
              </w:rPr>
              <w:t>主要单位及职务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有何特长及突出业绩(可附书面材料)</w:t>
            </w:r>
          </w:p>
        </w:tc>
        <w:tc>
          <w:tcPr>
            <w:tcW w:w="8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7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主要奖惩情况（可附书面材料)</w:t>
            </w:r>
          </w:p>
        </w:tc>
        <w:tc>
          <w:tcPr>
            <w:tcW w:w="8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4" w:firstLineChars="200"/>
              <w:jc w:val="left"/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</w:rPr>
              <w:t>本报名所表填写的信息准确无误，所提交的证件、资料真实有效，若有虚假，所产生的一切后果由本人承担。</w:t>
            </w:r>
          </w:p>
          <w:p>
            <w:pPr>
              <w:wordWrap w:val="0"/>
              <w:spacing w:line="440" w:lineRule="exact"/>
              <w:ind w:firstLine="484" w:firstLineChars="200"/>
              <w:jc w:val="right"/>
              <w:rPr>
                <w:rFonts w:hint="default" w:ascii="仿宋_GB2312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  <w:lang w:val="en-US" w:eastAsia="zh-CN"/>
              </w:rPr>
              <w:t>报名人（</w:t>
            </w: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</w:rPr>
              <w:t>签名</w:t>
            </w: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spacing w:line="440" w:lineRule="exact"/>
              <w:ind w:left="6000" w:hanging="6000" w:hangingChars="25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资格审查</w:t>
            </w: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人（签名）：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>
            <w:pPr>
              <w:spacing w:line="440" w:lineRule="exact"/>
              <w:ind w:firstLine="6000" w:firstLineChars="2500"/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年   月   日</w:t>
            </w:r>
          </w:p>
        </w:tc>
      </w:tr>
    </w:tbl>
    <w:p>
      <w:pPr>
        <w:adjustRightInd w:val="0"/>
        <w:snapToGrid w:val="0"/>
        <w:spacing w:line="300" w:lineRule="exact"/>
        <w:rPr>
          <w:rFonts w:hint="eastAsia" w:ascii="黑体" w:hAnsi="仿宋" w:eastAsia="黑体"/>
          <w:sz w:val="24"/>
          <w:szCs w:val="24"/>
        </w:rPr>
      </w:pPr>
      <w:r>
        <w:rPr>
          <w:rFonts w:hint="eastAsia" w:ascii="黑体" w:hAnsi="仿宋" w:eastAsia="黑体"/>
          <w:sz w:val="24"/>
          <w:szCs w:val="24"/>
        </w:rPr>
        <w:t xml:space="preserve"> </w:t>
      </w:r>
    </w:p>
    <w:p>
      <w:pPr>
        <w:adjustRightInd w:val="0"/>
        <w:snapToGrid w:val="0"/>
        <w:spacing w:line="300" w:lineRule="exact"/>
        <w:rPr>
          <w:rFonts w:hint="eastAsia" w:ascii="仿宋_GB2312" w:hAnsi="仿宋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  <w:r>
        <w:rPr>
          <w:rFonts w:hint="eastAsia" w:ascii="宋体" w:hAnsi="宋体" w:eastAsia="宋体" w:cs="宋体"/>
          <w:sz w:val="24"/>
          <w:szCs w:val="24"/>
        </w:rPr>
        <w:t>本表A4纸双面打印，本表须如实填写，经审核发现与事实不符的，责任自负。</w:t>
      </w:r>
    </w:p>
    <w:sectPr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nivers (W1)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ZGMzZmFjOTc3MGQxZTFlMjkzZGE4YjA0ZGMzNDQifQ=="/>
  </w:docVars>
  <w:rsids>
    <w:rsidRoot w:val="00172A27"/>
    <w:rsid w:val="0EA268E7"/>
    <w:rsid w:val="124325D8"/>
    <w:rsid w:val="1A3E7723"/>
    <w:rsid w:val="1D6B1710"/>
    <w:rsid w:val="2D175908"/>
    <w:rsid w:val="2E595094"/>
    <w:rsid w:val="37F528DB"/>
    <w:rsid w:val="469804E6"/>
    <w:rsid w:val="5272095A"/>
    <w:rsid w:val="59680174"/>
    <w:rsid w:val="62066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斗门区</Company>
  <Pages>2</Pages>
  <Words>416</Words>
  <Characters>420</Characters>
  <Lines>0</Lines>
  <Paragraphs>0</Paragraphs>
  <TotalTime>48</TotalTime>
  <ScaleCrop>false</ScaleCrop>
  <LinksUpToDate>false</LinksUpToDate>
  <CharactersWithSpaces>520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2020-09-01T07:22:00Z</dcterms:created>
  <dc:creator>Administrator</dc:creator>
  <cp:lastModifiedBy>Linda</cp:lastModifiedBy>
  <cp:lastPrinted>2020-09-02T00:43:00Z</cp:lastPrinted>
  <dcterms:modified xsi:type="dcterms:W3CDTF">2026-03-11T10:10:01Z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EFC6B9C9FB934042B6737B3FCF6B5329_13</vt:lpwstr>
  </property>
</Properties>
</file>