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8411C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left"/>
        <w:textAlignment w:val="auto"/>
        <w:rPr>
          <w:rFonts w:hint="default" w:ascii="宋体" w:hAnsi="宋体" w:eastAsia="黑体"/>
          <w:kern w:val="0"/>
          <w:sz w:val="24"/>
          <w:szCs w:val="24"/>
          <w:lang w:val="en-US" w:eastAsia="zh-CN"/>
        </w:rPr>
      </w:pPr>
      <w:r>
        <w:rPr>
          <w:rFonts w:eastAsia="黑体"/>
          <w:kern w:val="0"/>
          <w:sz w:val="24"/>
          <w:szCs w:val="24"/>
        </w:rPr>
        <w:t>附件</w:t>
      </w:r>
      <w:r>
        <w:rPr>
          <w:rFonts w:hint="eastAsia" w:eastAsia="黑体"/>
          <w:kern w:val="0"/>
          <w:sz w:val="24"/>
          <w:szCs w:val="24"/>
          <w:lang w:val="en-US" w:eastAsia="zh-CN"/>
        </w:rPr>
        <w:t>3</w:t>
      </w:r>
    </w:p>
    <w:p w14:paraId="00A02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宋体" w:hAnsi="宋体" w:eastAsia="宋体"/>
          <w:spacing w:val="-11"/>
          <w:kern w:val="0"/>
          <w:sz w:val="44"/>
          <w:szCs w:val="44"/>
        </w:rPr>
        <w:t>202</w:t>
      </w:r>
      <w:r>
        <w:rPr>
          <w:rFonts w:hint="eastAsia" w:ascii="宋体" w:hAnsi="宋体" w:eastAsia="宋体"/>
          <w:spacing w:val="-11"/>
          <w:kern w:val="0"/>
          <w:sz w:val="44"/>
          <w:szCs w:val="44"/>
          <w:lang w:val="en-US" w:eastAsia="zh-CN"/>
        </w:rPr>
        <w:t>6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容县消防救援大队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公开招聘</w:t>
      </w:r>
    </w:p>
    <w:p w14:paraId="4B1CBC2F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专职消防人员</w:t>
      </w:r>
      <w:r>
        <w:rPr>
          <w:rFonts w:hint="eastAsia" w:eastAsia="方正小标宋_GBK" w:cs="Times New Roman"/>
          <w:sz w:val="44"/>
          <w:szCs w:val="44"/>
          <w:lang w:eastAsia="zh-CN"/>
        </w:rPr>
        <w:t>体能考核</w:t>
      </w:r>
      <w:r>
        <w:rPr>
          <w:rFonts w:ascii="宋体" w:hAnsi="宋体" w:eastAsia="方正小标宋_GBK"/>
          <w:kern w:val="0"/>
          <w:sz w:val="44"/>
          <w:szCs w:val="44"/>
        </w:rPr>
        <w:t>项目及标准</w:t>
      </w:r>
    </w:p>
    <w:bookmarkEnd w:id="0"/>
    <w:p w14:paraId="2814B6D2">
      <w:pPr>
        <w:widowControl/>
        <w:spacing w:line="400" w:lineRule="exact"/>
        <w:jc w:val="center"/>
        <w:rPr>
          <w:rFonts w:ascii="宋体" w:hAnsi="宋体" w:eastAsia="方正仿宋_GBK"/>
          <w:kern w:val="0"/>
        </w:rPr>
      </w:pPr>
    </w:p>
    <w:tbl>
      <w:tblPr>
        <w:tblStyle w:val="2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734"/>
        <w:gridCol w:w="733"/>
        <w:gridCol w:w="722"/>
        <w:gridCol w:w="880"/>
      </w:tblGrid>
      <w:tr w14:paraId="30C10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6FC9064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317" w:type="dxa"/>
            <w:gridSpan w:val="1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C025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</w:t>
            </w:r>
            <w:r>
              <w:rPr>
                <w:rFonts w:hint="eastAsia" w:ascii="宋体" w:hAnsi="宋体" w:eastAsia="黑体"/>
                <w:kern w:val="0"/>
                <w:sz w:val="24"/>
                <w:szCs w:val="24"/>
                <w:lang w:eastAsia="zh-CN"/>
              </w:rPr>
              <w:t>考核</w:t>
            </w:r>
            <w:r>
              <w:rPr>
                <w:rFonts w:ascii="宋体" w:hAnsi="宋体" w:eastAsia="黑体"/>
                <w:kern w:val="0"/>
                <w:sz w:val="24"/>
                <w:szCs w:val="24"/>
              </w:rPr>
              <w:t>成绩对应分值、</w:t>
            </w:r>
            <w:r>
              <w:rPr>
                <w:rFonts w:hint="eastAsia" w:ascii="宋体" w:hAnsi="宋体" w:eastAsia="黑体"/>
                <w:kern w:val="0"/>
                <w:sz w:val="24"/>
                <w:szCs w:val="24"/>
                <w:lang w:eastAsia="zh-CN"/>
              </w:rPr>
              <w:t>考核</w:t>
            </w:r>
            <w:r>
              <w:rPr>
                <w:rFonts w:ascii="宋体" w:hAnsi="宋体" w:eastAsia="黑体"/>
                <w:kern w:val="0"/>
                <w:sz w:val="24"/>
                <w:szCs w:val="24"/>
              </w:rPr>
              <w:t>办法</w:t>
            </w:r>
          </w:p>
        </w:tc>
        <w:tc>
          <w:tcPr>
            <w:tcW w:w="88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6495B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02FBB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4570AF6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26D9F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D238"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D6A5A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240C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C130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D071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4700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FE10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84AF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FB9C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930E2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6106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0CB709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21FE092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7FF1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B478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738E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F571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6E668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F3A5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E85BD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00B5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57D6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9589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8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217657">
            <w:pPr>
              <w:widowControl/>
              <w:adjustRightInd w:val="0"/>
              <w:snapToGrid w:val="0"/>
              <w:jc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</w:p>
        </w:tc>
      </w:tr>
      <w:tr w14:paraId="16247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F28E781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17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F517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5694AD3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3000</w:t>
            </w:r>
            <w:r>
              <w:rPr>
                <w:rFonts w:ascii="宋体" w:hAnsi="宋体" w:eastAsia="方正仿宋_GBK"/>
                <w:sz w:val="24"/>
                <w:szCs w:val="24"/>
              </w:rPr>
              <w:t>米距离到达终点线，记录时间。</w:t>
            </w:r>
          </w:p>
          <w:p w14:paraId="1086349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22E280D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方正仿宋_GBK"/>
                <w:sz w:val="24"/>
                <w:szCs w:val="24"/>
              </w:rPr>
              <w:t>秒增加1分，最高15分。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31ADA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CA5D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ED642A8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D0A69B8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A08EBF6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B025973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2D7DA1A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1FDB9BA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27F7649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F48C5D1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noWrap w:val="0"/>
            <w:vAlign w:val="center"/>
          </w:tcPr>
          <w:p w14:paraId="4B7ADEAA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noWrap w:val="0"/>
            <w:vAlign w:val="center"/>
          </w:tcPr>
          <w:p w14:paraId="4EEED759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2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F06C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F79D53"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</w:p>
        </w:tc>
      </w:tr>
      <w:tr w14:paraId="5FC74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990A2BB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23" w:type="dxa"/>
            <w:gridSpan w:val="17"/>
            <w:tcBorders>
              <w:right w:val="single" w:color="auto" w:sz="4" w:space="0"/>
            </w:tcBorders>
            <w:noWrap w:val="0"/>
            <w:vAlign w:val="center"/>
          </w:tcPr>
          <w:p w14:paraId="6251EFC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64E08AD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44E44D5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 w14:paraId="562338B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39E71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D81B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06B136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97C1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A1A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81D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727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75F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FDC4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687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6F3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5BE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4C2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7F8F1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764F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52FCDD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2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A8F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44DA72E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18A3473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1FF38B5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B4CF7E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7DEB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3CC44CA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1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5EF93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1.单项未取得有效成绩的不予招录。</w:t>
            </w:r>
          </w:p>
          <w:p w14:paraId="3A13F98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.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考核</w:t>
            </w:r>
            <w:r>
              <w:rPr>
                <w:rFonts w:ascii="宋体" w:hAnsi="宋体" w:eastAsia="方正仿宋_GBK"/>
                <w:sz w:val="24"/>
                <w:szCs w:val="24"/>
              </w:rPr>
              <w:t>项目及标准中“以上”“以下”均含本级、本数。</w:t>
            </w:r>
          </w:p>
        </w:tc>
      </w:tr>
    </w:tbl>
    <w:p w14:paraId="0CC3AD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21382"/>
    <w:rsid w:val="3BC2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2026-03-05T01:38:00Z</dcterms:created>
  <dc:creator>刘鸿平</dc:creator>
  <cp:lastModifiedBy>刘鸿平</cp:lastModifiedBy>
  <dcterms:modified xsi:type="dcterms:W3CDTF">2026-03-05T01:48:42Z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2D69E222D590498E85C1F272B8909380_11</vt:lpwstr>
  </property>
  <property fmtid="{D5CDD505-2E9C-101B-9397-08002B2CF9AE}" pid="4" name="KSOTemplateDocerSaveRecord">
    <vt:lpwstr>eyJoZGlkIjoiYzdkOGEwZmUyNGJlNGE2MTNkMTQ0NjA0MDk1ZTY0MTQiLCJ1c2VySWQiOiI5MDMxMjc1NzMifQ==</vt:lpwstr>
  </property>
</Properties>
</file>