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F8F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bookmarkStart w:id="0" w:name="_GoBack"/>
      <w:bookmarkEnd w:id="0"/>
    </w:p>
    <w:p w14:paraId="4A43150F">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面试注意事项</w:t>
      </w:r>
    </w:p>
    <w:p w14:paraId="23510B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2DFC3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一、面试流程</w:t>
      </w:r>
    </w:p>
    <w:p w14:paraId="53F466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（一）面试准备</w:t>
      </w:r>
    </w:p>
    <w:p w14:paraId="0A054B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考场工作人员。参加对应场次面试的考官和相关工作人员按预先安排准时到达面试地点，做好面试准备工作。主考官召集本考场全部人员及时就位，安排面试相关事宜。</w:t>
      </w:r>
    </w:p>
    <w:p w14:paraId="16074B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面试应聘人员。参加对应场次面试的应聘人员按招聘单位通知要求的时间凭本人有效期内身份证，通过安全检查准时进入候考室，工作人员核对应聘人员的身份证原件，并宣布面试纪律和其他注意事项。</w:t>
      </w:r>
    </w:p>
    <w:p w14:paraId="2D8D7F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候考室内采用人工抽签方式，组织应聘人员按照随机原则抽取面试顺序号等项目，将抽取的面试序号等内容填入抽签表相应位置并签名。应聘人员抽签结束后，在候考室等候面试。面试结束后，应聘人员由引导人员带离考试区域。</w:t>
      </w:r>
    </w:p>
    <w:p w14:paraId="6B9DDC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（二）考场面试</w:t>
      </w:r>
    </w:p>
    <w:p w14:paraId="47991F0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1.操作步骤：</w:t>
      </w:r>
    </w:p>
    <w:p w14:paraId="0A3332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a.主考官完成回避程序。</w:t>
      </w:r>
    </w:p>
    <w:p w14:paraId="1684B2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b.主考官宣读面试指导语，应聘人员对面试程序不理解可以提问，此后不得再提问。</w:t>
      </w:r>
    </w:p>
    <w:p w14:paraId="550DC6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c.主考官与应聘人员核对面试内容，根据面试需要安排分发草稿纸、笔等工具材料。</w:t>
      </w:r>
    </w:p>
    <w:p w14:paraId="60780A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d.主考官宣布：开始计时。</w:t>
      </w:r>
    </w:p>
    <w:p w14:paraId="47FEC4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e.主考官应提醒应聘人员合理利用时间，面试中不得打断应聘人员。</w:t>
      </w:r>
    </w:p>
    <w:p w14:paraId="55FC85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14:paraId="5A38F27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2.操作方法：</w:t>
      </w:r>
    </w:p>
    <w:p w14:paraId="211EC0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应聘人员按招聘单位通知时间，准时进入指定候考室等候。面试时间到，应聘人员按照抽签顺序，由引导人员引领至面试考场进行面试，每个考场每次引导1名应聘人员面试。</w:t>
      </w:r>
    </w:p>
    <w:p w14:paraId="2FD6AC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第一阶段：专题试讲（时间20分钟）。应聘人员使用多媒体课件进行讲授，讲授进行中，考官不得提前中断应聘人员讲授，如果讲授提前结束或时间到，主考官宣布：进入现场问答阶段。</w:t>
      </w:r>
    </w:p>
    <w:p w14:paraId="1FDDDB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第二阶段：现场问答（时间10分钟）。采取听题答题的方式，主考官读题应聘人员听题，回答完一题后再进行下一题的提问，依序逐题答题。面试时间包括主考官读题、应聘人员思考、回答等时间总和。</w:t>
      </w:r>
    </w:p>
    <w:p w14:paraId="425D6F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3.考官评分</w:t>
      </w:r>
    </w:p>
    <w:p w14:paraId="7708A3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应聘人员进入考场到离开考场的整个过程中，考官必须集中精力，仔细观察，高度关注每名应聘人员的面试表现，并按照测评要素做好记录，以便根据个人面试表现实事求是、客观公正、科学精准、迅速准确地给每名应聘人员评分，考官评分保留至小数点后一位。考官签字确认的评分为最终结果，不得更改。</w:t>
      </w:r>
    </w:p>
    <w:p w14:paraId="72E7AC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（三）面试成绩计算及公布</w:t>
      </w:r>
    </w:p>
    <w:p w14:paraId="2683D0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总分100分，每个要素去掉一个最高分和一个最低分后取平均值乘以权重除以10计算出每个要素得分（四舍五入保留至小数点后两位），各要素得分相加后计算出面试成绩。面试结束后，工作人员及时收回考官评分表计算成绩，成绩经主考官、监督人员等签字确认后生效。</w:t>
      </w:r>
    </w:p>
    <w:p w14:paraId="09C5AD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面试成绩在本考场所有面试结束后现场公布。</w:t>
      </w:r>
    </w:p>
    <w:p w14:paraId="03067B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成绩为最终成绩（四舍五入保留至小数点后两位），面试成绩最低合格分数线为80分，面试成绩未达最低合格分数线的，不得进入后续招聘环节。在达到面试成绩合格分数线人员中，按照面试成绩岗位排名和岗位招聘人数，等额确定进入招聘后续环节人选。</w:t>
      </w:r>
    </w:p>
    <w:p w14:paraId="46F48D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岗位进入后续招聘环节人员最后一名如出现面试成绩相同，采取对该岗位进入面试后续招聘环节中最后一名面试成绩相同人员加试一场的方式进行，并以加试面试成绩确定排名先后，加试后仅采用“排名先后”这项信息，其余各项信息仍以首次面试信息为准。使用新题目加试。</w:t>
      </w:r>
    </w:p>
    <w:p w14:paraId="2C46ED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面试工作结束后，如需递补人员，开展招聘的相同批次人员必须执行相同的递补方式。</w:t>
      </w:r>
    </w:p>
    <w:p w14:paraId="681F8A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二、有关事项</w:t>
      </w:r>
    </w:p>
    <w:p w14:paraId="422BBE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除有效身份证外的其他物品放置在候考室外统一保管（手机及各种电子设备全部切断电源、关闭闹钟，确保不发出声响），待面试结束后再领取，领取后不得再进入面试场所。</w:t>
      </w:r>
    </w:p>
    <w:p w14:paraId="25C0D5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面试序号牌是应聘人员面试的唯一标识，必须严格管理，严格保密，不得以任何方式透露出候考室外，不得互相更换，如果更换，造成的一切后果自行承担。不得以任何方式向考官透露本人及父母姓名、就读学校等信息。</w:t>
      </w:r>
    </w:p>
    <w:p w14:paraId="72DB2B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除规定可带入考场的物品外，其余物品不得携带进入考场。如需携带面试工具等物品进入考场，必须符合面试安全和公共安全等要求。应聘人员需按具体面试项目，预先准备并携带需自选自备用品参加面试，现场不予提供。</w:t>
      </w:r>
    </w:p>
    <w:p w14:paraId="5E893E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（四）临时缺考或不按时到场参加面试人员界定为：未按时到达指定地点的应聘人员，视为自动弃权，取消面试资格。</w:t>
      </w:r>
    </w:p>
    <w:p w14:paraId="511F2F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（五）与应聘人员有夫妻关系、直系血亲关系、三代以内旁系血亲关系或者近姻亲关系的面试考官、工作人员严格实行回避。</w:t>
      </w:r>
    </w:p>
    <w:p w14:paraId="74CE8C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（六）严格保密制度，参与面试的所有人员不得泄露面试内容、评分标准、个人信息等有关内容，离开考场时不准带走试题和草稿纸等资料。</w:t>
      </w:r>
    </w:p>
    <w:p w14:paraId="396E2B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（七）参与面试的所有人员在面试过程中必须讲普通话。</w:t>
      </w:r>
    </w:p>
    <w:p w14:paraId="2710AD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（八）面试工作接受社会各界监督。</w:t>
      </w:r>
    </w:p>
    <w:p w14:paraId="29BC11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（九）应聘人员参加面试穿着打扮得体大方，整洁干净不邋遢即可，提倡厉行节约，反对铺张浪费。</w:t>
      </w:r>
    </w:p>
    <w:p w14:paraId="3B5737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（十）招聘单位应加强招聘现场突发情况应对，预先制定完善招聘工作应急方案。</w:t>
      </w:r>
    </w:p>
    <w:p w14:paraId="77E80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（十一）考官评分表经考官本人签名确认后，直接提交工作人员计分核分，不得出现周转或传递环节。除监督人员因工作需要时可以查看考官评分表外，其他人员不得查看考官评分表。</w:t>
      </w:r>
    </w:p>
    <w:p w14:paraId="187355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（十二）面试成绩经相关人员签字确认后方可进行公布，面试考场内不得宣布“本考场有无违纪情况”或“本考场面试是否有效”。</w:t>
      </w:r>
    </w:p>
    <w:p w14:paraId="537A44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（十三）每次招聘面谈、面试录音或录像视频和考场考官评分表、成绩计算表等相关面试资料，由招聘单位负责收集，同级主管部门留存备查。因工作不规范导致反映问题无法核实的，具体责任由招聘单位承担。</w:t>
      </w:r>
    </w:p>
    <w:p w14:paraId="3C0BFE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8E2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509CD">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A509CD">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NmUzMjdjZTAwZDQ4ZmU5ZTg4MTk2NzQ0ZWZkM2UifQ=="/>
  </w:docVars>
  <w:rsids>
    <w:rsidRoot w:val="536E1947"/>
    <w:rsid w:val="536E1947"/>
    <w:rsid w:val="6F49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普洱市墨江县党政机关单位</Company>
  <Pages>5</Pages>
  <Words>2278</Words>
  <Characters>2293</Characters>
  <Lines>0</Lines>
  <Paragraphs>0</Paragraphs>
  <TotalTime>4</TotalTime>
  <ScaleCrop>false</ScaleCrop>
  <LinksUpToDate>false</LinksUpToDate>
  <CharactersWithSpaces>2293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2026-03-02T13:25:00Z</dcterms:created>
  <dc:creator>罗贞燕</dc:creator>
  <cp:lastModifiedBy>罗贞燕</cp:lastModifiedBy>
  <dcterms:modified xsi:type="dcterms:W3CDTF">2026-03-05T08:33:02Z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86A1A2E3F15A44C2BC2D2C74098DE4D5_11</vt:lpwstr>
  </property>
</Properties>
</file>