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965B">
      <w:pPr>
        <w:spacing w:before="100" w:line="230" w:lineRule="auto"/>
        <w:ind w:left="23"/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附件1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lang w:val="en-US" w:eastAsia="zh-CN"/>
        </w:rPr>
        <w:t>-1</w:t>
      </w:r>
      <w:bookmarkStart w:id="0" w:name="_GoBack"/>
      <w:bookmarkEnd w:id="0"/>
    </w:p>
    <w:p w14:paraId="4359D037">
      <w:pPr>
        <w:spacing w:before="167" w:line="209" w:lineRule="auto"/>
        <w:ind w:left="2391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方正小标宋简体" w:cs="Times New Roman"/>
          <w:spacing w:val="8"/>
          <w:sz w:val="43"/>
          <w:szCs w:val="43"/>
          <w:lang w:val="en-US" w:eastAsia="zh-CN"/>
        </w:rPr>
        <w:t>6</w:t>
      </w: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年塔里木大学面向社会公开招聘辅导员岗位表</w:t>
      </w:r>
    </w:p>
    <w:tbl>
      <w:tblPr>
        <w:tblStyle w:val="4"/>
        <w:tblW w:w="57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090"/>
        <w:gridCol w:w="885"/>
        <w:gridCol w:w="833"/>
        <w:gridCol w:w="833"/>
        <w:gridCol w:w="1447"/>
        <w:gridCol w:w="834"/>
        <w:gridCol w:w="1117"/>
        <w:gridCol w:w="5218"/>
        <w:gridCol w:w="3338"/>
      </w:tblGrid>
      <w:tr w14:paraId="611E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招聘联系人</w:t>
            </w:r>
          </w:p>
        </w:tc>
      </w:tr>
      <w:tr w14:paraId="281F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辅导员岗1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专业技术岗位12级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EF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1.中共党员（含预备党员）。</w:t>
            </w:r>
          </w:p>
          <w:p w14:paraId="0F4E8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需具备学生干部经历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281B8B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3.获得过校级及以上荣誉者优先。</w:t>
            </w:r>
          </w:p>
          <w:p w14:paraId="045847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4.入职后须入住男生学生公寓至少3年。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</w:p>
          <w:p w14:paraId="3931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电话：0997-4681848</w:t>
            </w:r>
          </w:p>
          <w:p w14:paraId="0761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手机：19317611910</w:t>
            </w:r>
          </w:p>
          <w:p w14:paraId="4299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邮箱：tdxsc208@163.com</w:t>
            </w:r>
          </w:p>
        </w:tc>
      </w:tr>
      <w:tr w14:paraId="6166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辅导员岗2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专业技术岗位12级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F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1.中共党员（含预备党员）。</w:t>
            </w:r>
          </w:p>
          <w:p w14:paraId="1FE657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需具备学生干部经历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64F234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3.获得过校级及以上荣誉者优先。</w:t>
            </w:r>
          </w:p>
          <w:p w14:paraId="0B546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4.入职后须入住男生学生公寓至少3年。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</w:p>
          <w:p w14:paraId="461D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电话：0997-4681848</w:t>
            </w:r>
          </w:p>
          <w:p w14:paraId="59C4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手机：19317611910</w:t>
            </w:r>
          </w:p>
          <w:p w14:paraId="1003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邮箱：tdxsc208@163.com</w:t>
            </w:r>
          </w:p>
        </w:tc>
      </w:tr>
      <w:tr w14:paraId="2FB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专业技术岗位12级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25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1.中共党员（含预备党员）。</w:t>
            </w:r>
          </w:p>
          <w:p w14:paraId="2A5EFA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需具备学生干部经历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3EE57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3.获得过校级及以上荣誉者优先。</w:t>
            </w:r>
          </w:p>
          <w:p w14:paraId="403D8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4.入职后须入住女生学生公寓至少3年。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</w:p>
          <w:p w14:paraId="287D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电话：0997-4681848</w:t>
            </w:r>
          </w:p>
          <w:p w14:paraId="6F46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手机：19317611910</w:t>
            </w:r>
          </w:p>
          <w:p w14:paraId="6A59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邮箱：tdxsc208@163.com</w:t>
            </w:r>
          </w:p>
        </w:tc>
      </w:tr>
    </w:tbl>
    <w:p w14:paraId="374F639E"/>
    <w:sectPr>
      <w:headerReference r:id="rId3" w:type="default"/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D8112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8295005</wp:posOffset>
          </wp:positionH>
          <wp:positionV relativeFrom="paragraph">
            <wp:posOffset>-76200</wp:posOffset>
          </wp:positionV>
          <wp:extent cx="1337310" cy="361315"/>
          <wp:effectExtent l="0" t="0" r="3810" b="4445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31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56291"/>
    <w:rsid w:val="18C56291"/>
    <w:rsid w:val="5C0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2026-02-14T05:38:00Z</dcterms:created>
  <dc:creator>samsung</dc:creator>
  <cp:lastModifiedBy>samsung</cp:lastModifiedBy>
  <dcterms:modified xsi:type="dcterms:W3CDTF">2026-02-14T05:40:14Z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704121C725D34A7287F40276B739E80C_11</vt:lpwstr>
  </property>
  <property fmtid="{D5CDD505-2E9C-101B-9397-08002B2CF9AE}" pid="4" name="KSOTemplateDocerSaveRecord">
    <vt:lpwstr>eyJoZGlkIjoiMjZlMzFjOTgyYzUwZTk4NTA2YWE4ODQ1YTJiZDkwNDMifQ==</vt:lpwstr>
  </property>
</Properties>
</file>