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B64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466715"/>
            <wp:effectExtent l="0" t="0" r="7620" b="635"/>
            <wp:docPr id="1" name="图片 1" descr="1bc30d9ba4bb5f506727b1f5b20c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c30d9ba4bb5f506727b1f5b20c6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46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34B01"/>
    <w:rsid w:val="2FB103CC"/>
    <w:rsid w:val="3A4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2026-02-24T00:21:00Z</dcterms:created>
  <dc:creator>liuxiaodong</dc:creator>
  <cp:lastModifiedBy>滁州消防</cp:lastModifiedBy>
  <dcterms:modified xsi:type="dcterms:W3CDTF">2026-02-27T02:22:08Z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eyJoZGlkIjoiOGY2MmI4MGEzYWVlNzI5MjVlNjk2MTI4ODhjODk2YTYiLCJ1c2VySWQiOiIxNDQyOTEwMDk4In0=</vt:lpwstr>
  </property>
  <property fmtid="{D5CDD505-2E9C-101B-9397-08002B2CF9AE}" pid="4" name="ICV">
    <vt:lpwstr>C81DE68C917C40FFA8BBA8B4739D43D0_12</vt:lpwstr>
  </property>
</Properties>
</file>