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45683">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14:paraId="4F33682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1A6889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eastAsia" w:eastAsia="方正小标宋简体" w:cs="Times New Roman"/>
          <w:b w:val="0"/>
          <w:bCs/>
          <w:i w:val="0"/>
          <w:caps w:val="0"/>
          <w:color w:val="auto"/>
          <w:spacing w:val="0"/>
          <w:sz w:val="44"/>
          <w:szCs w:val="44"/>
          <w:highlight w:val="none"/>
          <w:lang w:val="en-US" w:eastAsia="zh-CN"/>
        </w:rPr>
        <w:t>2026</w:t>
      </w:r>
      <w:r>
        <w:rPr>
          <w:rFonts w:hint="default" w:ascii="Times New Roman" w:hAnsi="Times New Roman" w:eastAsia="方正小标宋简体" w:cs="Times New Roman"/>
          <w:b w:val="0"/>
          <w:bCs/>
          <w:i w:val="0"/>
          <w:caps w:val="0"/>
          <w:color w:val="auto"/>
          <w:spacing w:val="0"/>
          <w:sz w:val="44"/>
          <w:szCs w:val="44"/>
          <w:highlight w:val="none"/>
        </w:rPr>
        <w:t>年</w:t>
      </w:r>
      <w:r>
        <w:rPr>
          <w:rFonts w:hint="default" w:ascii="Times New Roman" w:hAnsi="Times New Roman" w:eastAsia="方正小标宋简体" w:cs="Times New Roman"/>
          <w:b w:val="0"/>
          <w:bCs/>
          <w:i w:val="0"/>
          <w:caps w:val="0"/>
          <w:color w:val="auto"/>
          <w:spacing w:val="0"/>
          <w:sz w:val="44"/>
          <w:szCs w:val="44"/>
          <w:highlight w:val="none"/>
          <w:lang w:val="en-US" w:eastAsia="zh-CN"/>
        </w:rPr>
        <w:t>周村区卫生健康</w:t>
      </w:r>
      <w:r>
        <w:rPr>
          <w:rFonts w:hint="default" w:ascii="Times New Roman" w:hAnsi="Times New Roman" w:eastAsia="方正小标宋简体" w:cs="Times New Roman"/>
          <w:b w:val="0"/>
          <w:bCs/>
          <w:i w:val="0"/>
          <w:caps w:val="0"/>
          <w:color w:val="auto"/>
          <w:spacing w:val="0"/>
          <w:sz w:val="44"/>
          <w:szCs w:val="44"/>
          <w:highlight w:val="none"/>
        </w:rPr>
        <w:t>系统事业单位公开招聘</w:t>
      </w:r>
      <w:r>
        <w:rPr>
          <w:rFonts w:hint="default" w:ascii="Times New Roman" w:hAnsi="Times New Roman" w:eastAsia="方正小标宋简体" w:cs="Times New Roman"/>
          <w:b w:val="0"/>
          <w:bCs/>
          <w:i w:val="0"/>
          <w:caps w:val="0"/>
          <w:color w:val="auto"/>
          <w:spacing w:val="0"/>
          <w:sz w:val="44"/>
          <w:szCs w:val="44"/>
          <w:highlight w:val="none"/>
          <w:lang w:val="en-US" w:eastAsia="zh-CN"/>
        </w:rPr>
        <w:t>卫生</w:t>
      </w:r>
      <w:r>
        <w:rPr>
          <w:rFonts w:hint="default" w:ascii="Times New Roman" w:hAnsi="Times New Roman" w:eastAsia="方正小标宋简体" w:cs="Times New Roman"/>
          <w:b w:val="0"/>
          <w:bCs/>
          <w:i w:val="0"/>
          <w:caps w:val="0"/>
          <w:color w:val="auto"/>
          <w:spacing w:val="0"/>
          <w:sz w:val="44"/>
          <w:szCs w:val="44"/>
          <w:highlight w:val="none"/>
        </w:rPr>
        <w:t>专业技术人员</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14:paraId="184E886C">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14:paraId="63A8ED70">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14:paraId="03A5CF35">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BC175B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14:paraId="6036D33A">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14:paraId="519CB08E">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、报名表备注栏填写要求</w:t>
      </w:r>
    </w:p>
    <w:p w14:paraId="3A825EF9">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面向高校毕业生岗位招聘范围</w:t>
      </w:r>
    </w:p>
    <w:p w14:paraId="199DFBE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ab/>
      </w:r>
    </w:p>
    <w:p w14:paraId="5C8606A9">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14:paraId="67A070B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七、聘用入职办理要求</w:t>
      </w:r>
    </w:p>
    <w:p w14:paraId="7B0C5F2D">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14:paraId="0E422B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5E592F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14:paraId="385E0658">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2940531B">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1E255197">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20AA256E">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6AFB6A8">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418DB02A">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BD86E93">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FCB510B">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76B34BFD">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14:paraId="20737EB8">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43B683B3">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14:paraId="663878D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14:paraId="221862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55230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392F1E4">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14:paraId="4794F21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652A12C7">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yellow"/>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14:paraId="7126512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14:paraId="35A3A3D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（二）服务年限不满5年（含试用期）的公务员</w:t>
      </w:r>
      <w:r>
        <w:rPr>
          <w:rFonts w:hint="eastAsia"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含</w:t>
      </w:r>
      <w:r>
        <w:rPr>
          <w:rFonts w:hint="default" w:ascii="Times New Roman" w:hAnsi="Times New Roman" w:eastAsia="仿宋_GB2312" w:cs="Times New Roman"/>
          <w:color w:val="000000"/>
          <w:sz w:val="32"/>
          <w:szCs w:val="32"/>
          <w:highlight w:val="none"/>
        </w:rPr>
        <w:t>参照公务员法管理的人员</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p>
    <w:p w14:paraId="510BC92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14:paraId="243B185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14:paraId="0D010C6D">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14:paraId="7E355C6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14:paraId="33B8729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14:paraId="6658454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14:paraId="7A208586">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报名表备注栏填写要求</w:t>
      </w:r>
    </w:p>
    <w:p w14:paraId="75B8B744">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14:paraId="0D9413CE">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w:t>
      </w:r>
      <w:r>
        <w:rPr>
          <w:rFonts w:hint="eastAsia" w:eastAsia="仿宋_GB2312" w:cs="Times New Roman"/>
          <w:color w:val="000000" w:themeColor="text1"/>
          <w:sz w:val="32"/>
          <w:szCs w:val="32"/>
          <w:highlight w:val="none"/>
          <w:lang w:eastAsia="zh-CN"/>
          <w14:textFill>
            <w14:solidFill>
              <w14:schemeClr w14:val="tx1"/>
            </w14:solidFill>
          </w14:textFill>
        </w:rPr>
        <w:t>2026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14:paraId="4D8C1AB8">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14:paraId="4A8C0573">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4B3F568D">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14:paraId="206E56DB">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14:paraId="7BFB6000">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14:paraId="56B4B2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0A31D8BB">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、面向高校毕业生岗位招聘范围</w:t>
      </w:r>
    </w:p>
    <w:p w14:paraId="250767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red"/>
          <w:u w:val="none"/>
          <w:lang w:val="en-US" w:eastAsia="zh-CN"/>
        </w:rPr>
      </w:pPr>
      <w:r>
        <w:rPr>
          <w:rFonts w:hint="eastAsia" w:ascii="Times New Roman" w:hAnsi="Times New Roman" w:eastAsia="仿宋_GB2312" w:cs="Times New Roman"/>
          <w:color w:val="auto"/>
          <w:sz w:val="32"/>
          <w:szCs w:val="32"/>
          <w:highlight w:val="none"/>
          <w:u w:val="none"/>
          <w:lang w:val="en-US" w:eastAsia="zh-CN"/>
        </w:rPr>
        <w:t>面向高校毕业生岗位，招聘范围为</w:t>
      </w:r>
      <w:r>
        <w:rPr>
          <w:rFonts w:hint="eastAsia" w:eastAsia="仿宋_GB2312" w:cs="Times New Roman"/>
          <w:color w:val="auto"/>
          <w:sz w:val="32"/>
          <w:szCs w:val="32"/>
          <w:highlight w:val="none"/>
          <w:u w:val="none"/>
          <w:lang w:val="en-US" w:eastAsia="zh-CN"/>
        </w:rPr>
        <w:t>2024年、2025年高校毕业生和2026年应届高校毕业生</w:t>
      </w:r>
      <w:r>
        <w:rPr>
          <w:rFonts w:hint="eastAsia" w:ascii="Times New Roman" w:hAnsi="Times New Roman" w:eastAsia="仿宋_GB2312" w:cs="Times New Roman"/>
          <w:color w:val="auto"/>
          <w:sz w:val="32"/>
          <w:szCs w:val="32"/>
          <w:highlight w:val="none"/>
          <w:u w:val="none"/>
          <w:lang w:val="en-US" w:eastAsia="zh-CN"/>
        </w:rPr>
        <w:t>。</w:t>
      </w:r>
    </w:p>
    <w:p w14:paraId="71976AD5">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14:textFill>
            <w14:solidFill>
              <w14:schemeClr w14:val="tx1"/>
            </w14:solidFill>
          </w14:textFill>
        </w:rPr>
        <w:t>免考务费认定</w:t>
      </w:r>
    </w:p>
    <w:p w14:paraId="0ED4FA9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（一）所需提交材料</w:t>
      </w:r>
    </w:p>
    <w:p w14:paraId="51CA85E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最低生活保障家庭人员凭其家庭所在地的县（市、区）民政部门出具的享受最低生活保障的证明或低保证；</w:t>
      </w:r>
    </w:p>
    <w:p w14:paraId="667D100A">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脱贫享受政策人口和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返贫监测帮扶对象凭其家庭所在地的县（市、区）乡村振兴部门出具的有关证明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6FA853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3.身份证原件。</w:t>
      </w:r>
    </w:p>
    <w:p w14:paraId="3ADFB91A">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（二）提交方式及审核处理</w:t>
      </w:r>
    </w:p>
    <w:p w14:paraId="568B0865">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按要求将所需要提交的材料（原件）与身份证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原件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放在一起，并拍摄成一张电子照片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，拍摄应保证照片字迹清晰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E583E6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将电子照片命名为“申请免费认定+招聘单位+招聘岗位+姓名”，以附件形式发送至电子邮箱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zuzhirenshike5259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@zb.shandong.cn，邮件名称须与照片名称相同。发送邮件时间须在报名时间截止前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日16:00前），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以邮箱显示的发送时间为准。邮件发送成功后，请拨打0533-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6195268，6195259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确认邮件收到情况。</w:t>
      </w:r>
    </w:p>
    <w:p w14:paraId="57C036B1">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i w:val="0"/>
          <w:caps w:val="0"/>
          <w:color w:val="auto"/>
          <w:spacing w:val="0"/>
          <w:sz w:val="32"/>
          <w:szCs w:val="32"/>
          <w:highlight w:val="none"/>
          <w:u w:val="none"/>
        </w:rPr>
        <w:t>免考务费认定结果</w:t>
      </w:r>
      <w:r>
        <w:rPr>
          <w:rFonts w:hint="default" w:ascii="Times New Roman" w:hAnsi="Times New Roman" w:eastAsia="仿宋_GB2312" w:cs="Times New Roman"/>
          <w:i w:val="0"/>
          <w:caps w:val="0"/>
          <w:color w:val="auto"/>
          <w:spacing w:val="0"/>
          <w:sz w:val="32"/>
          <w:szCs w:val="32"/>
          <w:highlight w:val="none"/>
          <w:u w:val="none"/>
          <w:lang w:val="en-US" w:eastAsia="zh-CN"/>
        </w:rPr>
        <w:t>将在缴费截止前（3</w:t>
      </w:r>
      <w:r>
        <w:rPr>
          <w:rFonts w:hint="default" w:ascii="Times New Roman" w:hAnsi="Times New Roman" w:eastAsia="仿宋_GB2312" w:cs="Times New Roman"/>
          <w:i w:val="0"/>
          <w:caps w:val="0"/>
          <w:color w:val="auto"/>
          <w:spacing w:val="0"/>
          <w:sz w:val="32"/>
          <w:szCs w:val="32"/>
          <w:highlight w:val="none"/>
          <w:u w:val="none"/>
        </w:rPr>
        <w:t>月</w:t>
      </w:r>
      <w:r>
        <w:rPr>
          <w:rFonts w:hint="eastAsia" w:eastAsia="仿宋_GB2312" w:cs="Times New Roman"/>
          <w:i w:val="0"/>
          <w:caps w:val="0"/>
          <w:color w:val="auto"/>
          <w:spacing w:val="0"/>
          <w:sz w:val="32"/>
          <w:szCs w:val="32"/>
          <w:highlight w:val="none"/>
          <w:u w:val="none"/>
          <w:lang w:val="en-US" w:eastAsia="zh-CN"/>
        </w:rPr>
        <w:t>5</w:t>
      </w:r>
      <w:r>
        <w:rPr>
          <w:rFonts w:hint="default" w:ascii="Times New Roman" w:hAnsi="Times New Roman" w:eastAsia="仿宋_GB2312" w:cs="Times New Roman"/>
          <w:i w:val="0"/>
          <w:caps w:val="0"/>
          <w:color w:val="auto"/>
          <w:spacing w:val="0"/>
          <w:sz w:val="32"/>
          <w:szCs w:val="32"/>
          <w:highlight w:val="none"/>
          <w:u w:val="none"/>
        </w:rPr>
        <w:t>日1</w:t>
      </w:r>
      <w:r>
        <w:rPr>
          <w:rFonts w:hint="eastAsia" w:eastAsia="仿宋_GB2312" w:cs="Times New Roman"/>
          <w:i w:val="0"/>
          <w:caps w:val="0"/>
          <w:color w:val="auto"/>
          <w:spacing w:val="0"/>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rPr>
        <w:t>:00</w:t>
      </w:r>
      <w:r>
        <w:rPr>
          <w:rFonts w:hint="default" w:ascii="Times New Roman" w:hAnsi="Times New Roman" w:eastAsia="仿宋_GB2312" w:cs="Times New Roman"/>
          <w:i w:val="0"/>
          <w:caps w:val="0"/>
          <w:color w:val="auto"/>
          <w:spacing w:val="0"/>
          <w:sz w:val="32"/>
          <w:szCs w:val="32"/>
          <w:highlight w:val="none"/>
          <w:u w:val="none"/>
          <w:lang w:val="en-US" w:eastAsia="zh-CN"/>
        </w:rPr>
        <w:t>前）</w:t>
      </w:r>
      <w:r>
        <w:rPr>
          <w:rFonts w:hint="default" w:ascii="Times New Roman" w:hAnsi="Times New Roman" w:eastAsia="仿宋_GB2312" w:cs="Times New Roman"/>
          <w:i w:val="0"/>
          <w:caps w:val="0"/>
          <w:color w:val="auto"/>
          <w:spacing w:val="0"/>
          <w:sz w:val="32"/>
          <w:szCs w:val="32"/>
          <w:highlight w:val="none"/>
          <w:u w:val="none"/>
        </w:rPr>
        <w:t>通过</w:t>
      </w:r>
      <w:r>
        <w:rPr>
          <w:rFonts w:hint="default" w:ascii="Times New Roman" w:hAnsi="Times New Roman" w:eastAsia="仿宋_GB2312" w:cs="Times New Roman"/>
          <w:i w:val="0"/>
          <w:caps w:val="0"/>
          <w:color w:val="auto"/>
          <w:spacing w:val="0"/>
          <w:sz w:val="32"/>
          <w:szCs w:val="32"/>
          <w:highlight w:val="none"/>
          <w:u w:val="none"/>
          <w:lang w:val="en-US" w:eastAsia="zh-CN"/>
        </w:rPr>
        <w:t>电话</w:t>
      </w:r>
      <w:r>
        <w:rPr>
          <w:rFonts w:hint="default" w:ascii="Times New Roman" w:hAnsi="Times New Roman" w:eastAsia="仿宋_GB2312" w:cs="Times New Roman"/>
          <w:i w:val="0"/>
          <w:caps w:val="0"/>
          <w:color w:val="auto"/>
          <w:spacing w:val="0"/>
          <w:sz w:val="32"/>
          <w:szCs w:val="32"/>
          <w:highlight w:val="none"/>
          <w:u w:val="none"/>
        </w:rPr>
        <w:t>回复，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未通过认定人员请及时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按照规定时间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缴费，通过认定人员报名缴费截止后统一进行免缴费处理。</w:t>
      </w:r>
    </w:p>
    <w:p w14:paraId="669311BD">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14:paraId="51CC026B">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183E89B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笔试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准考证各一份，其中报名表、诚信承诺书可在资格审查公告发布后登录报名系统打印。</w:t>
      </w:r>
    </w:p>
    <w:p w14:paraId="44F4F441">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14:paraId="034FE885">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highlight w:val="none"/>
          <w:lang w:val="en-US" w:eastAsia="zh-CN"/>
        </w:rPr>
        <w:t>台湾居民应聘的，还需提供《台湾居民来往大陆通行证》。</w:t>
      </w:r>
    </w:p>
    <w:p w14:paraId="742A9F1D">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14:paraId="6AAF453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14:paraId="281B5039">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14:paraId="5A59CA5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14:paraId="13FDDBDD">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14:paraId="0CF86BEB">
      <w:pPr>
        <w:pStyle w:val="2"/>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eastAsia" w:eastAsia="仿宋_GB2312" w:cs="Times New Roman"/>
          <w:color w:val="000000"/>
          <w:sz w:val="32"/>
          <w:szCs w:val="32"/>
          <w:highlight w:val="none"/>
          <w:lang w:val="en-US" w:eastAsia="zh-CN"/>
        </w:rPr>
        <w:t>2026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eastAsia" w:eastAsia="仿宋_GB2312" w:cs="Times New Roman"/>
          <w:color w:val="000000"/>
          <w:sz w:val="32"/>
          <w:szCs w:val="32"/>
          <w:highlight w:val="none"/>
          <w:lang w:val="en-US" w:eastAsia="zh-CN"/>
        </w:rPr>
        <w:t>2026</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（可参照附件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样式出具）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eastAsia" w:eastAsia="仿宋_GB2312" w:cs="Times New Roman"/>
          <w:color w:val="000000"/>
          <w:sz w:val="32"/>
          <w:szCs w:val="32"/>
          <w:highlight w:val="none"/>
          <w:lang w:val="en-US" w:eastAsia="zh-CN"/>
        </w:rPr>
        <w:t>2026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eastAsia" w:eastAsia="仿宋_GB2312" w:cs="Times New Roman"/>
          <w:color w:val="000000"/>
          <w:sz w:val="32"/>
          <w:szCs w:val="32"/>
          <w:highlight w:val="none"/>
          <w:lang w:val="en-US" w:eastAsia="zh-CN"/>
        </w:rPr>
        <w:t>2026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14:paraId="2B0A9DED">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14:paraId="06964491">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14:paraId="0260B4AD">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职工养老保险缴费情况；</w:t>
      </w:r>
    </w:p>
    <w:p w14:paraId="583A54BD">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入伍通知书（或入伍批准书）及退伍证；</w:t>
      </w:r>
    </w:p>
    <w:p w14:paraId="4A422EBD">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公务员登记表或招考录用手续之一；</w:t>
      </w:r>
    </w:p>
    <w:p w14:paraId="2363A0B9">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事业单位聘用合同、聘用登记表或招聘录用手续之一。</w:t>
      </w:r>
    </w:p>
    <w:p w14:paraId="7030DD7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14:paraId="0E4CDA5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可参照附件4样式出具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可参照附件5样式出具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14:paraId="3E9FE1E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14:paraId="1E13671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w:t>
      </w:r>
      <w:r>
        <w:rPr>
          <w:rFonts w:hint="eastAsia" w:eastAsia="仿宋_GB2312" w:cs="Times New Roman"/>
          <w:color w:val="000000"/>
          <w:sz w:val="32"/>
          <w:szCs w:val="32"/>
          <w:highlight w:val="none"/>
          <w:lang w:val="en-US" w:eastAsia="zh-CN"/>
        </w:rPr>
        <w:t>在职</w:t>
      </w:r>
      <w:r>
        <w:rPr>
          <w:rFonts w:hint="default" w:ascii="Times New Roman" w:hAnsi="Times New Roman" w:eastAsia="仿宋_GB2312" w:cs="Times New Roman"/>
          <w:color w:val="000000"/>
          <w:sz w:val="32"/>
          <w:szCs w:val="32"/>
          <w:highlight w:val="none"/>
        </w:rPr>
        <w:t>教师应聘的，还需同时提交县以上教育行政主管部门出具的同意应聘或解聘材料。</w:t>
      </w:r>
    </w:p>
    <w:p w14:paraId="799DAB3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0D1E500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周村区卫生健康系统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事业单位公开招聘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卫生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专业技术人员现场资格审查公告为准。</w:t>
      </w:r>
    </w:p>
    <w:p w14:paraId="518E08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3EEB5D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06D107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yellow"/>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新聘用人员试用期满合格的原则上按照招聘岗位类别及层次聘用，不合格的解除聘用合同。对执业资格证书未做要求的岗位，新聘用人员必须于3年内取得所聘岗位相应的执业资格，否则予以解聘。</w:t>
      </w:r>
    </w:p>
    <w:p w14:paraId="6B5B1C4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此次招聘单位全部为实行人员控制总量备案管理的事业单位</w:t>
      </w:r>
      <w:bookmarkStart w:id="0" w:name="_GoBack"/>
      <w:bookmarkEnd w:id="0"/>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，新聘用人员的管理按照人员控制总量备案管理有关规定执行。</w:t>
      </w:r>
    </w:p>
    <w:p w14:paraId="228AD24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八</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7AEE1F6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7296D2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lang w:val="en-US" w:eastAsia="zh-CN"/>
        </w:rPr>
        <w:t>年应届毕业生，符合教研厅〔2016〕2号和教研厅函〔2019〕1号规定自2016年12月1日后录取且</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lang w:val="en-US" w:eastAsia="zh-CN"/>
        </w:rPr>
        <w:t>年毕业的非全日制研究生，与国（境）内普通高校</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lang w:val="en-US" w:eastAsia="zh-CN"/>
        </w:rPr>
        <w:t>年应届毕业生同期毕业的留学回国人员可依据于</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14:paraId="4F8291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014219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eastAsia"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年新考取相关资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w:t>
      </w:r>
      <w:r>
        <w:rPr>
          <w:rFonts w:hint="eastAsia" w:eastAsia="仿宋_GB2312" w:cs="Times New Roman"/>
          <w:color w:val="000000" w:themeColor="text1"/>
          <w:sz w:val="32"/>
          <w:szCs w:val="32"/>
          <w:highlight w:val="none"/>
          <w:lang w:eastAsia="zh-CN"/>
          <w14:textFill>
            <w14:solidFill>
              <w14:schemeClr w14:val="tx1"/>
            </w14:solidFill>
          </w14:textFill>
        </w:rPr>
        <w:t>2026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14:paraId="63B5BC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2AE45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006B0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eastAsia"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3D524BBB">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三</w:t>
      </w: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2026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4E410BC2">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eastAsia" w:eastAsia="楷体_GB2312" w:cs="Times New Roman"/>
          <w:i w:val="0"/>
          <w:caps w:val="0"/>
          <w:color w:val="auto"/>
          <w:spacing w:val="0"/>
          <w:kern w:val="2"/>
          <w:sz w:val="32"/>
          <w:szCs w:val="32"/>
          <w:highlight w:val="none"/>
          <w:lang w:val="en-US" w:eastAsia="zh-CN" w:bidi="ar-SA"/>
        </w:rPr>
        <w:t>2026</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14:paraId="435245A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四</w:t>
      </w:r>
      <w:r>
        <w:rPr>
          <w:rFonts w:hint="default" w:ascii="Times New Roman" w:hAnsi="Times New Roman" w:eastAsia="楷体_GB2312" w:cs="Times New Roman"/>
          <w:i w:val="0"/>
          <w:caps w:val="0"/>
          <w:color w:val="auto"/>
          <w:spacing w:val="0"/>
          <w:kern w:val="2"/>
          <w:sz w:val="32"/>
          <w:szCs w:val="32"/>
          <w:highlight w:val="none"/>
          <w:lang w:val="en-US" w:eastAsia="zh-CN" w:bidi="ar-SA"/>
        </w:rPr>
        <w:t>）非普通高等学历教育的其他教育形式的毕业生是否可以应聘？</w:t>
      </w:r>
    </w:p>
    <w:p w14:paraId="34844E3D">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14:paraId="0E0B77B9">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五</w:t>
      </w:r>
      <w:r>
        <w:rPr>
          <w:rFonts w:hint="default" w:ascii="Times New Roman" w:hAnsi="Times New Roman" w:eastAsia="楷体_GB2312" w:cs="Times New Roman"/>
          <w:i w:val="0"/>
          <w:caps w:val="0"/>
          <w:color w:val="auto"/>
          <w:spacing w:val="0"/>
          <w:kern w:val="2"/>
          <w:sz w:val="32"/>
          <w:szCs w:val="32"/>
          <w:highlight w:val="none"/>
          <w:lang w:val="en-US" w:eastAsia="zh-CN" w:bidi="ar-SA"/>
        </w:rPr>
        <w:t>）资格审查工作由谁负责？</w:t>
      </w:r>
    </w:p>
    <w:p w14:paraId="40025B3F">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14:paraId="4220EBEF">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六</w:t>
      </w:r>
      <w:r>
        <w:rPr>
          <w:rFonts w:hint="default" w:ascii="Times New Roman" w:hAnsi="Times New Roman" w:eastAsia="楷体_GB2312" w:cs="Times New Roman"/>
          <w:i w:val="0"/>
          <w:caps w:val="0"/>
          <w:color w:val="auto"/>
          <w:spacing w:val="0"/>
          <w:kern w:val="2"/>
          <w:sz w:val="32"/>
          <w:szCs w:val="32"/>
          <w:highlight w:val="none"/>
          <w:lang w:val="en-US" w:eastAsia="zh-CN" w:bidi="ar-SA"/>
        </w:rPr>
        <w:t>）对招聘岗位资格条件有疑问如何咨询？</w:t>
      </w:r>
    </w:p>
    <w:p w14:paraId="36D1F095">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FF0000"/>
          <w:sz w:val="32"/>
          <w:szCs w:val="32"/>
          <w:highlight w:val="yellow"/>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default" w:ascii="Times New Roman" w:hAnsi="Times New Roman" w:eastAsia="仿宋_GB2312" w:cs="Times New Roman"/>
          <w:i w:val="0"/>
          <w:caps w:val="0"/>
          <w:color w:val="auto"/>
          <w:spacing w:val="0"/>
          <w:sz w:val="32"/>
          <w:szCs w:val="32"/>
          <w:highlight w:val="none"/>
          <w:u w:val="none"/>
        </w:rPr>
        <w:t>详见《</w:t>
      </w:r>
      <w:r>
        <w:rPr>
          <w:rFonts w:hint="eastAsia" w:eastAsia="仿宋_GB2312" w:cs="Times New Roman"/>
          <w:i w:val="0"/>
          <w:caps w:val="0"/>
          <w:color w:val="auto"/>
          <w:spacing w:val="0"/>
          <w:sz w:val="32"/>
          <w:szCs w:val="32"/>
          <w:highlight w:val="none"/>
          <w:u w:val="none"/>
          <w:lang w:eastAsia="zh-CN"/>
        </w:rPr>
        <w:t>2026</w:t>
      </w:r>
      <w:r>
        <w:rPr>
          <w:rFonts w:hint="default" w:ascii="Times New Roman" w:hAnsi="Times New Roman" w:eastAsia="仿宋_GB2312" w:cs="Times New Roman"/>
          <w:i w:val="0"/>
          <w:caps w:val="0"/>
          <w:color w:val="auto"/>
          <w:spacing w:val="0"/>
          <w:sz w:val="32"/>
          <w:szCs w:val="32"/>
          <w:highlight w:val="none"/>
          <w:u w:val="none"/>
        </w:rPr>
        <w:t>年周村区卫生健康系统事业单位公开招聘卫生专业技术人员岗位一览表》（附件1）。</w:t>
      </w:r>
    </w:p>
    <w:p w14:paraId="0B19C46C">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6CF3D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BE50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3E5EDDD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0BB9123B">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F4B1625">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4F8B107C">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26</w:t>
      </w:r>
      <w:r>
        <w:rPr>
          <w:rFonts w:hint="default" w:ascii="Times New Roman" w:hAnsi="Times New Roman" w:eastAsia="仿宋_GB2312" w:cs="Times New Roman"/>
          <w:color w:val="auto"/>
          <w:kern w:val="0"/>
          <w:sz w:val="32"/>
          <w:szCs w:val="32"/>
          <w:highlight w:val="none"/>
          <w:u w:val="none"/>
          <w:lang w:val="en-US" w:eastAsia="zh-CN"/>
        </w:rPr>
        <w:t>日。</w:t>
      </w:r>
    </w:p>
    <w:p w14:paraId="05AB375A">
      <w:pPr>
        <w:pStyle w:val="3"/>
        <w:rPr>
          <w:rFonts w:hint="default" w:ascii="Times New Roman" w:hAnsi="Times New Roman" w:cs="Times New Roman"/>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A26A9">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7407837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0334">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1DBD55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1F25127"/>
    <w:rsid w:val="04550490"/>
    <w:rsid w:val="055A4C6F"/>
    <w:rsid w:val="05E46AB7"/>
    <w:rsid w:val="06C67A70"/>
    <w:rsid w:val="07637E0B"/>
    <w:rsid w:val="07E67B22"/>
    <w:rsid w:val="08E45B34"/>
    <w:rsid w:val="08EC5921"/>
    <w:rsid w:val="093A1D19"/>
    <w:rsid w:val="0A3B1CBD"/>
    <w:rsid w:val="0ACE70A1"/>
    <w:rsid w:val="0B1C1762"/>
    <w:rsid w:val="0B1F4591"/>
    <w:rsid w:val="0B3C63B9"/>
    <w:rsid w:val="0BA71891"/>
    <w:rsid w:val="0BAF306A"/>
    <w:rsid w:val="0CAB6BBF"/>
    <w:rsid w:val="0DA60A1F"/>
    <w:rsid w:val="0DA73C9F"/>
    <w:rsid w:val="0E342400"/>
    <w:rsid w:val="0E9B1118"/>
    <w:rsid w:val="0FD101B9"/>
    <w:rsid w:val="102C4D64"/>
    <w:rsid w:val="10A70120"/>
    <w:rsid w:val="10C009C2"/>
    <w:rsid w:val="11D12A4F"/>
    <w:rsid w:val="125977C7"/>
    <w:rsid w:val="12C86F91"/>
    <w:rsid w:val="13E1537E"/>
    <w:rsid w:val="13FE242E"/>
    <w:rsid w:val="14186D36"/>
    <w:rsid w:val="14665E2F"/>
    <w:rsid w:val="15232E3B"/>
    <w:rsid w:val="15B900D5"/>
    <w:rsid w:val="168E6B52"/>
    <w:rsid w:val="18683831"/>
    <w:rsid w:val="18AC1057"/>
    <w:rsid w:val="191906F3"/>
    <w:rsid w:val="1A534B73"/>
    <w:rsid w:val="1AA41E20"/>
    <w:rsid w:val="1AF40481"/>
    <w:rsid w:val="1BD47A17"/>
    <w:rsid w:val="1C25043E"/>
    <w:rsid w:val="1C814735"/>
    <w:rsid w:val="1CA2263F"/>
    <w:rsid w:val="1CFC78DD"/>
    <w:rsid w:val="1D181B85"/>
    <w:rsid w:val="1D50652D"/>
    <w:rsid w:val="1DAD283B"/>
    <w:rsid w:val="1EA8297E"/>
    <w:rsid w:val="1EF00736"/>
    <w:rsid w:val="1F4E5D32"/>
    <w:rsid w:val="1F5D306F"/>
    <w:rsid w:val="1F7B6261"/>
    <w:rsid w:val="2007660D"/>
    <w:rsid w:val="201B27C2"/>
    <w:rsid w:val="21906C92"/>
    <w:rsid w:val="21FC33A9"/>
    <w:rsid w:val="224B131B"/>
    <w:rsid w:val="22AD59BC"/>
    <w:rsid w:val="22D93B65"/>
    <w:rsid w:val="23D21132"/>
    <w:rsid w:val="243A4C94"/>
    <w:rsid w:val="24520E6C"/>
    <w:rsid w:val="2501777F"/>
    <w:rsid w:val="259B1CA1"/>
    <w:rsid w:val="263E5AE8"/>
    <w:rsid w:val="26F57CEA"/>
    <w:rsid w:val="27C11E46"/>
    <w:rsid w:val="280B44BC"/>
    <w:rsid w:val="29045C41"/>
    <w:rsid w:val="295D54F0"/>
    <w:rsid w:val="2A776506"/>
    <w:rsid w:val="2ACD2201"/>
    <w:rsid w:val="2B050473"/>
    <w:rsid w:val="2B9F52F4"/>
    <w:rsid w:val="2C6944A4"/>
    <w:rsid w:val="2DA25E7D"/>
    <w:rsid w:val="3033211E"/>
    <w:rsid w:val="30D32C5B"/>
    <w:rsid w:val="31530BF4"/>
    <w:rsid w:val="31E92154"/>
    <w:rsid w:val="326E6078"/>
    <w:rsid w:val="329126F8"/>
    <w:rsid w:val="330854A5"/>
    <w:rsid w:val="34112558"/>
    <w:rsid w:val="341533E1"/>
    <w:rsid w:val="34454AE5"/>
    <w:rsid w:val="345309D9"/>
    <w:rsid w:val="34D0301A"/>
    <w:rsid w:val="35EC0D0F"/>
    <w:rsid w:val="35F65591"/>
    <w:rsid w:val="36C73DF2"/>
    <w:rsid w:val="36D668E1"/>
    <w:rsid w:val="37A34A15"/>
    <w:rsid w:val="37FA3F1D"/>
    <w:rsid w:val="39115624"/>
    <w:rsid w:val="39D935BB"/>
    <w:rsid w:val="3A1A6634"/>
    <w:rsid w:val="3C623043"/>
    <w:rsid w:val="3CDD1AC9"/>
    <w:rsid w:val="3EE12DE2"/>
    <w:rsid w:val="3F6F165C"/>
    <w:rsid w:val="401C2BDC"/>
    <w:rsid w:val="40310913"/>
    <w:rsid w:val="404326CD"/>
    <w:rsid w:val="40613143"/>
    <w:rsid w:val="41310584"/>
    <w:rsid w:val="41AC3075"/>
    <w:rsid w:val="42363778"/>
    <w:rsid w:val="42B20AFA"/>
    <w:rsid w:val="433E6AB4"/>
    <w:rsid w:val="43CB4A1B"/>
    <w:rsid w:val="44991FD0"/>
    <w:rsid w:val="45770016"/>
    <w:rsid w:val="46900347"/>
    <w:rsid w:val="480A12AF"/>
    <w:rsid w:val="48D233EC"/>
    <w:rsid w:val="49566B2A"/>
    <w:rsid w:val="49DD0D30"/>
    <w:rsid w:val="4A7162AD"/>
    <w:rsid w:val="4AB1611A"/>
    <w:rsid w:val="4ABB5A89"/>
    <w:rsid w:val="4AFB0242"/>
    <w:rsid w:val="4B294DDA"/>
    <w:rsid w:val="4B3626BE"/>
    <w:rsid w:val="4BFF2766"/>
    <w:rsid w:val="4C2E6223"/>
    <w:rsid w:val="4D4F59A5"/>
    <w:rsid w:val="4E7A5EA1"/>
    <w:rsid w:val="4FCE78F7"/>
    <w:rsid w:val="50113D90"/>
    <w:rsid w:val="50E5018B"/>
    <w:rsid w:val="52816D64"/>
    <w:rsid w:val="52FB3D56"/>
    <w:rsid w:val="53940F70"/>
    <w:rsid w:val="53DB6E8D"/>
    <w:rsid w:val="540A7BB4"/>
    <w:rsid w:val="54156A3E"/>
    <w:rsid w:val="54BA77D7"/>
    <w:rsid w:val="54C74A82"/>
    <w:rsid w:val="555D35CB"/>
    <w:rsid w:val="5647136A"/>
    <w:rsid w:val="581A7F84"/>
    <w:rsid w:val="597036F2"/>
    <w:rsid w:val="5A1843DD"/>
    <w:rsid w:val="5AA863D7"/>
    <w:rsid w:val="5B9601F9"/>
    <w:rsid w:val="5BCF4526"/>
    <w:rsid w:val="5C3502C8"/>
    <w:rsid w:val="5CD11D69"/>
    <w:rsid w:val="5D47477D"/>
    <w:rsid w:val="5D761E8A"/>
    <w:rsid w:val="5DA47237"/>
    <w:rsid w:val="5DFD4CF1"/>
    <w:rsid w:val="5E1379F2"/>
    <w:rsid w:val="5F3A53B0"/>
    <w:rsid w:val="5F8A5C1A"/>
    <w:rsid w:val="5FEB2206"/>
    <w:rsid w:val="60B7371D"/>
    <w:rsid w:val="60F32237"/>
    <w:rsid w:val="627778A2"/>
    <w:rsid w:val="62B034F2"/>
    <w:rsid w:val="62FF66F4"/>
    <w:rsid w:val="63722488"/>
    <w:rsid w:val="64CF20F6"/>
    <w:rsid w:val="64E10124"/>
    <w:rsid w:val="65C21EC9"/>
    <w:rsid w:val="66C94123"/>
    <w:rsid w:val="67D82580"/>
    <w:rsid w:val="6896545C"/>
    <w:rsid w:val="69C0171E"/>
    <w:rsid w:val="6B152326"/>
    <w:rsid w:val="6B4F3F91"/>
    <w:rsid w:val="6C040682"/>
    <w:rsid w:val="6D82295D"/>
    <w:rsid w:val="6D8C5028"/>
    <w:rsid w:val="6DB4457F"/>
    <w:rsid w:val="6E4F1287"/>
    <w:rsid w:val="6EC664AF"/>
    <w:rsid w:val="70D171F6"/>
    <w:rsid w:val="70D91188"/>
    <w:rsid w:val="714102CD"/>
    <w:rsid w:val="740C4875"/>
    <w:rsid w:val="740E5C53"/>
    <w:rsid w:val="74453829"/>
    <w:rsid w:val="74546174"/>
    <w:rsid w:val="74CF4239"/>
    <w:rsid w:val="74EC2851"/>
    <w:rsid w:val="76407E0A"/>
    <w:rsid w:val="773B56BC"/>
    <w:rsid w:val="77515C1D"/>
    <w:rsid w:val="780B74EE"/>
    <w:rsid w:val="79F309D9"/>
    <w:rsid w:val="7AC14A34"/>
    <w:rsid w:val="7ADE2CB2"/>
    <w:rsid w:val="7BFC3C55"/>
    <w:rsid w:val="7C755EC9"/>
    <w:rsid w:val="7E0D1AC7"/>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4825</Words>
  <Characters>5029</Characters>
  <Lines>0</Lines>
  <Paragraphs>0</Paragraphs>
  <TotalTime>24</TotalTime>
  <ScaleCrop>false</ScaleCrop>
  <LinksUpToDate>false</LinksUpToDate>
  <CharactersWithSpaces>5038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眼角眉梢</cp:lastModifiedBy>
  <cp:lastPrinted>2024-02-29T02:51:00Z</cp:lastPrinted>
  <dcterms:modified xsi:type="dcterms:W3CDTF">2026-02-13T03:14:38Z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392171150C06435186B892FEF0309BFE</vt:lpwstr>
  </property>
  <property fmtid="{D5CDD505-2E9C-101B-9397-08002B2CF9AE}" pid="4" name="KSOTemplateDocerSaveRecord">
    <vt:lpwstr>eyJoZGlkIjoiZTk1ZGYxYmYwZmQwNDAzMzE2ODc0NzExMjY1MTk5NzYiLCJ1c2VySWQiOiI1NjkzNzk4NjAifQ==</vt:lpwstr>
  </property>
</Properties>
</file>