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E510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中国西电本部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业务支撑机构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若干岗位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公司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内部公开招聘公告</w:t>
      </w:r>
    </w:p>
    <w:p w14:paraId="1E7C4D4A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1ADC562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 w14:paraId="3F8F0728">
      <w:pPr>
        <w:spacing w:line="560" w:lineRule="exact"/>
        <w:ind w:firstLine="680" w:firstLineChars="200"/>
        <w:rPr>
          <w:rFonts w:hint="eastAsia" w:ascii="仿宋_GB2312" w:hAnsi="仿宋_GB2312" w:eastAsia="仿宋_GB2312" w:cs="仿宋_GB2312"/>
          <w:bCs/>
          <w:color w:val="333333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pacing w:val="10"/>
          <w:sz w:val="32"/>
          <w:szCs w:val="32"/>
        </w:rPr>
        <w:t>中国西电电气股份有限公司（以下简称中国西电，股票代码：601179），是央企中国电气装备集团直接控股的上市公司，是我国最具规模的高压、超高压及特高压输配电成套设备研究开发、生产制造和试验检测的重要基地，也是国内唯一一家具有输配电一次设备成套生产制造能力的企业。</w:t>
      </w:r>
    </w:p>
    <w:p w14:paraId="6D1261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333333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本次面向</w:t>
      </w:r>
      <w:r>
        <w:rPr>
          <w:rFonts w:hint="eastAsia" w:ascii="仿宋_GB2312" w:hAnsi="仿宋_GB2312" w:eastAsia="仿宋_GB2312" w:cs="仿宋_GB2312"/>
          <w:bCs/>
          <w:color w:val="333333"/>
          <w:spacing w:val="10"/>
          <w:sz w:val="32"/>
          <w:szCs w:val="32"/>
        </w:rPr>
        <w:t>公司内部公开招聘岗位信息如下：</w:t>
      </w:r>
    </w:p>
    <w:p w14:paraId="754187C4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招聘职位</w:t>
      </w:r>
    </w:p>
    <w:tbl>
      <w:tblPr>
        <w:tblStyle w:val="7"/>
        <w:tblpPr w:leftFromText="180" w:rightFromText="180" w:vertAnchor="text" w:horzAnchor="page" w:tblpX="1782" w:tblpY="125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09"/>
        <w:gridCol w:w="2085"/>
        <w:gridCol w:w="1113"/>
        <w:gridCol w:w="612"/>
        <w:gridCol w:w="720"/>
        <w:gridCol w:w="1104"/>
        <w:gridCol w:w="1012"/>
      </w:tblGrid>
      <w:tr w14:paraId="658F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783" w:type="dxa"/>
            <w:vAlign w:val="center"/>
          </w:tcPr>
          <w:p w14:paraId="224C752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所属单位</w:t>
            </w:r>
          </w:p>
        </w:tc>
        <w:tc>
          <w:tcPr>
            <w:tcW w:w="1309" w:type="dxa"/>
            <w:vAlign w:val="center"/>
          </w:tcPr>
          <w:p w14:paraId="617D298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部门</w:t>
            </w:r>
          </w:p>
        </w:tc>
        <w:tc>
          <w:tcPr>
            <w:tcW w:w="2085" w:type="dxa"/>
            <w:vAlign w:val="center"/>
          </w:tcPr>
          <w:p w14:paraId="7B7E7356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岗位</w:t>
            </w:r>
          </w:p>
        </w:tc>
        <w:tc>
          <w:tcPr>
            <w:tcW w:w="1113" w:type="dxa"/>
            <w:vAlign w:val="center"/>
          </w:tcPr>
          <w:p w14:paraId="4F60AA4B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职级</w:t>
            </w:r>
          </w:p>
        </w:tc>
        <w:tc>
          <w:tcPr>
            <w:tcW w:w="612" w:type="dxa"/>
            <w:vAlign w:val="center"/>
          </w:tcPr>
          <w:p w14:paraId="627F7ED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职数</w:t>
            </w:r>
          </w:p>
        </w:tc>
        <w:tc>
          <w:tcPr>
            <w:tcW w:w="720" w:type="dxa"/>
            <w:vAlign w:val="center"/>
          </w:tcPr>
          <w:p w14:paraId="1B75C52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工作地点</w:t>
            </w:r>
          </w:p>
        </w:tc>
        <w:tc>
          <w:tcPr>
            <w:tcW w:w="1104" w:type="dxa"/>
            <w:vAlign w:val="center"/>
          </w:tcPr>
          <w:p w14:paraId="3BCC8D1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咨询电话</w:t>
            </w:r>
          </w:p>
        </w:tc>
        <w:tc>
          <w:tcPr>
            <w:tcW w:w="1012" w:type="dxa"/>
            <w:vAlign w:val="center"/>
          </w:tcPr>
          <w:p w14:paraId="29C87BE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面向范围</w:t>
            </w:r>
          </w:p>
        </w:tc>
      </w:tr>
      <w:tr w14:paraId="06C8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83" w:type="dxa"/>
            <w:vMerge w:val="restart"/>
            <w:vAlign w:val="center"/>
          </w:tcPr>
          <w:p w14:paraId="24D7B8D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</w:rPr>
              <w:t>中国西电电气股份有限公司</w:t>
            </w:r>
          </w:p>
        </w:tc>
        <w:tc>
          <w:tcPr>
            <w:tcW w:w="1309" w:type="dxa"/>
            <w:vMerge w:val="restart"/>
            <w:vAlign w:val="center"/>
          </w:tcPr>
          <w:p w14:paraId="53F2000E">
            <w:pPr>
              <w:spacing w:line="240" w:lineRule="auto"/>
              <w:jc w:val="center"/>
              <w:rPr>
                <w:rFonts w:hint="default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财务共享分中心（业务支撑机构）</w:t>
            </w:r>
          </w:p>
        </w:tc>
        <w:tc>
          <w:tcPr>
            <w:tcW w:w="2085" w:type="dxa"/>
            <w:vAlign w:val="center"/>
          </w:tcPr>
          <w:p w14:paraId="79294A76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费用内控处</w:t>
            </w:r>
          </w:p>
          <w:p w14:paraId="3307F618">
            <w:pPr>
              <w:spacing w:line="240" w:lineRule="auto"/>
              <w:jc w:val="center"/>
              <w:rPr>
                <w:rFonts w:hint="default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费用核算岗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2D69E41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职能管理序列</w:t>
            </w:r>
            <w:r>
              <w:rPr>
                <w:rFonts w:hint="default" w:ascii="仿宋_GB2312" w:hAnsi="仿宋" w:eastAsia="仿宋_GB2312" w:cs="Arial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612" w:type="dxa"/>
            <w:vAlign w:val="center"/>
          </w:tcPr>
          <w:p w14:paraId="5B4861A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14:paraId="61BB4B1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  <w:t>陕西西安</w:t>
            </w:r>
          </w:p>
        </w:tc>
        <w:tc>
          <w:tcPr>
            <w:tcW w:w="1104" w:type="dxa"/>
            <w:vMerge w:val="restart"/>
            <w:vAlign w:val="center"/>
          </w:tcPr>
          <w:p w14:paraId="67F903DD">
            <w:pPr>
              <w:spacing w:line="240" w:lineRule="auto"/>
              <w:jc w:val="center"/>
              <w:rPr>
                <w:rFonts w:hint="default" w:ascii="仿宋_GB2312" w:hAnsi="仿宋" w:eastAsia="仿宋_GB2312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  <w:t>029-88832121</w:t>
            </w:r>
          </w:p>
        </w:tc>
        <w:tc>
          <w:tcPr>
            <w:tcW w:w="1012" w:type="dxa"/>
            <w:vMerge w:val="restart"/>
            <w:vAlign w:val="center"/>
          </w:tcPr>
          <w:p w14:paraId="4A45D1FD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  <w:t>中国西电集团、中国西电</w:t>
            </w:r>
            <w:r>
              <w:rPr>
                <w:rFonts w:hint="eastAsia" w:ascii="仿宋_GB2312" w:hAnsi="仿宋" w:eastAsia="仿宋_GB2312" w:cs="Arial"/>
                <w:bCs/>
                <w:sz w:val="24"/>
                <w:szCs w:val="24"/>
                <w:lang w:val="en-US" w:eastAsia="zh-CN"/>
              </w:rPr>
              <w:t>本部及</w:t>
            </w:r>
            <w:r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  <w:t>所属单位在册在岗员工</w:t>
            </w:r>
          </w:p>
        </w:tc>
      </w:tr>
      <w:tr w14:paraId="2C40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83" w:type="dxa"/>
            <w:vMerge w:val="continue"/>
            <w:vAlign w:val="center"/>
          </w:tcPr>
          <w:p w14:paraId="237B0A4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1C179A36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76FE6A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资金稽核处</w:t>
            </w:r>
          </w:p>
          <w:p w14:paraId="016BCD1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资金结算岗</w:t>
            </w:r>
          </w:p>
        </w:tc>
        <w:tc>
          <w:tcPr>
            <w:tcW w:w="1113" w:type="dxa"/>
            <w:vMerge w:val="continue"/>
            <w:vAlign w:val="center"/>
          </w:tcPr>
          <w:p w14:paraId="44953B32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42DF72F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 w14:paraId="07D7E6A2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0D14F82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537234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0139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3" w:type="dxa"/>
            <w:vMerge w:val="continue"/>
            <w:vAlign w:val="center"/>
          </w:tcPr>
          <w:p w14:paraId="7B9CBF3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3834E23A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397615D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收入结算处</w:t>
            </w:r>
          </w:p>
          <w:p w14:paraId="1B54FCF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 xml:space="preserve">应收核算岗 </w:t>
            </w:r>
          </w:p>
        </w:tc>
        <w:tc>
          <w:tcPr>
            <w:tcW w:w="1113" w:type="dxa"/>
            <w:vMerge w:val="continue"/>
            <w:vAlign w:val="center"/>
          </w:tcPr>
          <w:p w14:paraId="00FF3EB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481550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 w14:paraId="5946020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A9D143D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BF49FF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6A7E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83" w:type="dxa"/>
            <w:vMerge w:val="continue"/>
            <w:vAlign w:val="center"/>
          </w:tcPr>
          <w:p w14:paraId="477D4AE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7A86932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258D0D0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采购结算处</w:t>
            </w:r>
          </w:p>
          <w:p w14:paraId="105DD4F6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应付核算岗</w:t>
            </w:r>
          </w:p>
        </w:tc>
        <w:tc>
          <w:tcPr>
            <w:tcW w:w="1113" w:type="dxa"/>
            <w:vMerge w:val="continue"/>
            <w:vAlign w:val="center"/>
          </w:tcPr>
          <w:p w14:paraId="456E972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50C48B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08E5201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CDE9EA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C3B3B5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0839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83" w:type="dxa"/>
            <w:vMerge w:val="continue"/>
            <w:vAlign w:val="center"/>
          </w:tcPr>
          <w:p w14:paraId="42106FE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7B7F8CD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ADBAC8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总账资产处</w:t>
            </w:r>
          </w:p>
          <w:p w14:paraId="1EA263C4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资产核算岗</w:t>
            </w:r>
          </w:p>
        </w:tc>
        <w:tc>
          <w:tcPr>
            <w:tcW w:w="1113" w:type="dxa"/>
            <w:vMerge w:val="continue"/>
            <w:vAlign w:val="center"/>
          </w:tcPr>
          <w:p w14:paraId="656625D2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D6A36A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Arial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vAlign w:val="center"/>
          </w:tcPr>
          <w:p w14:paraId="5CAB216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653E122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99DDF1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3D03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3" w:type="dxa"/>
            <w:vMerge w:val="continue"/>
            <w:vAlign w:val="center"/>
          </w:tcPr>
          <w:p w14:paraId="563F553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08E8553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69BF146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总账资产处</w:t>
            </w:r>
          </w:p>
          <w:p w14:paraId="4C7B9952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总账核算岗</w:t>
            </w:r>
          </w:p>
        </w:tc>
        <w:tc>
          <w:tcPr>
            <w:tcW w:w="1113" w:type="dxa"/>
            <w:vMerge w:val="continue"/>
            <w:vAlign w:val="center"/>
          </w:tcPr>
          <w:p w14:paraId="196BFFFD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8988D2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3DF8295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DF7DDDB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752ED4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4229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83" w:type="dxa"/>
            <w:vMerge w:val="continue"/>
            <w:vAlign w:val="center"/>
          </w:tcPr>
          <w:p w14:paraId="11E7272F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6B1A87F3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277F9B9F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总账资产处</w:t>
            </w:r>
          </w:p>
          <w:p w14:paraId="75915BDA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总账资产复核岗</w:t>
            </w:r>
          </w:p>
        </w:tc>
        <w:tc>
          <w:tcPr>
            <w:tcW w:w="1113" w:type="dxa"/>
            <w:vMerge w:val="continue"/>
            <w:vAlign w:val="center"/>
          </w:tcPr>
          <w:p w14:paraId="5EC0F1E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AF54BCA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7935B49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C9A8C0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7C84E8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431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83" w:type="dxa"/>
            <w:vMerge w:val="continue"/>
            <w:vAlign w:val="center"/>
          </w:tcPr>
          <w:p w14:paraId="40B8188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712F6D3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E5A1F5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总账资产处</w:t>
            </w:r>
          </w:p>
          <w:p w14:paraId="680B11D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报表岗</w:t>
            </w:r>
          </w:p>
        </w:tc>
        <w:tc>
          <w:tcPr>
            <w:tcW w:w="1113" w:type="dxa"/>
            <w:vMerge w:val="continue"/>
            <w:vAlign w:val="center"/>
          </w:tcPr>
          <w:p w14:paraId="65E9C6C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F4A74B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24D11F8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07776BF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C5EB8F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3532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83" w:type="dxa"/>
            <w:vMerge w:val="continue"/>
            <w:vAlign w:val="center"/>
          </w:tcPr>
          <w:p w14:paraId="40A649D1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54D5883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6DB8098E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运营管理处</w:t>
            </w:r>
          </w:p>
          <w:p w14:paraId="3132E0B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信息化岗</w:t>
            </w:r>
          </w:p>
        </w:tc>
        <w:tc>
          <w:tcPr>
            <w:tcW w:w="1113" w:type="dxa"/>
            <w:vMerge w:val="continue"/>
            <w:vAlign w:val="center"/>
          </w:tcPr>
          <w:p w14:paraId="6B378D94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96D773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 w14:paraId="45DDA383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F7F0F0C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9E7312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  <w:tr w14:paraId="0D84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83" w:type="dxa"/>
            <w:vMerge w:val="continue"/>
            <w:vAlign w:val="center"/>
          </w:tcPr>
          <w:p w14:paraId="611C9E8D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502FDDA5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B1DF06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运营管理处</w:t>
            </w:r>
          </w:p>
          <w:p w14:paraId="3792CF57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运营管理岗</w:t>
            </w:r>
          </w:p>
        </w:tc>
        <w:tc>
          <w:tcPr>
            <w:tcW w:w="1113" w:type="dxa"/>
            <w:vMerge w:val="continue"/>
            <w:vAlign w:val="center"/>
          </w:tcPr>
          <w:p w14:paraId="4A0D316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0E76459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 w14:paraId="00B2E1BB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6733B20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AF94E08">
            <w:pPr>
              <w:spacing w:line="240" w:lineRule="auto"/>
              <w:jc w:val="center"/>
              <w:rPr>
                <w:rFonts w:hint="eastAsia" w:ascii="仿宋_GB2312" w:hAnsi="仿宋" w:eastAsia="仿宋_GB2312" w:cs="Arial"/>
                <w:bCs/>
                <w:sz w:val="24"/>
                <w:szCs w:val="24"/>
              </w:rPr>
            </w:pPr>
          </w:p>
        </w:tc>
      </w:tr>
    </w:tbl>
    <w:p w14:paraId="43B87A2D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三、岗位基本要求</w:t>
      </w:r>
    </w:p>
    <w:p w14:paraId="1733E56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line="560" w:lineRule="exact"/>
        <w:ind w:firstLine="680" w:firstLineChars="200"/>
        <w:textAlignment w:val="auto"/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</w:pP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1.应聘人员应为中国西电集团、中国西电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lang w:val="en-US" w:eastAsia="zh-CN"/>
        </w:rPr>
        <w:t>本部及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所属单位在册在岗员工；</w:t>
      </w:r>
    </w:p>
    <w:p w14:paraId="0D6AACA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2.应聘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人员应为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198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年1月1日以后出生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特别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优秀者可放宽条件；</w:t>
      </w:r>
    </w:p>
    <w:p w14:paraId="79B2638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3.应聘人员应具备大学本科及以上学历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各岗位具体要求见附件一-1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；</w:t>
      </w:r>
    </w:p>
    <w:p w14:paraId="4BA2418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</w:pP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highlight w:val="none"/>
        </w:rPr>
        <w:t>.具有强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烈的创新意识，开拓进取，敢于负责、勇于担当、善于作为；勤奋敬业、真抓实干、工作业绩突出；</w:t>
      </w:r>
    </w:p>
    <w:p w14:paraId="2AB9F8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</w:pP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.具有履行岗位职责所必须的专业知识，善于学习和把握市场机遇；具有出色的沟通、谈判能力；具备发展意识、市场意识及合作意识；具有良好的心理素质，身体健康，能够胜任应聘岗位工作要求；</w:t>
      </w:r>
    </w:p>
    <w:p w14:paraId="3B76496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</w:pP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.具有良好的职业操守和个人品行，遵纪守法、无违法、违规、违纪及其他不良记录。</w:t>
      </w:r>
    </w:p>
    <w:p w14:paraId="6C740B51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四、岗位工作职责与任职资格</w:t>
      </w:r>
    </w:p>
    <w:p w14:paraId="3AE308EE">
      <w:pPr>
        <w:snapToGrid w:val="0"/>
        <w:spacing w:line="560" w:lineRule="exact"/>
        <w:ind w:firstLine="680" w:firstLineChars="200"/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</w:pP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岗位工作职责与任职资格详见附件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  <w:lang w:val="en-US" w:eastAsia="zh-CN"/>
        </w:rPr>
        <w:t>一</w:t>
      </w:r>
      <w:r>
        <w:rPr>
          <w:rFonts w:hint="eastAsia" w:ascii="仿宋_GB2312" w:hAnsi="Microsoft YaHei UI" w:eastAsia="仿宋_GB2312"/>
          <w:bCs/>
          <w:color w:val="auto"/>
          <w:spacing w:val="10"/>
          <w:sz w:val="32"/>
          <w:szCs w:val="32"/>
        </w:rPr>
        <w:t>-1。</w:t>
      </w:r>
    </w:p>
    <w:p w14:paraId="60DE9EC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五、联系方式</w:t>
      </w:r>
    </w:p>
    <w:p w14:paraId="577E2516">
      <w:pPr>
        <w:spacing w:line="560" w:lineRule="exact"/>
        <w:ind w:firstLine="640" w:firstLineChars="200"/>
        <w:rPr>
          <w:rFonts w:hint="eastAsia" w:ascii="仿宋_GB2312" w:hAnsi="仿宋" w:eastAsia="仿宋_GB2312" w:cs="Courier New"/>
          <w:color w:val="auto"/>
          <w:kern w:val="0"/>
          <w:sz w:val="32"/>
          <w:szCs w:val="28"/>
          <w:lang w:eastAsia="zh-CN"/>
        </w:rPr>
      </w:pPr>
      <w:r>
        <w:rPr>
          <w:rFonts w:hint="eastAsia" w:ascii="仿宋_GB2312" w:hAnsi="仿宋" w:eastAsia="仿宋_GB2312" w:cs="Courier New"/>
          <w:color w:val="auto"/>
          <w:kern w:val="0"/>
          <w:sz w:val="32"/>
          <w:szCs w:val="28"/>
        </w:rPr>
        <w:t>联系人：李</w:t>
      </w:r>
      <w:r>
        <w:rPr>
          <w:rFonts w:hint="eastAsia" w:ascii="仿宋_GB2312" w:hAnsi="仿宋" w:eastAsia="仿宋_GB2312" w:cs="Courier New"/>
          <w:color w:val="auto"/>
          <w:kern w:val="0"/>
          <w:sz w:val="32"/>
          <w:szCs w:val="28"/>
          <w:lang w:val="en-US" w:eastAsia="zh-CN"/>
        </w:rPr>
        <w:t>女士</w:t>
      </w:r>
    </w:p>
    <w:p w14:paraId="7970EA4B">
      <w:pPr>
        <w:pStyle w:val="5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28"/>
        </w:rPr>
        <w:t>联系电话：029-88832121</w:t>
      </w:r>
    </w:p>
    <w:p w14:paraId="482889E8">
      <w:pPr>
        <w:pStyle w:val="5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28"/>
        </w:rPr>
        <w:t>简历投递邮箱：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"mailto:liyuxin@xd.cee-group.cn" </w:instrText>
      </w:r>
      <w:r>
        <w:rPr>
          <w:color w:val="auto"/>
          <w:u w:val="none"/>
        </w:rPr>
        <w:fldChar w:fldCharType="separate"/>
      </w:r>
      <w:r>
        <w:rPr>
          <w:rStyle w:val="10"/>
          <w:rFonts w:hint="eastAsia" w:ascii="仿宋_GB2312" w:hAnsi="仿宋" w:eastAsia="仿宋_GB2312"/>
          <w:color w:val="auto"/>
          <w:sz w:val="32"/>
          <w:szCs w:val="28"/>
          <w:u w:val="none"/>
        </w:rPr>
        <w:t>liyuxin@xd.cee-group.cn</w:t>
      </w:r>
      <w:r>
        <w:rPr>
          <w:rStyle w:val="10"/>
          <w:rFonts w:hint="eastAsia" w:ascii="仿宋_GB2312" w:hAnsi="仿宋" w:eastAsia="仿宋_GB2312"/>
          <w:color w:val="auto"/>
          <w:sz w:val="32"/>
          <w:szCs w:val="28"/>
          <w:u w:val="none"/>
        </w:rPr>
        <w:fldChar w:fldCharType="end"/>
      </w:r>
    </w:p>
    <w:p w14:paraId="563F6990">
      <w:pPr>
        <w:pStyle w:val="5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28"/>
        </w:rPr>
      </w:pPr>
      <w:r>
        <w:rPr>
          <w:rFonts w:hint="eastAsia" w:ascii="仿宋_GB2312" w:hAnsi="仿宋" w:eastAsia="仿宋_GB2312"/>
          <w:color w:val="auto"/>
          <w:sz w:val="32"/>
          <w:szCs w:val="28"/>
        </w:rPr>
        <w:t>公司地址：西安市高新区唐兴路7号</w:t>
      </w:r>
    </w:p>
    <w:p w14:paraId="59C1A2CF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六、报名方式</w:t>
      </w:r>
    </w:p>
    <w:p w14:paraId="748FD5CF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1.报名截止日期：202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日中午12:00。</w:t>
      </w:r>
    </w:p>
    <w:p w14:paraId="7E09117A">
      <w:pPr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2.每一名应聘者仅可报名参加本次招聘所有岗位中一个岗位的竞聘，同时注明是否接受调剂。</w:t>
      </w:r>
    </w:p>
    <w:p w14:paraId="4D0A54A5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.应聘者登录中国西电集团官网（www.xd.com.cn），“信息公开”栏目下“加入我们”查看“最新招聘”公告，下载《应聘报名表》、《公开招聘人员信息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备案表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》，填写完整后，将压缩包按照“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中国西电本部-财务共享分中心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-岗位-姓名”格式命名，以附件形式（签字扫描件及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E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xcel版）发送至简历投递邮箱，邮件主题与附件名称保持一致。未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</w:rPr>
        <w:t>按照要求报名者视为无效报名。</w:t>
      </w:r>
    </w:p>
    <w:p w14:paraId="205E0DE4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报名时应同时提供以下资料电子版进行审核：</w:t>
      </w:r>
    </w:p>
    <w:p w14:paraId="5347B666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（1）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硕士研究生及大学本科阶段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《教育部学历电子注册备案表》学信网下载；</w:t>
      </w:r>
    </w:p>
    <w:p w14:paraId="012D4757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（2）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硕士研究生及大学本科阶段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学历、学位证书电子版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国（境）外高校毕业生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须提供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教育部留学服务中心的学历学位认证书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 w14:paraId="411697BE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（3）身份证及其他资质资格、荣誉证书；</w:t>
      </w:r>
    </w:p>
    <w:p w14:paraId="1AC82447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（4）其它能说明应聘岗位工作经历、专业职称和业绩的证明材料。</w:t>
      </w:r>
    </w:p>
    <w:p w14:paraId="46DEC920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C18DBA">
      <w:pPr>
        <w:pStyle w:val="4"/>
      </w:pPr>
    </w:p>
    <w:sectPr>
      <w:pgSz w:w="11850" w:h="16783"/>
      <w:pgMar w:top="1440" w:right="1800" w:bottom="1440" w:left="1800" w:header="720" w:footer="720" w:gutter="0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B8032"/>
    <w:multiLevelType w:val="singleLevel"/>
    <w:tmpl w:val="C89B80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AB"/>
    <w:rsid w:val="000528C1"/>
    <w:rsid w:val="00060F36"/>
    <w:rsid w:val="0009394F"/>
    <w:rsid w:val="000A13A3"/>
    <w:rsid w:val="000D021B"/>
    <w:rsid w:val="001005CA"/>
    <w:rsid w:val="001061B0"/>
    <w:rsid w:val="0011612E"/>
    <w:rsid w:val="001562DD"/>
    <w:rsid w:val="00160ED9"/>
    <w:rsid w:val="00171CC1"/>
    <w:rsid w:val="00180C82"/>
    <w:rsid w:val="00197FF3"/>
    <w:rsid w:val="001C62A8"/>
    <w:rsid w:val="001C658C"/>
    <w:rsid w:val="001C7134"/>
    <w:rsid w:val="00203AB1"/>
    <w:rsid w:val="002139F0"/>
    <w:rsid w:val="00215F8F"/>
    <w:rsid w:val="00252864"/>
    <w:rsid w:val="00273DE7"/>
    <w:rsid w:val="002A6F3D"/>
    <w:rsid w:val="002E12DF"/>
    <w:rsid w:val="00320511"/>
    <w:rsid w:val="00336EF5"/>
    <w:rsid w:val="003462EB"/>
    <w:rsid w:val="0038094D"/>
    <w:rsid w:val="003D3271"/>
    <w:rsid w:val="003E09FD"/>
    <w:rsid w:val="003F6749"/>
    <w:rsid w:val="00400EA3"/>
    <w:rsid w:val="00413820"/>
    <w:rsid w:val="004527C8"/>
    <w:rsid w:val="00581D00"/>
    <w:rsid w:val="0059547C"/>
    <w:rsid w:val="00614546"/>
    <w:rsid w:val="00614C8C"/>
    <w:rsid w:val="00623038"/>
    <w:rsid w:val="00657EB8"/>
    <w:rsid w:val="00660C1F"/>
    <w:rsid w:val="006730CB"/>
    <w:rsid w:val="00694874"/>
    <w:rsid w:val="006B05F3"/>
    <w:rsid w:val="006D10A4"/>
    <w:rsid w:val="006E3311"/>
    <w:rsid w:val="0072057B"/>
    <w:rsid w:val="00720A14"/>
    <w:rsid w:val="00742DC4"/>
    <w:rsid w:val="00764AC9"/>
    <w:rsid w:val="007C3FE4"/>
    <w:rsid w:val="007C770C"/>
    <w:rsid w:val="008107AB"/>
    <w:rsid w:val="00832E08"/>
    <w:rsid w:val="008446E4"/>
    <w:rsid w:val="008558D0"/>
    <w:rsid w:val="0087125E"/>
    <w:rsid w:val="008B0DC8"/>
    <w:rsid w:val="008C788E"/>
    <w:rsid w:val="008F57BE"/>
    <w:rsid w:val="00917A77"/>
    <w:rsid w:val="0097260C"/>
    <w:rsid w:val="009E7166"/>
    <w:rsid w:val="009F0BBA"/>
    <w:rsid w:val="009F1481"/>
    <w:rsid w:val="009F300E"/>
    <w:rsid w:val="00A31C67"/>
    <w:rsid w:val="00A761AF"/>
    <w:rsid w:val="00AB12AC"/>
    <w:rsid w:val="00AB4A9B"/>
    <w:rsid w:val="00AC71B8"/>
    <w:rsid w:val="00AD30E4"/>
    <w:rsid w:val="00AE061F"/>
    <w:rsid w:val="00B01E7F"/>
    <w:rsid w:val="00B86644"/>
    <w:rsid w:val="00BB0868"/>
    <w:rsid w:val="00BD1426"/>
    <w:rsid w:val="00BE1520"/>
    <w:rsid w:val="00C01B00"/>
    <w:rsid w:val="00C13EF7"/>
    <w:rsid w:val="00C20958"/>
    <w:rsid w:val="00C4624B"/>
    <w:rsid w:val="00C540B9"/>
    <w:rsid w:val="00C621A1"/>
    <w:rsid w:val="00C70777"/>
    <w:rsid w:val="00C94A8F"/>
    <w:rsid w:val="00CC091C"/>
    <w:rsid w:val="00D70CC9"/>
    <w:rsid w:val="00D76AF3"/>
    <w:rsid w:val="00DA77EF"/>
    <w:rsid w:val="00DC4A19"/>
    <w:rsid w:val="00E85FC5"/>
    <w:rsid w:val="00EA126D"/>
    <w:rsid w:val="00ED022E"/>
    <w:rsid w:val="00EE11BA"/>
    <w:rsid w:val="00F17CDC"/>
    <w:rsid w:val="00F25B0C"/>
    <w:rsid w:val="00F32520"/>
    <w:rsid w:val="00F33C2A"/>
    <w:rsid w:val="00F35DB1"/>
    <w:rsid w:val="00F855F3"/>
    <w:rsid w:val="00FA62A0"/>
    <w:rsid w:val="00FC7789"/>
    <w:rsid w:val="036D0895"/>
    <w:rsid w:val="04506123"/>
    <w:rsid w:val="08C60333"/>
    <w:rsid w:val="09BB7E03"/>
    <w:rsid w:val="09BF1A89"/>
    <w:rsid w:val="0E280B59"/>
    <w:rsid w:val="12E93A17"/>
    <w:rsid w:val="14932E53"/>
    <w:rsid w:val="167A58EE"/>
    <w:rsid w:val="16A668AC"/>
    <w:rsid w:val="184F4570"/>
    <w:rsid w:val="18787932"/>
    <w:rsid w:val="1C756EBE"/>
    <w:rsid w:val="1FD04E22"/>
    <w:rsid w:val="20342B79"/>
    <w:rsid w:val="22960740"/>
    <w:rsid w:val="240E6C34"/>
    <w:rsid w:val="24E76A0D"/>
    <w:rsid w:val="24F133E8"/>
    <w:rsid w:val="29B24957"/>
    <w:rsid w:val="2B9C061A"/>
    <w:rsid w:val="2C871E3C"/>
    <w:rsid w:val="2E780E7E"/>
    <w:rsid w:val="2E900A05"/>
    <w:rsid w:val="2FE667B9"/>
    <w:rsid w:val="31111570"/>
    <w:rsid w:val="33667B42"/>
    <w:rsid w:val="348F4D22"/>
    <w:rsid w:val="36DB30B2"/>
    <w:rsid w:val="36EB6878"/>
    <w:rsid w:val="37ED4B88"/>
    <w:rsid w:val="38E15F1D"/>
    <w:rsid w:val="3D6D7401"/>
    <w:rsid w:val="413F7118"/>
    <w:rsid w:val="456B71F2"/>
    <w:rsid w:val="470C691E"/>
    <w:rsid w:val="49EB34D3"/>
    <w:rsid w:val="4DDD288B"/>
    <w:rsid w:val="51203A6F"/>
    <w:rsid w:val="54B07EFF"/>
    <w:rsid w:val="557E1851"/>
    <w:rsid w:val="5AAB14CE"/>
    <w:rsid w:val="5BED309F"/>
    <w:rsid w:val="5C466CF1"/>
    <w:rsid w:val="5D3B2A81"/>
    <w:rsid w:val="5DA8599A"/>
    <w:rsid w:val="5EC50D6B"/>
    <w:rsid w:val="5FE77D2B"/>
    <w:rsid w:val="5FF23595"/>
    <w:rsid w:val="62D068AA"/>
    <w:rsid w:val="653B778C"/>
    <w:rsid w:val="65DE6062"/>
    <w:rsid w:val="66974F32"/>
    <w:rsid w:val="692F7B9E"/>
    <w:rsid w:val="6A761EF1"/>
    <w:rsid w:val="6C383399"/>
    <w:rsid w:val="6C806CAE"/>
    <w:rsid w:val="6D923E7A"/>
    <w:rsid w:val="6F2A116E"/>
    <w:rsid w:val="6FFD4D9E"/>
    <w:rsid w:val="72334969"/>
    <w:rsid w:val="738B75E6"/>
    <w:rsid w:val="7635037C"/>
    <w:rsid w:val="792451CB"/>
    <w:rsid w:val="79C9375B"/>
    <w:rsid w:val="79EF5B99"/>
    <w:rsid w:val="7F1F6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TML Preformatted"/>
    <w:link w:val="13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hAnsi="Courier New" w:eastAsia="黑体" w:cs="Courier New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character" w:customStyle="1" w:styleId="11">
    <w:name w:val="页眉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2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basedOn w:val="9"/>
    <w:link w:val="5"/>
    <w:qFormat/>
    <w:uiPriority w:val="0"/>
    <w:rPr>
      <w:rFonts w:ascii="黑体" w:hAnsi="Courier New" w:eastAsia="黑体" w:cs="Courier New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font51"/>
    <w:basedOn w:val="9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1279-5171-41E8-8F84-5FD951BE2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1117</Words>
  <Characters>1207</Characters>
  <Lines>11</Lines>
  <Paragraphs>3</Paragraphs>
  <TotalTime>25</TotalTime>
  <ScaleCrop>false</ScaleCrop>
  <LinksUpToDate>false</LinksUpToDate>
  <CharactersWithSpaces>1208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2025-04-02T02:09:00Z</dcterms:created>
  <dc:creator>gd</dc:creator>
  <cp:lastModifiedBy>庞锦</cp:lastModifiedBy>
  <cp:lastPrinted>2024-05-27T09:41:00Z</cp:lastPrinted>
  <dcterms:modified xsi:type="dcterms:W3CDTF">2026-02-04T06:37:51Z</dcterms:modified>
  <dc:title>中国西电集团、中国西电所属三家子企业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eyJoZGlkIjoiZWE1MzFlYjQwZTI2ZDRhZGNiMDU3Y2EzNGJjMDU1NTUiLCJ1c2VySWQiOiIzMDQzMzEyMzIifQ==</vt:lpwstr>
  </property>
  <property fmtid="{D5CDD505-2E9C-101B-9397-08002B2CF9AE}" pid="4" name="ICV">
    <vt:lpwstr>AE1FC0BDBDF644E7B82881E3AD6B4B43_13</vt:lpwstr>
  </property>
</Properties>
</file>