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FA03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附件1：</w:t>
      </w:r>
      <w:bookmarkStart w:id="1" w:name="_GoBack"/>
      <w:bookmarkEnd w:id="1"/>
    </w:p>
    <w:p w14:paraId="6653C91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  <w:t>双江兴顺和投资运营集团有限责任公司公开招聘岗位表</w:t>
      </w:r>
    </w:p>
    <w:tbl>
      <w:tblPr>
        <w:tblStyle w:val="4"/>
        <w:tblW w:w="149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388"/>
        <w:gridCol w:w="1110"/>
        <w:gridCol w:w="1133"/>
        <w:gridCol w:w="1069"/>
        <w:gridCol w:w="1496"/>
        <w:gridCol w:w="2498"/>
        <w:gridCol w:w="3300"/>
        <w:gridCol w:w="1203"/>
      </w:tblGrid>
      <w:tr w14:paraId="5EE30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31042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008B4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25182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招聘</w:t>
            </w:r>
          </w:p>
          <w:p w14:paraId="09B82307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5D1EA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A22075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  <w:p w14:paraId="1AC04957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  <w:p w14:paraId="2527BC2B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9C3B4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年龄要求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71CF0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  <w:p w14:paraId="755E3ECB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05BC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818B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其他资格要求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F021A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</w:p>
          <w:p w14:paraId="2BA7868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</w:tr>
      <w:tr w14:paraId="5F4B6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C1A0">
            <w:pPr>
              <w:pStyle w:val="3"/>
              <w:spacing w:before="0" w:beforeAutospacing="0" w:after="0" w:afterAutospacing="0" w:line="30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A1452">
            <w:pP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双江兴顺和投资运营集团有限责任公司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项目部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负责人</w:t>
            </w:r>
          </w:p>
          <w:p w14:paraId="3C77B5F5">
            <w:pPr>
              <w:pStyle w:val="3"/>
              <w:spacing w:before="0" w:beforeAutospacing="0" w:after="0" w:afterAutospacing="0" w:line="3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FEE9F">
            <w:pPr>
              <w:pStyle w:val="3"/>
              <w:spacing w:before="0" w:beforeAutospacing="0" w:after="0" w:afterAutospacing="0" w:line="3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A70CB">
            <w:pPr>
              <w:pStyle w:val="3"/>
              <w:spacing w:before="0" w:beforeAutospacing="0" w:after="0" w:afterAutospacing="0" w:line="3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9F990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F52EAC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649F92C5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0994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1B6A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工程管理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、土木工程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建筑学类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等相关专业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A299">
            <w:pPr>
              <w:pStyle w:val="3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1.具有5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年以上项目管理经验，持有相关执业资格（如建造师、造价工程师、监理工程师等）者优先；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2.具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有政府项目、基础设施、城建开发类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项目经验者优先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；3.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统筹协调、团队管理与决策能力，能把控项目合规性与效益目标，具备工程审计或咨询经验更佳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；4.具有能吃苦耐劳、踏实肯干的工作精神和良好的工作作风等。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5A1A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 w14:paraId="6DE4B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93B32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A78B5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双江兴顺和投资运营集团有限责任公司项目部工作人员</w:t>
            </w:r>
          </w:p>
          <w:p w14:paraId="2C8356DD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CD3A3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3BB71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BC9E8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6DD909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6CB1A1CC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BB25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63919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工程管理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、土木工程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类、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水利水电工程等相关专业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8B449">
            <w:pPr>
              <w:pStyle w:val="3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1.具有项目管理工作、档案管理工作经验者优先；2.熟练操作办公软件，如Word、Excel等；3.具有良好的沟通和组织协调能力，具有团队协作精神；4.具有能吃苦耐劳、踏实肯干的工作精神和良好的工作作风等。</w:t>
            </w:r>
          </w:p>
          <w:p w14:paraId="6234D35B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248A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 w14:paraId="1970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DA23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4AF16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双江兴顺和投资运营集团有限责任公司物业管理人员</w:t>
            </w:r>
          </w:p>
          <w:p w14:paraId="47089918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87634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81772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461CB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9D68D19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46CC7BB0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64E76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05399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行政管理、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物业管理相关专业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优先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9D677">
            <w:pPr>
              <w:pStyle w:val="3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1.具有3年以上国企工作经验，并且有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良好的物业管理和服务能力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；2.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熟悉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国企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物业管理相关法律法规和操作流程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；3.具有能吃苦耐劳、踏实肯干的工作精神和良好的工作作风等。</w:t>
            </w:r>
          </w:p>
          <w:p w14:paraId="4724EAF0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E9A22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 w14:paraId="2773D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CF062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57975"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双江兴顺和投资运营集团有限责任公司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财务部会计人员</w:t>
            </w:r>
          </w:p>
          <w:p w14:paraId="65DDC890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79B6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5904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3D16D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1149DF5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0401130D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2C850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401AF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会计、财务、金融等相关专业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5EF67">
            <w:pPr>
              <w:pStyle w:val="3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.具有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3年以上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国企会计工作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经验，持有初级及以上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会计师资格证书；2.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熟练掌握财务相关办公软件，熟悉办公流程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；3.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熟悉国企财务制度与税务筹划流程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；4.具备强烈的责任心与保密意识，恪守职业操守； 5.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具有能吃苦耐劳、踏实肯干的工作精神和良好的工作作风等。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7595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 w14:paraId="74BDF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C5FDB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7974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双江兴顺和投资运营集团有限责任公司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风控部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审计专员</w:t>
            </w:r>
          </w:p>
          <w:p w14:paraId="1979B3DD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42A3A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D76F2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26FC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9547F2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709AF3D4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1EAF6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13EED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审计学等相关专业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2D5B">
            <w:pPr>
              <w:pStyle w:val="3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持有初级及以上审计/会计职称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者；2.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2-3年及以上企业内部审计、风控合规、财务稽核相关工作经验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；3.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具备较强的法律风险防控能力和纠纷处理能力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；4.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了解国有企业运营模式、投融资管理、招投标管理、资产管理等核心业务流程，能结合业务场景开展审计与风控工作，而非单纯局限于财务数据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等。</w:t>
            </w:r>
          </w:p>
          <w:p w14:paraId="765A3AAC">
            <w:pPr>
              <w:pStyle w:val="3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52767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 w14:paraId="4FEE8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FC01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2EE67"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双江兴顺和投资运营集团有限责任公司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金融合作部融资专员</w:t>
            </w:r>
          </w:p>
          <w:p w14:paraId="68A964A8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8503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8ABF6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DDDB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43E45BF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6DF1866B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01621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F5C4B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经济、金融、财会、工商管理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等相关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5215C">
            <w:pPr>
              <w:pStyle w:val="3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有成功融资项目案例、相关资格证书持有者优先；2.具有2年以上国有企业投融资或金融机构信贷工作经验；3.熟悉投融资业务流程及政策法规，具备财务分析能力；4.具备较强的学习能力、执行力和责任心，具有良好的沟通协调能力和风险把控能力。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07877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 w14:paraId="5ABDA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443A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86D94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双江汇洁餐饮管理有限公司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会计主管</w:t>
            </w:r>
          </w:p>
          <w:p w14:paraId="776273A0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7FDA5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B93E3">
            <w:pPr>
              <w:pStyle w:val="3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617D2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395705B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465D1209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7DE9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4BBA">
            <w:pPr>
              <w:pStyle w:val="3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行政管理、财经、金融、财会等相关专业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8E22">
            <w:pPr>
              <w:pStyle w:val="3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具有2年及以上大中型企业财务管理岗位工作经验，或5年及以上国有企业财务管理岗位工作经验；2.具有初级或中级会计职称证书（中级优先）；3.具有扎实的财务管理经验；并取得过显著成果者；4.具有较强的成本管理、风险控制和财务分析能力。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1C69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 w14:paraId="59713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9CED8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7CCD5">
            <w:pP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双江振兴乡镇建设投资开发有限公司污水处理岗人员</w:t>
            </w:r>
          </w:p>
          <w:p w14:paraId="0E3C5F7F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D083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A5E3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A9222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AF70EF0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654D2729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A7D70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BC52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5448">
            <w:pPr>
              <w:pStyle w:val="3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熟悉A/O工艺或SBR工艺者优先；2.具有1-3年屠宰场、食品加工行业污水处理经验优先；3.熟练使用Excel进行数据处理与分析，制作水质变化图表和设备运行报表；4.运用Word撰写规范的设备维护报告、水质分析报告；5.具有能吃苦耐劳、踏实肯干的工作精神和良好的工作作风等。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ECD1C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bookmarkEnd w:id="0"/>
    </w:tbl>
    <w:p w14:paraId="19819949"/>
    <w:p w14:paraId="203491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2026-02-03T12:00:07Z</dcterms:created>
  <dc:creator>Administrator</dc:creator>
  <cp:lastModifiedBy>小锅米线</cp:lastModifiedBy>
  <dcterms:modified xsi:type="dcterms:W3CDTF">2026-02-03T12:01:04Z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eyJoZGlkIjoiNGVhMmUzNzEyMTBmY2VjMzQ5ODIyZjhiNWMyYmIwMGQiLCJ1c2VySWQiOiIxNjQwOTQzODI2In0=</vt:lpwstr>
  </property>
  <property fmtid="{D5CDD505-2E9C-101B-9397-08002B2CF9AE}" pid="4" name="ICV">
    <vt:lpwstr>BEE9E83F0CA647818CB897796F842153_12</vt:lpwstr>
  </property>
</Properties>
</file>