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47"/>
        <w:gridCol w:w="885"/>
        <w:gridCol w:w="1188"/>
        <w:gridCol w:w="712"/>
        <w:gridCol w:w="4817"/>
        <w:gridCol w:w="268"/>
      </w:tblGrid>
      <w:tr w14:paraId="759F6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70" w:hRule="atLeast"/>
        </w:trPr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849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 w14:paraId="24CD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180" w:hRule="atLeast"/>
        </w:trPr>
        <w:tc>
          <w:tcPr>
            <w:tcW w:w="8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182F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靖江市孤山片区农业综合服务中心聘用退休高级专业</w:t>
            </w:r>
          </w:p>
          <w:p w14:paraId="3C2DF3B1">
            <w:pPr>
              <w:widowControl/>
              <w:spacing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color w:val="333333"/>
                <w:kern w:val="0"/>
                <w:sz w:val="36"/>
                <w:szCs w:val="36"/>
              </w:rPr>
              <w:t>技术人员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岗位计划表</w:t>
            </w:r>
          </w:p>
          <w:p w14:paraId="1FD3B276">
            <w:pPr>
              <w:pStyle w:val="2"/>
            </w:pPr>
          </w:p>
        </w:tc>
      </w:tr>
      <w:tr w14:paraId="2013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CC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89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人员</w:t>
            </w:r>
          </w:p>
          <w:p w14:paraId="70342C5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FD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聘用</w:t>
            </w:r>
          </w:p>
          <w:p w14:paraId="4ED7563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90F6">
            <w:pPr>
              <w:widowControl/>
              <w:tabs>
                <w:tab w:val="left" w:pos="840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651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 w14:paraId="4E04FC1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F8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岗位需求</w:t>
            </w:r>
          </w:p>
        </w:tc>
      </w:tr>
      <w:tr w14:paraId="59DB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0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9F3">
            <w:pPr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高级专业技术人员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F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孤山片区农业综合服务中心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B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32"/>
                <w:szCs w:val="32"/>
              </w:rPr>
              <w:t>作栽、植保、种子、耕保、果蔬等</w:t>
            </w:r>
          </w:p>
          <w:p w14:paraId="521F7D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6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FDB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做好农技推广服务，常态化挂钩联系2个重点村（社区），实时掌握农业生产动态，指导挂钩村开展农业技术推广活动，宣传农业技术知识，落实农业技术推广措施；每年结对联系服务10户以上农业生产经营主体，每户入户指导不少于5次/年，实行“一户一策”精准服务模式，建立服务台账，结对户农技水平要有明显的提升；</w:t>
            </w:r>
          </w:p>
          <w:p w14:paraId="4B2E578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协助中心专职人员做好管理与试验示范工作；</w:t>
            </w:r>
          </w:p>
          <w:p w14:paraId="5C6EEC1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每周到岗履职不少于4天（以局打卡记录为准）；</w:t>
            </w:r>
          </w:p>
          <w:p w14:paraId="67D113E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业务培训时协助技术讲课；</w:t>
            </w:r>
          </w:p>
          <w:p w14:paraId="29343C6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种植户遇到突发技术问题，及时协助处理；</w:t>
            </w:r>
          </w:p>
          <w:p w14:paraId="477D053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协助中心试验项目实施。</w:t>
            </w:r>
          </w:p>
        </w:tc>
      </w:tr>
    </w:tbl>
    <w:p w14:paraId="111EB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87CD4"/>
    <w:multiLevelType w:val="singleLevel"/>
    <w:tmpl w:val="E5787C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167C5"/>
    <w:rsid w:val="00BE4DF0"/>
    <w:rsid w:val="00EC335E"/>
    <w:rsid w:val="00F05556"/>
    <w:rsid w:val="045167C5"/>
    <w:rsid w:val="37E564A5"/>
    <w:rsid w:val="470C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1</Pages>
  <Words>321</Words>
  <Characters>322</Characters>
  <Lines>2</Lines>
  <Paragraphs>1</Paragraphs>
  <TotalTime>6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2026-01-06T07:38:00Z</dcterms:created>
  <dc:creator>lilian</dc:creator>
  <cp:lastModifiedBy>理想三旬</cp:lastModifiedBy>
  <dcterms:modified xsi:type="dcterms:W3CDTF">2026-01-28T07:06:39Z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903E8C0625464ECC872F22E9F75209AE_13</vt:lpwstr>
  </property>
  <property fmtid="{D5CDD505-2E9C-101B-9397-08002B2CF9AE}" pid="4" name="KSOTemplateDocerSaveRecord">
    <vt:lpwstr>eyJoZGlkIjoiNjQzMDRmZmViODlkMmUyMDJmYzU4ZDJjNzc5MTQ4YmYiLCJ1c2VySWQiOiI1MDQxNjgwNjAifQ==</vt:lpwstr>
  </property>
</Properties>
</file>