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宋体" w:eastAsia="黑体"/>
          <w:sz w:val="32"/>
          <w:szCs w:val="32"/>
          <w:lang w:val="en-US"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东莞市寮步镇社区卫生服务中心202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lang w:eastAsia="zh-CN"/>
        </w:rPr>
        <w:t>年第一次招聘纳入岗位管理的编制外人员岗位表</w:t>
      </w:r>
      <w:bookmarkEnd w:id="0"/>
    </w:p>
    <w:tbl>
      <w:tblPr>
        <w:tblStyle w:val="3"/>
        <w:tblW w:w="15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720"/>
        <w:gridCol w:w="937"/>
        <w:gridCol w:w="593"/>
        <w:gridCol w:w="750"/>
        <w:gridCol w:w="3210"/>
        <w:gridCol w:w="1470"/>
        <w:gridCol w:w="2085"/>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1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序号</w:t>
            </w:r>
          </w:p>
        </w:tc>
        <w:tc>
          <w:tcPr>
            <w:tcW w:w="76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岗位名称</w:t>
            </w:r>
          </w:p>
        </w:tc>
        <w:tc>
          <w:tcPr>
            <w:tcW w:w="7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1"/>
                <w:szCs w:val="21"/>
              </w:rPr>
            </w:pPr>
            <w:r>
              <w:rPr>
                <w:rFonts w:eastAsia="仿宋_GB2312"/>
                <w:b/>
                <w:sz w:val="21"/>
                <w:szCs w:val="21"/>
              </w:rPr>
              <w:t>岗位</w:t>
            </w:r>
            <w:r>
              <w:rPr>
                <w:rFonts w:hint="eastAsia" w:eastAsia="仿宋_GB2312"/>
                <w:b/>
                <w:sz w:val="21"/>
                <w:szCs w:val="21"/>
              </w:rPr>
              <w:t>类别</w:t>
            </w:r>
          </w:p>
        </w:tc>
        <w:tc>
          <w:tcPr>
            <w:tcW w:w="93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1"/>
                <w:szCs w:val="21"/>
              </w:rPr>
            </w:pPr>
            <w:r>
              <w:rPr>
                <w:rFonts w:hint="eastAsia" w:eastAsia="仿宋_GB2312"/>
                <w:b/>
                <w:sz w:val="21"/>
                <w:szCs w:val="21"/>
              </w:rPr>
              <w:t>岗位等级</w:t>
            </w:r>
          </w:p>
        </w:tc>
        <w:tc>
          <w:tcPr>
            <w:tcW w:w="59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岗位代码</w:t>
            </w:r>
          </w:p>
        </w:tc>
        <w:tc>
          <w:tcPr>
            <w:tcW w:w="7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招聘人数</w:t>
            </w:r>
          </w:p>
        </w:tc>
        <w:tc>
          <w:tcPr>
            <w:tcW w:w="32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专业</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学历学位</w:t>
            </w:r>
          </w:p>
        </w:tc>
        <w:tc>
          <w:tcPr>
            <w:tcW w:w="20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职称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pacing w:val="20"/>
                <w:sz w:val="21"/>
                <w:szCs w:val="21"/>
              </w:rPr>
            </w:pPr>
            <w:r>
              <w:rPr>
                <w:rFonts w:hint="eastAsia" w:eastAsia="仿宋_GB2312"/>
                <w:b/>
                <w:spacing w:val="20"/>
                <w:sz w:val="21"/>
                <w:szCs w:val="21"/>
              </w:rPr>
              <w:t>技能</w:t>
            </w:r>
          </w:p>
        </w:tc>
        <w:tc>
          <w:tcPr>
            <w:tcW w:w="4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1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76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公卫医生</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技术</w:t>
            </w:r>
          </w:p>
        </w:tc>
        <w:tc>
          <w:tcPr>
            <w:tcW w:w="93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专业技术十二级</w:t>
            </w:r>
          </w:p>
        </w:tc>
        <w:tc>
          <w:tcPr>
            <w:tcW w:w="59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001</w:t>
            </w:r>
          </w:p>
        </w:tc>
        <w:tc>
          <w:tcPr>
            <w:tcW w:w="75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32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流行病与卫生统计学（A100401）                          公共卫生硕士（A100407）</w:t>
            </w:r>
          </w:p>
        </w:tc>
        <w:tc>
          <w:tcPr>
            <w:tcW w:w="1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研究生硕士</w:t>
            </w:r>
          </w:p>
        </w:tc>
        <w:tc>
          <w:tcPr>
            <w:tcW w:w="208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医师及以上职称</w:t>
            </w:r>
          </w:p>
        </w:tc>
        <w:tc>
          <w:tcPr>
            <w:tcW w:w="4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1、年龄在35周岁以下；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1"/>
                <w:szCs w:val="21"/>
                <w:lang w:val="en-US" w:eastAsia="zh-CN"/>
              </w:rPr>
              <w:t>2、具有执业医师资格</w:t>
            </w:r>
            <w:r>
              <w:rPr>
                <w:rFonts w:hint="eastAsia" w:ascii="仿宋_GB2312" w:hAnsi="仿宋_GB2312" w:eastAsia="仿宋_GB2312" w:cs="仿宋_GB2312"/>
                <w:color w:val="auto"/>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3、若为</w:t>
            </w:r>
            <w:r>
              <w:rPr>
                <w:rFonts w:hint="default" w:ascii="仿宋_GB2312" w:hAnsi="仿宋_GB2312" w:eastAsia="仿宋_GB2312" w:cs="仿宋_GB2312"/>
                <w:color w:val="auto"/>
                <w:sz w:val="21"/>
                <w:szCs w:val="21"/>
                <w:highlight w:val="none"/>
                <w:lang w:val="en-US" w:eastAsia="zh-CN"/>
              </w:rPr>
              <w:t>2026年毕业生</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需提供学信网《教育部学籍在线验证报告》并在2026年8月31日前提供符合岗位要求的学历学位证书</w:t>
            </w:r>
            <w:r>
              <w:rPr>
                <w:rFonts w:hint="default" w:ascii="仿宋_GB2312" w:hAnsi="仿宋_GB2312" w:eastAsia="仿宋_GB2312" w:cs="仿宋_GB2312"/>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1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6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公卫医生</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专业技术</w:t>
            </w:r>
          </w:p>
        </w:tc>
        <w:tc>
          <w:tcPr>
            <w:tcW w:w="93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专业技术十二级</w:t>
            </w:r>
            <w:r>
              <w:rPr>
                <w:rFonts w:hint="eastAsia" w:ascii="仿宋_GB2312" w:hAnsi="仿宋_GB2312" w:eastAsia="仿宋_GB2312" w:cs="仿宋_GB2312"/>
                <w:color w:val="auto"/>
                <w:sz w:val="21"/>
                <w:szCs w:val="21"/>
                <w:lang w:val="en-US" w:eastAsia="zh-CN"/>
              </w:rPr>
              <w:t>或见习期</w:t>
            </w:r>
          </w:p>
        </w:tc>
        <w:tc>
          <w:tcPr>
            <w:tcW w:w="59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002</w:t>
            </w:r>
          </w:p>
        </w:tc>
        <w:tc>
          <w:tcPr>
            <w:tcW w:w="75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32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预防医学（B100701）</w:t>
            </w:r>
          </w:p>
        </w:tc>
        <w:tc>
          <w:tcPr>
            <w:tcW w:w="1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学士</w:t>
            </w:r>
          </w:p>
        </w:tc>
        <w:tc>
          <w:tcPr>
            <w:tcW w:w="208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25、26年毕业生</w:t>
            </w:r>
            <w:r>
              <w:rPr>
                <w:rFonts w:hint="eastAsia" w:ascii="仿宋_GB2312" w:hAnsi="仿宋_GB2312" w:eastAsia="仿宋_GB2312" w:cs="仿宋_GB2312"/>
                <w:color w:val="auto"/>
                <w:sz w:val="21"/>
                <w:szCs w:val="21"/>
                <w:lang w:eastAsia="zh-CN"/>
              </w:rPr>
              <w:t>不作职称要求，其它往届生要求医师及以上职称</w:t>
            </w:r>
          </w:p>
        </w:tc>
        <w:tc>
          <w:tcPr>
            <w:tcW w:w="4500" w:type="dxa"/>
            <w:tcBorders>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年龄在35周岁以下；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1"/>
                <w:szCs w:val="21"/>
                <w:lang w:val="en-US" w:eastAsia="zh-CN"/>
              </w:rPr>
              <w:t>2、具有执业医师资格</w:t>
            </w:r>
            <w:r>
              <w:rPr>
                <w:rFonts w:hint="eastAsia" w:ascii="仿宋_GB2312" w:hAnsi="仿宋_GB2312" w:eastAsia="仿宋_GB2312" w:cs="仿宋_GB2312"/>
                <w:color w:val="auto"/>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highlight w:val="none"/>
                <w:lang w:val="en-US" w:eastAsia="zh-CN"/>
              </w:rPr>
              <w:t>若为</w:t>
            </w:r>
            <w:r>
              <w:rPr>
                <w:rFonts w:hint="eastAsia" w:ascii="仿宋_GB2312" w:hAnsi="仿宋_GB2312" w:eastAsia="仿宋_GB2312" w:cs="仿宋_GB2312"/>
                <w:color w:val="auto"/>
                <w:sz w:val="21"/>
                <w:szCs w:val="21"/>
                <w:lang w:val="en-US" w:eastAsia="zh-CN"/>
              </w:rPr>
              <w:t>25、26年毕业生</w:t>
            </w:r>
            <w:r>
              <w:rPr>
                <w:rFonts w:hint="eastAsia" w:ascii="仿宋_GB2312" w:hAnsi="仿宋_GB2312" w:eastAsia="仿宋_GB2312" w:cs="仿宋_GB2312"/>
                <w:color w:val="auto"/>
                <w:sz w:val="21"/>
                <w:szCs w:val="21"/>
                <w:highlight w:val="none"/>
              </w:rPr>
              <w:t>不作职称要求</w:t>
            </w:r>
            <w:r>
              <w:rPr>
                <w:rFonts w:hint="eastAsia" w:ascii="仿宋_GB2312" w:hAnsi="仿宋_GB2312" w:eastAsia="仿宋_GB2312" w:cs="仿宋_GB2312"/>
                <w:color w:val="auto"/>
                <w:sz w:val="21"/>
                <w:szCs w:val="21"/>
                <w:highlight w:val="none"/>
                <w:lang w:eastAsia="zh-CN"/>
              </w:rPr>
              <w:t>，纳入见习期管理</w:t>
            </w:r>
            <w:r>
              <w:rPr>
                <w:rFonts w:hint="eastAsia" w:ascii="仿宋_GB2312" w:hAnsi="仿宋_GB2312" w:eastAsia="仿宋_GB2312" w:cs="仿宋_GB2312"/>
                <w:color w:val="auto"/>
                <w:sz w:val="21"/>
                <w:szCs w:val="21"/>
                <w:highlight w:val="none"/>
              </w:rPr>
              <w:t>。</w:t>
            </w:r>
            <w:r>
              <w:rPr>
                <w:rFonts w:hint="default" w:ascii="仿宋_GB2312" w:hAnsi="仿宋_GB2312" w:eastAsia="仿宋_GB2312" w:cs="仿宋_GB2312"/>
                <w:color w:val="auto"/>
                <w:sz w:val="21"/>
                <w:szCs w:val="21"/>
                <w:highlight w:val="none"/>
                <w:lang w:val="en-US" w:eastAsia="zh-CN"/>
              </w:rPr>
              <w:t>2026年毕业生</w:t>
            </w:r>
            <w:r>
              <w:rPr>
                <w:rFonts w:hint="eastAsia" w:ascii="仿宋_GB2312" w:hAnsi="仿宋_GB2312" w:eastAsia="仿宋_GB2312" w:cs="仿宋_GB2312"/>
                <w:color w:val="auto"/>
                <w:sz w:val="21"/>
                <w:szCs w:val="21"/>
                <w:highlight w:val="none"/>
                <w:lang w:val="en-US" w:eastAsia="zh-CN"/>
              </w:rPr>
              <w:t>需提供学信网《教育部学籍在线验证报告》并在2026年8月31日前提供符合岗位要求的学历学位证书</w:t>
            </w:r>
            <w:r>
              <w:rPr>
                <w:rFonts w:hint="default" w:ascii="仿宋_GB2312" w:hAnsi="仿宋_GB2312" w:eastAsia="仿宋_GB2312" w:cs="仿宋_GB2312"/>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护士</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z w:val="21"/>
                <w:szCs w:val="21"/>
                <w:highlight w:val="none"/>
                <w:lang w:eastAsia="zh-CN"/>
              </w:rPr>
              <w:t>技术</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z w:val="21"/>
                <w:szCs w:val="21"/>
                <w:highlight w:val="none"/>
                <w:lang w:eastAsia="zh-CN"/>
              </w:rPr>
              <w:t>专业技术十三级及以上</w:t>
            </w:r>
          </w:p>
        </w:tc>
        <w:tc>
          <w:tcPr>
            <w:tcW w:w="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004</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护理学（B100501）</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0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护士及以上职称</w:t>
            </w:r>
          </w:p>
        </w:tc>
        <w:tc>
          <w:tcPr>
            <w:tcW w:w="4500" w:type="dxa"/>
            <w:tcBorders>
              <w:bottom w:val="single" w:color="auto"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年龄在35周岁以下；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具有护士执业资格且执业证注册时间在有效期内。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精神科医生</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技术</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color w:val="auto"/>
                <w:sz w:val="21"/>
                <w:szCs w:val="21"/>
                <w:highlight w:val="none"/>
                <w:lang w:eastAsia="zh-CN"/>
              </w:rPr>
              <w:t>专业技术十二级</w:t>
            </w:r>
          </w:p>
        </w:tc>
        <w:tc>
          <w:tcPr>
            <w:tcW w:w="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005</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临床医学（</w:t>
            </w:r>
            <w:r>
              <w:rPr>
                <w:rFonts w:hint="eastAsia" w:ascii="仿宋_GB2312" w:hAnsi="仿宋_GB2312" w:eastAsia="仿宋_GB2312" w:cs="仿宋_GB2312"/>
                <w:color w:val="auto"/>
                <w:sz w:val="21"/>
                <w:szCs w:val="21"/>
                <w:highlight w:val="none"/>
                <w:lang w:val="en-US" w:eastAsia="zh-CN"/>
              </w:rPr>
              <w:t>B100301</w:t>
            </w:r>
            <w:r>
              <w:rPr>
                <w:rFonts w:hint="eastAsia" w:ascii="仿宋_GB2312" w:hAnsi="仿宋_GB2312" w:eastAsia="仿宋_GB2312" w:cs="仿宋_GB2312"/>
                <w:color w:val="auto"/>
                <w:sz w:val="21"/>
                <w:szCs w:val="21"/>
                <w:highlight w:val="none"/>
                <w:lang w:eastAsia="zh-CN"/>
              </w:rPr>
              <w:t>）</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r>
              <w:rPr>
                <w:rFonts w:hint="eastAsia" w:ascii="仿宋_GB2312" w:hAnsi="仿宋_GB2312" w:eastAsia="仿宋_GB2312" w:cs="仿宋_GB2312"/>
                <w:color w:val="auto"/>
                <w:sz w:val="21"/>
                <w:szCs w:val="21"/>
                <w:highlight w:val="none"/>
                <w:lang w:eastAsia="zh-CN"/>
              </w:rPr>
              <w:t>学士</w:t>
            </w:r>
          </w:p>
        </w:tc>
        <w:tc>
          <w:tcPr>
            <w:tcW w:w="20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医师及以上职称</w:t>
            </w:r>
          </w:p>
        </w:tc>
        <w:tc>
          <w:tcPr>
            <w:tcW w:w="4500" w:type="dxa"/>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1、年龄在35周岁以下；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2、具有执业医师资格；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3、在二级或以上医院从事精神医学工作2年及以上，并取得精神科专业住院医师规范化培训合格证书。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p>
        </w:tc>
        <w:tc>
          <w:tcPr>
            <w:tcW w:w="301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r>
              <w:rPr>
                <w:rFonts w:eastAsia="仿宋_GB2312"/>
                <w:sz w:val="24"/>
              </w:rPr>
              <w:t>小计</w:t>
            </w:r>
          </w:p>
        </w:tc>
        <w:tc>
          <w:tcPr>
            <w:tcW w:w="75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eastAsia="仿宋_GB2312"/>
                <w:sz w:val="24"/>
                <w:lang w:val="en-US" w:eastAsia="zh-CN"/>
              </w:rPr>
            </w:pPr>
            <w:r>
              <w:rPr>
                <w:rFonts w:hint="eastAsia" w:ascii="仿宋_GB2312" w:hAnsi="仿宋_GB2312" w:eastAsia="仿宋_GB2312" w:cs="仿宋_GB2312"/>
                <w:sz w:val="24"/>
                <w:lang w:val="en-US" w:eastAsia="zh-CN"/>
              </w:rPr>
              <w:t>7</w:t>
            </w:r>
          </w:p>
        </w:tc>
        <w:tc>
          <w:tcPr>
            <w:tcW w:w="1126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645"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备注：1、年龄和工作时间计算截止到2026年2月2</w:t>
            </w:r>
            <w:bookmarkStart w:id="1" w:name="_GoBack"/>
            <w:bookmarkEnd w:id="1"/>
            <w:r>
              <w:rPr>
                <w:rFonts w:hint="eastAsia" w:ascii="仿宋_GB2312" w:hAnsi="仿宋_GB2312" w:eastAsia="仿宋_GB2312" w:cs="仿宋_GB2312"/>
                <w:lang w:val="en-US" w:eastAsia="zh-CN"/>
              </w:rPr>
              <w:t>日。</w:t>
            </w:r>
          </w:p>
          <w:p>
            <w:pPr>
              <w:ind w:firstLine="630" w:firstLineChars="3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2、面向社会招收的住院医师如为普通高校应届毕业生的，其住培合格当年在医疗卫生机构就业，按当年应届毕业生同等对待；</w:t>
            </w:r>
          </w:p>
          <w:p>
            <w:pPr>
              <w:ind w:left="1050" w:leftChars="300" w:hanging="420" w:hanging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p>
            <w:pPr>
              <w:ind w:left="1050" w:leftChars="300" w:hanging="420" w:hangingChars="200"/>
              <w:rPr>
                <w:rFonts w:hint="eastAsia" w:ascii="仿宋_GB2312" w:hAnsi="仿宋_GB2312" w:eastAsia="仿宋_GB2312" w:cs="仿宋_GB2312"/>
                <w:lang w:val="en-US" w:eastAsia="zh-CN"/>
              </w:rPr>
            </w:pPr>
          </w:p>
        </w:tc>
      </w:tr>
    </w:tbl>
    <w:p>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3" w:type="default"/>
      <w:pgSz w:w="16838" w:h="11906" w:orient="landscape"/>
      <w:pgMar w:top="340" w:right="720" w:bottom="170" w:left="72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EB00"/>
    <w:multiLevelType w:val="singleLevel"/>
    <w:tmpl w:val="C4E3EB00"/>
    <w:lvl w:ilvl="0" w:tentative="0">
      <w:start w:val="1"/>
      <w:numFmt w:val="decimal"/>
      <w:suff w:val="nothing"/>
      <w:lvlText w:val="%1、"/>
      <w:lvlJc w:val="left"/>
    </w:lvl>
  </w:abstractNum>
  <w:abstractNum w:abstractNumId="1">
    <w:nsid w:val="CBCDFBF0"/>
    <w:multiLevelType w:val="singleLevel"/>
    <w:tmpl w:val="CBCDFB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U5YWZiYmU3ZTMzM2IyNzQzYWMwMjZhNGZkNDkifQ=="/>
  </w:docVars>
  <w:rsids>
    <w:rsidRoot w:val="00000000"/>
    <w:rsid w:val="00B05D1C"/>
    <w:rsid w:val="00BF186E"/>
    <w:rsid w:val="014B3648"/>
    <w:rsid w:val="01BC17C4"/>
    <w:rsid w:val="01C7132B"/>
    <w:rsid w:val="02B8450C"/>
    <w:rsid w:val="02C44E0D"/>
    <w:rsid w:val="02E20FEB"/>
    <w:rsid w:val="041D65F8"/>
    <w:rsid w:val="05491101"/>
    <w:rsid w:val="05BB3F10"/>
    <w:rsid w:val="06426038"/>
    <w:rsid w:val="06BC02D5"/>
    <w:rsid w:val="09650E70"/>
    <w:rsid w:val="09A11A04"/>
    <w:rsid w:val="09B550D5"/>
    <w:rsid w:val="0AAF019F"/>
    <w:rsid w:val="0D040924"/>
    <w:rsid w:val="0E266908"/>
    <w:rsid w:val="0E5A2DA2"/>
    <w:rsid w:val="0E7B6CC7"/>
    <w:rsid w:val="0F0B60CB"/>
    <w:rsid w:val="0FB543D5"/>
    <w:rsid w:val="10497E9B"/>
    <w:rsid w:val="111B02EE"/>
    <w:rsid w:val="11AE5263"/>
    <w:rsid w:val="12FF5F51"/>
    <w:rsid w:val="149F7361"/>
    <w:rsid w:val="152844EA"/>
    <w:rsid w:val="15D171CD"/>
    <w:rsid w:val="168626AD"/>
    <w:rsid w:val="16BE3BF5"/>
    <w:rsid w:val="175F5C82"/>
    <w:rsid w:val="176D468D"/>
    <w:rsid w:val="184B4CB4"/>
    <w:rsid w:val="18534811"/>
    <w:rsid w:val="18CF4B7E"/>
    <w:rsid w:val="191B532F"/>
    <w:rsid w:val="19240CBD"/>
    <w:rsid w:val="193562EE"/>
    <w:rsid w:val="19943AD4"/>
    <w:rsid w:val="1C972D18"/>
    <w:rsid w:val="1EC77703"/>
    <w:rsid w:val="1ED73215"/>
    <w:rsid w:val="21C4511B"/>
    <w:rsid w:val="2267311A"/>
    <w:rsid w:val="23364C5C"/>
    <w:rsid w:val="24736EB1"/>
    <w:rsid w:val="247D50D1"/>
    <w:rsid w:val="25722260"/>
    <w:rsid w:val="25C71964"/>
    <w:rsid w:val="25FB52EA"/>
    <w:rsid w:val="26A06E73"/>
    <w:rsid w:val="26B52702"/>
    <w:rsid w:val="26EB6031"/>
    <w:rsid w:val="27836F3B"/>
    <w:rsid w:val="292E25AD"/>
    <w:rsid w:val="297A769B"/>
    <w:rsid w:val="2A785438"/>
    <w:rsid w:val="2ACD3FAF"/>
    <w:rsid w:val="2C4E2ECE"/>
    <w:rsid w:val="2D281971"/>
    <w:rsid w:val="2D320A41"/>
    <w:rsid w:val="2E5549E7"/>
    <w:rsid w:val="2E917543"/>
    <w:rsid w:val="2FF5665E"/>
    <w:rsid w:val="2FFA6B1A"/>
    <w:rsid w:val="30B6682D"/>
    <w:rsid w:val="30F93D50"/>
    <w:rsid w:val="32347BE0"/>
    <w:rsid w:val="323F73DF"/>
    <w:rsid w:val="32F51B26"/>
    <w:rsid w:val="33DF0372"/>
    <w:rsid w:val="34436D00"/>
    <w:rsid w:val="34C92791"/>
    <w:rsid w:val="36A21BCD"/>
    <w:rsid w:val="384B29B7"/>
    <w:rsid w:val="396C52DB"/>
    <w:rsid w:val="3A52002D"/>
    <w:rsid w:val="3ABE36F1"/>
    <w:rsid w:val="3AC546D4"/>
    <w:rsid w:val="3BC26DD2"/>
    <w:rsid w:val="3D000214"/>
    <w:rsid w:val="3D09367B"/>
    <w:rsid w:val="3DAB2446"/>
    <w:rsid w:val="3F3B5EC8"/>
    <w:rsid w:val="40195E74"/>
    <w:rsid w:val="40571E21"/>
    <w:rsid w:val="4157061F"/>
    <w:rsid w:val="41AF3FB7"/>
    <w:rsid w:val="42284DEF"/>
    <w:rsid w:val="42616889"/>
    <w:rsid w:val="42E74427"/>
    <w:rsid w:val="433F136A"/>
    <w:rsid w:val="449851D6"/>
    <w:rsid w:val="44EA6DAF"/>
    <w:rsid w:val="460743C1"/>
    <w:rsid w:val="47FA2520"/>
    <w:rsid w:val="48107921"/>
    <w:rsid w:val="481C2063"/>
    <w:rsid w:val="489D5B17"/>
    <w:rsid w:val="49831FB1"/>
    <w:rsid w:val="4A602599"/>
    <w:rsid w:val="4C3969C4"/>
    <w:rsid w:val="4CA87F80"/>
    <w:rsid w:val="4CD82BDF"/>
    <w:rsid w:val="4CDB2915"/>
    <w:rsid w:val="4CE30FE9"/>
    <w:rsid w:val="4CEE7EE1"/>
    <w:rsid w:val="4E5C69C4"/>
    <w:rsid w:val="4EE2777A"/>
    <w:rsid w:val="4FBA26D3"/>
    <w:rsid w:val="500F0A42"/>
    <w:rsid w:val="5012408F"/>
    <w:rsid w:val="50AA13C8"/>
    <w:rsid w:val="51C92E73"/>
    <w:rsid w:val="51FA6FCC"/>
    <w:rsid w:val="531C4443"/>
    <w:rsid w:val="53C25DCC"/>
    <w:rsid w:val="554859EC"/>
    <w:rsid w:val="562351B1"/>
    <w:rsid w:val="571455E4"/>
    <w:rsid w:val="57254F19"/>
    <w:rsid w:val="582B1E65"/>
    <w:rsid w:val="585D3801"/>
    <w:rsid w:val="589D654F"/>
    <w:rsid w:val="58BD13B7"/>
    <w:rsid w:val="5A0A6DEC"/>
    <w:rsid w:val="5A6C083F"/>
    <w:rsid w:val="5B3203DE"/>
    <w:rsid w:val="5B6410AD"/>
    <w:rsid w:val="5DCA34EC"/>
    <w:rsid w:val="5DCB3ACF"/>
    <w:rsid w:val="5DCC3BD7"/>
    <w:rsid w:val="5E3709E0"/>
    <w:rsid w:val="5EB80F5D"/>
    <w:rsid w:val="5EDA59B9"/>
    <w:rsid w:val="5F631463"/>
    <w:rsid w:val="5F8A21EF"/>
    <w:rsid w:val="5FE3C92E"/>
    <w:rsid w:val="601C6864"/>
    <w:rsid w:val="60CC2038"/>
    <w:rsid w:val="61A233EB"/>
    <w:rsid w:val="61F335F4"/>
    <w:rsid w:val="625D4071"/>
    <w:rsid w:val="632212BB"/>
    <w:rsid w:val="637C5F97"/>
    <w:rsid w:val="63A66B70"/>
    <w:rsid w:val="63E147D3"/>
    <w:rsid w:val="657809E0"/>
    <w:rsid w:val="65820FF1"/>
    <w:rsid w:val="65B03CD6"/>
    <w:rsid w:val="65F55B58"/>
    <w:rsid w:val="6608012B"/>
    <w:rsid w:val="67072E8C"/>
    <w:rsid w:val="671E4E4B"/>
    <w:rsid w:val="682C7BD6"/>
    <w:rsid w:val="68883F0D"/>
    <w:rsid w:val="697E1195"/>
    <w:rsid w:val="69B875FD"/>
    <w:rsid w:val="6A265273"/>
    <w:rsid w:val="6A487741"/>
    <w:rsid w:val="6B4D63E1"/>
    <w:rsid w:val="6C787517"/>
    <w:rsid w:val="6CAE6A95"/>
    <w:rsid w:val="6CE575F5"/>
    <w:rsid w:val="6D262AD0"/>
    <w:rsid w:val="6FD82C53"/>
    <w:rsid w:val="70FF7307"/>
    <w:rsid w:val="72B2223C"/>
    <w:rsid w:val="736E7B47"/>
    <w:rsid w:val="73F51159"/>
    <w:rsid w:val="747B2F1E"/>
    <w:rsid w:val="74A52E74"/>
    <w:rsid w:val="74D25407"/>
    <w:rsid w:val="759628E3"/>
    <w:rsid w:val="7716250C"/>
    <w:rsid w:val="78A27D66"/>
    <w:rsid w:val="78BF718D"/>
    <w:rsid w:val="78C0337C"/>
    <w:rsid w:val="79BA116F"/>
    <w:rsid w:val="79EC72AF"/>
    <w:rsid w:val="7A7E03EF"/>
    <w:rsid w:val="7AB4796D"/>
    <w:rsid w:val="7C31033D"/>
    <w:rsid w:val="7CB408FE"/>
    <w:rsid w:val="7E5C3F46"/>
    <w:rsid w:val="7E723DC7"/>
    <w:rsid w:val="7F6C6A68"/>
    <w:rsid w:val="7FB64187"/>
    <w:rsid w:val="A2DD1722"/>
    <w:rsid w:val="BBC9894C"/>
    <w:rsid w:val="FFFDC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697</Words>
  <Characters>769</Characters>
  <Lines>0</Lines>
  <Paragraphs>0</Paragraphs>
  <TotalTime>43</TotalTime>
  <ScaleCrop>false</ScaleCrop>
  <LinksUpToDate>false</LinksUpToDate>
  <CharactersWithSpaces>795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2022-02-15T10:12:00Z</dcterms:created>
  <dc:creator>hp</dc:creator>
  <cp:lastModifiedBy> </cp:lastModifiedBy>
  <cp:lastPrinted>2026-01-23T10:09:00Z</cp:lastPrinted>
  <dcterms:modified xsi:type="dcterms:W3CDTF">2026-01-26T11:26:47Z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32F9BFBA95524514AF5F06718206C232_13</vt:lpwstr>
  </property>
  <property fmtid="{D5CDD505-2E9C-101B-9397-08002B2CF9AE}" pid="4" name="KSOTemplateDocerSaveRecord">
    <vt:lpwstr>eyJoZGlkIjoiMzBlNzU5YWZiYmU3ZTMzM2IyNzQzYWMwMjZhNGZkNDkiLCJ1c2VySWQiOiIyNjMwMzE0OTUifQ==</vt:lpwstr>
  </property>
</Properties>
</file>